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33" w:rsidRPr="00975EAC" w:rsidRDefault="00397233" w:rsidP="00C2366F">
      <w:pPr>
        <w:pStyle w:val="Header"/>
        <w:tabs>
          <w:tab w:val="left" w:pos="586"/>
        </w:tabs>
        <w:spacing w:line="276" w:lineRule="auto"/>
        <w:rPr>
          <w:rFonts w:ascii="Times New Roman" w:hAnsi="Times New Roman" w:cs="Times New Roman"/>
          <w:sz w:val="24"/>
          <w:szCs w:val="24"/>
        </w:rPr>
      </w:pPr>
    </w:p>
    <w:p w:rsidR="00397233" w:rsidRPr="00C2366F" w:rsidRDefault="00397233" w:rsidP="00C2366F">
      <w:pPr>
        <w:pStyle w:val="Header"/>
        <w:tabs>
          <w:tab w:val="left" w:pos="586"/>
        </w:tabs>
        <w:spacing w:line="276" w:lineRule="auto"/>
        <w:rPr>
          <w:rFonts w:ascii="Times New Roman" w:hAnsi="Times New Roman" w:cs="Times New Roman"/>
          <w:sz w:val="24"/>
          <w:szCs w:val="24"/>
        </w:rPr>
      </w:pPr>
    </w:p>
    <w:p w:rsidR="005033D9" w:rsidRPr="005033D9" w:rsidRDefault="005033D9"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5033D9" w:rsidRPr="005033D9" w:rsidRDefault="005033D9" w:rsidP="005033D9">
      <w:pPr>
        <w:pStyle w:val="Header"/>
        <w:tabs>
          <w:tab w:val="left" w:pos="586"/>
        </w:tabs>
        <w:rPr>
          <w:rFonts w:ascii="Times New Roman" w:eastAsia="Calibri" w:hAnsi="Times New Roman" w:cs="Times New Roman"/>
          <w:b/>
          <w:sz w:val="24"/>
          <w:szCs w:val="24"/>
          <w:lang w:val="ru-RU"/>
        </w:rPr>
      </w:pPr>
      <w:r w:rsidRPr="005033D9">
        <w:rPr>
          <w:rFonts w:ascii="Times New Roman" w:eastAsia="Calibri" w:hAnsi="Times New Roman" w:cs="Times New Roman"/>
          <w:b/>
          <w:sz w:val="24"/>
          <w:szCs w:val="24"/>
          <w:lang w:val="ru-RU"/>
        </w:rPr>
        <w:t>ОДОБРЯВАМ: ….....……………..</w:t>
      </w:r>
    </w:p>
    <w:p w:rsidR="005033D9" w:rsidRPr="005033D9" w:rsidRDefault="005033D9" w:rsidP="005033D9">
      <w:pPr>
        <w:pStyle w:val="Header"/>
        <w:tabs>
          <w:tab w:val="left" w:pos="586"/>
        </w:tabs>
        <w:rPr>
          <w:rFonts w:ascii="Times New Roman" w:eastAsia="Calibri" w:hAnsi="Times New Roman" w:cs="Times New Roman"/>
          <w:b/>
          <w:sz w:val="24"/>
          <w:szCs w:val="24"/>
          <w:lang w:val="en-US"/>
        </w:rPr>
      </w:pPr>
      <w:r w:rsidRPr="005033D9">
        <w:rPr>
          <w:rFonts w:ascii="Times New Roman" w:eastAsia="Calibri" w:hAnsi="Times New Roman" w:cs="Times New Roman"/>
          <w:b/>
          <w:sz w:val="24"/>
          <w:szCs w:val="24"/>
          <w:lang w:val="ru-RU"/>
        </w:rPr>
        <w:t>БОЖИДАР БОРИСОВ</w:t>
      </w:r>
    </w:p>
    <w:p w:rsidR="005033D9" w:rsidRPr="005033D9" w:rsidRDefault="005033D9" w:rsidP="005033D9">
      <w:pPr>
        <w:pStyle w:val="Header"/>
        <w:tabs>
          <w:tab w:val="left" w:pos="586"/>
        </w:tabs>
        <w:rPr>
          <w:rFonts w:ascii="Times New Roman" w:eastAsia="Calibri" w:hAnsi="Times New Roman" w:cs="Times New Roman"/>
          <w:b/>
          <w:sz w:val="24"/>
          <w:szCs w:val="24"/>
        </w:rPr>
      </w:pPr>
      <w:r w:rsidRPr="005033D9">
        <w:rPr>
          <w:rFonts w:ascii="Times New Roman" w:eastAsia="Calibri" w:hAnsi="Times New Roman" w:cs="Times New Roman"/>
          <w:b/>
          <w:sz w:val="24"/>
          <w:szCs w:val="24"/>
          <w:lang w:val="ru-RU"/>
        </w:rPr>
        <w:t xml:space="preserve">КМЕТ НА ОБЩИНА ДВЕ МОГИЛИ </w:t>
      </w:r>
    </w:p>
    <w:p w:rsidR="000E2F31" w:rsidRPr="0048222A" w:rsidRDefault="0048222A" w:rsidP="00D03541">
      <w:pPr>
        <w:pStyle w:val="Header"/>
        <w:tabs>
          <w:tab w:val="left" w:pos="586"/>
        </w:tabs>
        <w:spacing w:line="276" w:lineRule="auto"/>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BE2B2C" w:rsidRPr="00C2366F" w:rsidRDefault="00BE2B2C" w:rsidP="00C2366F">
      <w:pPr>
        <w:spacing w:line="276" w:lineRule="auto"/>
        <w:rPr>
          <w:rFonts w:ascii="Times New Roman" w:hAnsi="Times New Roman" w:cs="Times New Roman"/>
          <w:sz w:val="24"/>
          <w:szCs w:val="24"/>
        </w:rPr>
      </w:pPr>
    </w:p>
    <w:p w:rsidR="006F2B6B" w:rsidRDefault="006F2B6B" w:rsidP="00C2366F">
      <w:pPr>
        <w:keepNext/>
        <w:spacing w:after="0" w:line="360" w:lineRule="auto"/>
        <w:jc w:val="center"/>
        <w:outlineLvl w:val="0"/>
        <w:rPr>
          <w:rFonts w:ascii="Times New Roman" w:hAnsi="Times New Roman" w:cs="Times New Roman"/>
          <w:b/>
          <w:sz w:val="36"/>
          <w:szCs w:val="36"/>
          <w:u w:val="double"/>
          <w:lang w:val="ru-RU"/>
        </w:rPr>
      </w:pPr>
    </w:p>
    <w:p w:rsidR="006F2B6B" w:rsidRDefault="006F2B6B" w:rsidP="00C2366F">
      <w:pPr>
        <w:keepNext/>
        <w:spacing w:after="0" w:line="360" w:lineRule="auto"/>
        <w:jc w:val="center"/>
        <w:outlineLvl w:val="0"/>
        <w:rPr>
          <w:rFonts w:ascii="Times New Roman" w:hAnsi="Times New Roman" w:cs="Times New Roman"/>
          <w:b/>
          <w:sz w:val="36"/>
          <w:szCs w:val="36"/>
          <w:u w:val="double"/>
          <w:lang w:val="ru-RU"/>
        </w:rPr>
      </w:pPr>
    </w:p>
    <w:p w:rsidR="00D51CF3" w:rsidRPr="00C2366F" w:rsidRDefault="00D51CF3" w:rsidP="00C2366F">
      <w:pPr>
        <w:keepNext/>
        <w:spacing w:after="0" w:line="360" w:lineRule="auto"/>
        <w:jc w:val="center"/>
        <w:outlineLvl w:val="0"/>
        <w:rPr>
          <w:rFonts w:ascii="Times New Roman" w:hAnsi="Times New Roman" w:cs="Times New Roman"/>
          <w:b/>
          <w:sz w:val="36"/>
          <w:szCs w:val="36"/>
          <w:u w:val="double"/>
          <w:lang w:val="ru-RU"/>
        </w:rPr>
      </w:pPr>
      <w:r w:rsidRPr="00C2366F">
        <w:rPr>
          <w:rFonts w:ascii="Times New Roman" w:hAnsi="Times New Roman" w:cs="Times New Roman"/>
          <w:b/>
          <w:sz w:val="36"/>
          <w:szCs w:val="36"/>
          <w:u w:val="double"/>
          <w:lang w:val="ru-RU"/>
        </w:rPr>
        <w:t>Д О К У М Е Н Т А Ц И Я</w:t>
      </w:r>
    </w:p>
    <w:p w:rsidR="00D51CF3" w:rsidRDefault="00D51CF3" w:rsidP="00D03541">
      <w:pPr>
        <w:keepNext/>
        <w:spacing w:after="0" w:line="276" w:lineRule="auto"/>
        <w:jc w:val="center"/>
        <w:outlineLvl w:val="1"/>
        <w:rPr>
          <w:rFonts w:ascii="Times New Roman" w:hAnsi="Times New Roman" w:cs="Times New Roman"/>
          <w:b/>
          <w:bCs/>
          <w:i/>
          <w:sz w:val="24"/>
          <w:szCs w:val="24"/>
        </w:rPr>
      </w:pPr>
      <w:r w:rsidRPr="00C2366F">
        <w:rPr>
          <w:rFonts w:ascii="Times New Roman" w:hAnsi="Times New Roman" w:cs="Times New Roman"/>
          <w:b/>
          <w:bCs/>
          <w:i/>
          <w:sz w:val="24"/>
          <w:szCs w:val="24"/>
          <w:lang w:val="ru-RU"/>
        </w:rPr>
        <w:t xml:space="preserve">за участие в </w:t>
      </w:r>
      <w:r w:rsidR="0033153C" w:rsidRPr="00C2366F">
        <w:rPr>
          <w:rFonts w:ascii="Times New Roman" w:hAnsi="Times New Roman" w:cs="Times New Roman"/>
          <w:b/>
          <w:bCs/>
          <w:i/>
          <w:sz w:val="24"/>
          <w:szCs w:val="24"/>
        </w:rPr>
        <w:t>обществена поръчка за избор на изпълнител чрез провеждане на публично състезани</w:t>
      </w:r>
      <w:r w:rsidR="00D03541">
        <w:rPr>
          <w:rFonts w:ascii="Times New Roman" w:hAnsi="Times New Roman" w:cs="Times New Roman"/>
          <w:b/>
          <w:bCs/>
          <w:i/>
          <w:sz w:val="24"/>
          <w:szCs w:val="24"/>
        </w:rPr>
        <w:t>е</w:t>
      </w: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Pr="00D03541" w:rsidRDefault="006F2B6B" w:rsidP="00D03541">
      <w:pPr>
        <w:keepNext/>
        <w:spacing w:after="0" w:line="276" w:lineRule="auto"/>
        <w:jc w:val="center"/>
        <w:outlineLvl w:val="1"/>
        <w:rPr>
          <w:rFonts w:ascii="Times New Roman" w:hAnsi="Times New Roman" w:cs="Times New Roman"/>
          <w:b/>
          <w:bCs/>
          <w:i/>
          <w:sz w:val="24"/>
          <w:szCs w:val="24"/>
        </w:rPr>
      </w:pPr>
    </w:p>
    <w:tbl>
      <w:tblPr>
        <w:tblW w:w="9450" w:type="dxa"/>
        <w:tblInd w:w="70" w:type="dxa"/>
        <w:tblLayout w:type="fixed"/>
        <w:tblCellMar>
          <w:left w:w="70" w:type="dxa"/>
          <w:right w:w="70" w:type="dxa"/>
        </w:tblCellMar>
        <w:tblLook w:val="0000"/>
      </w:tblPr>
      <w:tblGrid>
        <w:gridCol w:w="1440"/>
        <w:gridCol w:w="8010"/>
      </w:tblGrid>
      <w:tr w:rsidR="00D51CF3" w:rsidRPr="00C2366F" w:rsidTr="005A25AF">
        <w:trPr>
          <w:trHeight w:val="2172"/>
        </w:trPr>
        <w:tc>
          <w:tcPr>
            <w:tcW w:w="1440" w:type="dxa"/>
            <w:tcBorders>
              <w:top w:val="single" w:sz="6" w:space="0" w:color="auto"/>
              <w:left w:val="single" w:sz="6" w:space="0" w:color="auto"/>
              <w:bottom w:val="single" w:sz="6" w:space="0" w:color="auto"/>
              <w:right w:val="single" w:sz="6" w:space="0" w:color="auto"/>
            </w:tcBorders>
          </w:tcPr>
          <w:p w:rsidR="00D51CF3" w:rsidRPr="00C2366F" w:rsidRDefault="00D51CF3" w:rsidP="00C2366F">
            <w:pPr>
              <w:spacing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Предмет:</w:t>
            </w:r>
          </w:p>
        </w:tc>
        <w:tc>
          <w:tcPr>
            <w:tcW w:w="8010" w:type="dxa"/>
            <w:tcBorders>
              <w:top w:val="single" w:sz="6" w:space="0" w:color="auto"/>
              <w:left w:val="single" w:sz="6" w:space="0" w:color="auto"/>
              <w:bottom w:val="single" w:sz="6" w:space="0" w:color="auto"/>
              <w:right w:val="single" w:sz="6" w:space="0" w:color="auto"/>
            </w:tcBorders>
          </w:tcPr>
          <w:p w:rsidR="006F2B6B" w:rsidRDefault="006F2B6B" w:rsidP="006F2B6B">
            <w:pPr>
              <w:pStyle w:val="20"/>
              <w:shd w:val="clear" w:color="auto" w:fill="auto"/>
              <w:spacing w:before="0" w:after="0" w:line="240" w:lineRule="auto"/>
              <w:rPr>
                <w:rStyle w:val="2"/>
                <w:color w:val="000000"/>
                <w:sz w:val="24"/>
                <w:szCs w:val="24"/>
              </w:rPr>
            </w:pPr>
            <w:r w:rsidRPr="006F2B6B">
              <w:rPr>
                <w:bCs w:val="0"/>
                <w:color w:val="000000"/>
                <w:sz w:val="24"/>
                <w:szCs w:val="24"/>
                <w:shd w:val="clear" w:color="auto" w:fill="FFFFFF"/>
              </w:rPr>
              <w:t>„Проектиране -</w:t>
            </w:r>
            <w:r w:rsidR="007E3EB6">
              <w:rPr>
                <w:bCs w:val="0"/>
                <w:color w:val="000000"/>
                <w:sz w:val="24"/>
                <w:szCs w:val="24"/>
                <w:shd w:val="clear" w:color="auto" w:fill="FFFFFF"/>
              </w:rPr>
              <w:t xml:space="preserve"> </w:t>
            </w:r>
            <w:proofErr w:type="spellStart"/>
            <w:r w:rsidR="007E3EB6" w:rsidRPr="007E3EB6">
              <w:rPr>
                <w:bCs w:val="0"/>
                <w:sz w:val="24"/>
                <w:szCs w:val="24"/>
                <w:lang w:val="en-US" w:eastAsia="en-US"/>
              </w:rPr>
              <w:t>Преустройство</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реконструкция</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оборудване</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обзавеждане</w:t>
            </w:r>
            <w:proofErr w:type="spellEnd"/>
            <w:r w:rsidR="007E3EB6" w:rsidRPr="007E3EB6">
              <w:rPr>
                <w:bCs w:val="0"/>
                <w:sz w:val="24"/>
                <w:szCs w:val="24"/>
                <w:lang w:val="en-US" w:eastAsia="en-US"/>
              </w:rPr>
              <w:t xml:space="preserve"> и </w:t>
            </w:r>
            <w:proofErr w:type="spellStart"/>
            <w:r w:rsidR="007E3EB6" w:rsidRPr="007E3EB6">
              <w:rPr>
                <w:bCs w:val="0"/>
                <w:sz w:val="24"/>
                <w:szCs w:val="24"/>
                <w:lang w:val="en-US" w:eastAsia="en-US"/>
              </w:rPr>
              <w:t>промяна</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предназначението</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на</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съществуваща</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сграда</w:t>
            </w:r>
            <w:proofErr w:type="spellEnd"/>
            <w:r w:rsidR="007E3EB6" w:rsidRPr="007E3EB6">
              <w:rPr>
                <w:bCs w:val="0"/>
                <w:sz w:val="24"/>
                <w:szCs w:val="24"/>
                <w:lang w:val="en-US" w:eastAsia="en-US"/>
              </w:rPr>
              <w:t>/</w:t>
            </w:r>
            <w:proofErr w:type="spellStart"/>
            <w:r w:rsidR="007E3EB6" w:rsidRPr="007E3EB6">
              <w:rPr>
                <w:bCs w:val="0"/>
                <w:sz w:val="24"/>
                <w:szCs w:val="24"/>
                <w:lang w:val="en-US" w:eastAsia="en-US"/>
              </w:rPr>
              <w:t>детско</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заведение</w:t>
            </w:r>
            <w:proofErr w:type="spellEnd"/>
            <w:r w:rsidR="007E3EB6" w:rsidRPr="007E3EB6">
              <w:rPr>
                <w:bCs w:val="0"/>
                <w:sz w:val="24"/>
                <w:szCs w:val="24"/>
                <w:lang w:val="en-US" w:eastAsia="en-US"/>
              </w:rPr>
              <w:t xml:space="preserve">/ в </w:t>
            </w:r>
            <w:proofErr w:type="spellStart"/>
            <w:r w:rsidR="007E3EB6" w:rsidRPr="007E3EB6">
              <w:rPr>
                <w:bCs w:val="0"/>
                <w:sz w:val="24"/>
                <w:szCs w:val="24"/>
                <w:lang w:val="en-US" w:eastAsia="en-US"/>
              </w:rPr>
              <w:t>Комплекс</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за</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социални</w:t>
            </w:r>
            <w:proofErr w:type="spellEnd"/>
            <w:r w:rsidR="007E3EB6" w:rsidRPr="007E3EB6">
              <w:rPr>
                <w:bCs w:val="0"/>
                <w:sz w:val="24"/>
                <w:szCs w:val="24"/>
                <w:lang w:val="en-US" w:eastAsia="en-US"/>
              </w:rPr>
              <w:t xml:space="preserve"> </w:t>
            </w:r>
            <w:proofErr w:type="spellStart"/>
            <w:r w:rsidR="007E3EB6" w:rsidRPr="007E3EB6">
              <w:rPr>
                <w:bCs w:val="0"/>
                <w:sz w:val="24"/>
                <w:szCs w:val="24"/>
                <w:lang w:val="en-US" w:eastAsia="en-US"/>
              </w:rPr>
              <w:t>услуги</w:t>
            </w:r>
            <w:proofErr w:type="spellEnd"/>
            <w:r w:rsidR="007E3EB6" w:rsidRPr="007E3EB6">
              <w:rPr>
                <w:bCs w:val="0"/>
                <w:sz w:val="24"/>
                <w:szCs w:val="24"/>
                <w:lang w:val="en-US" w:eastAsia="en-US"/>
              </w:rPr>
              <w:t xml:space="preserve"> – ЦНСТВХУИ, ЦОП и ДЦДВХУ в УПИ I – 733, </w:t>
            </w:r>
            <w:proofErr w:type="spellStart"/>
            <w:r w:rsidR="007E3EB6" w:rsidRPr="007E3EB6">
              <w:rPr>
                <w:bCs w:val="0"/>
                <w:sz w:val="24"/>
                <w:szCs w:val="24"/>
                <w:lang w:val="en-US" w:eastAsia="en-US"/>
              </w:rPr>
              <w:t>кв</w:t>
            </w:r>
            <w:proofErr w:type="spellEnd"/>
            <w:r w:rsidR="007E3EB6" w:rsidRPr="007E3EB6">
              <w:rPr>
                <w:bCs w:val="0"/>
                <w:sz w:val="24"/>
                <w:szCs w:val="24"/>
                <w:lang w:val="en-US" w:eastAsia="en-US"/>
              </w:rPr>
              <w:t xml:space="preserve">. 47, </w:t>
            </w:r>
            <w:proofErr w:type="spellStart"/>
            <w:r w:rsidR="007E3EB6" w:rsidRPr="007E3EB6">
              <w:rPr>
                <w:bCs w:val="0"/>
                <w:sz w:val="24"/>
                <w:szCs w:val="24"/>
                <w:lang w:val="en-US" w:eastAsia="en-US"/>
              </w:rPr>
              <w:t>гр</w:t>
            </w:r>
            <w:proofErr w:type="spellEnd"/>
            <w:r w:rsidR="007E3EB6" w:rsidRPr="007E3EB6">
              <w:rPr>
                <w:bCs w:val="0"/>
                <w:sz w:val="24"/>
                <w:szCs w:val="24"/>
                <w:lang w:val="en-US" w:eastAsia="en-US"/>
              </w:rPr>
              <w:t>. ДВЕ МОГИЛИ</w:t>
            </w:r>
            <w:r w:rsidRPr="006F2B6B">
              <w:rPr>
                <w:bCs w:val="0"/>
                <w:color w:val="000000"/>
                <w:sz w:val="24"/>
                <w:szCs w:val="24"/>
                <w:shd w:val="clear" w:color="auto" w:fill="FFFFFF"/>
              </w:rPr>
              <w:t>“</w:t>
            </w:r>
          </w:p>
          <w:p w:rsidR="00C620AC" w:rsidRPr="0082309D" w:rsidRDefault="00C620AC" w:rsidP="00C620AC">
            <w:pPr>
              <w:pStyle w:val="20"/>
              <w:shd w:val="clear" w:color="auto" w:fill="auto"/>
              <w:spacing w:before="0" w:after="0" w:line="240" w:lineRule="auto"/>
              <w:rPr>
                <w:rStyle w:val="2"/>
                <w:bCs/>
                <w:color w:val="000000"/>
                <w:sz w:val="24"/>
                <w:szCs w:val="24"/>
              </w:rPr>
            </w:pPr>
            <w:r>
              <w:rPr>
                <w:rStyle w:val="2"/>
                <w:color w:val="000000"/>
                <w:sz w:val="24"/>
                <w:szCs w:val="24"/>
              </w:rPr>
              <w:t xml:space="preserve"> </w:t>
            </w:r>
          </w:p>
          <w:p w:rsidR="00D51CF3" w:rsidRPr="00C2366F" w:rsidRDefault="00D51CF3" w:rsidP="00C2366F">
            <w:pPr>
              <w:pStyle w:val="20"/>
              <w:shd w:val="clear" w:color="auto" w:fill="auto"/>
              <w:spacing w:before="0" w:after="0" w:line="240" w:lineRule="auto"/>
              <w:rPr>
                <w:rStyle w:val="2"/>
                <w:b/>
                <w:color w:val="000000"/>
                <w:sz w:val="24"/>
                <w:szCs w:val="24"/>
              </w:rPr>
            </w:pPr>
          </w:p>
          <w:p w:rsidR="00D51CF3" w:rsidRPr="00D03541" w:rsidRDefault="00901A02" w:rsidP="00156415">
            <w:pPr>
              <w:pStyle w:val="20"/>
              <w:shd w:val="clear" w:color="auto" w:fill="auto"/>
              <w:spacing w:before="0" w:after="0" w:line="240" w:lineRule="auto"/>
              <w:rPr>
                <w:bCs w:val="0"/>
                <w:color w:val="000000"/>
                <w:sz w:val="24"/>
                <w:szCs w:val="24"/>
                <w:shd w:val="clear" w:color="auto" w:fill="FFFFFF"/>
              </w:rPr>
            </w:pPr>
            <w:r>
              <w:rPr>
                <w:rStyle w:val="2"/>
                <w:b/>
                <w:color w:val="000000"/>
                <w:sz w:val="24"/>
                <w:szCs w:val="24"/>
              </w:rPr>
              <w:t>П</w:t>
            </w:r>
            <w:r w:rsidR="0092192C">
              <w:rPr>
                <w:rStyle w:val="2"/>
                <w:b/>
                <w:color w:val="000000"/>
                <w:sz w:val="24"/>
                <w:szCs w:val="24"/>
              </w:rPr>
              <w:t xml:space="preserve">рогнозна </w:t>
            </w:r>
            <w:r w:rsidR="0092192C" w:rsidRPr="00156415">
              <w:rPr>
                <w:rStyle w:val="2"/>
                <w:b/>
                <w:color w:val="000000"/>
                <w:sz w:val="24"/>
                <w:szCs w:val="24"/>
              </w:rPr>
              <w:t xml:space="preserve">стойност : </w:t>
            </w:r>
            <w:r w:rsidR="00156415" w:rsidRPr="00156415">
              <w:rPr>
                <w:rStyle w:val="2"/>
                <w:b/>
                <w:color w:val="000000"/>
                <w:sz w:val="24"/>
                <w:szCs w:val="24"/>
              </w:rPr>
              <w:t>65000.00 лева</w:t>
            </w:r>
            <w:r w:rsidR="0092192C" w:rsidRPr="00156415">
              <w:rPr>
                <w:rStyle w:val="2"/>
                <w:b/>
                <w:color w:val="000000"/>
                <w:sz w:val="24"/>
                <w:szCs w:val="24"/>
              </w:rPr>
              <w:t xml:space="preserve"> без ДДС</w:t>
            </w:r>
            <w:r w:rsidR="0092192C">
              <w:rPr>
                <w:rStyle w:val="2"/>
                <w:b/>
                <w:color w:val="000000"/>
                <w:sz w:val="24"/>
                <w:szCs w:val="24"/>
              </w:rPr>
              <w:t xml:space="preserve"> </w:t>
            </w:r>
          </w:p>
        </w:tc>
      </w:tr>
    </w:tbl>
    <w:p w:rsidR="00FF03A0" w:rsidRDefault="00FF03A0"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Pr="00C2366F" w:rsidRDefault="006F2B6B" w:rsidP="00C2366F">
      <w:pPr>
        <w:spacing w:line="276" w:lineRule="auto"/>
        <w:rPr>
          <w:rFonts w:ascii="Times New Roman" w:hAnsi="Times New Roman" w:cs="Times New Roman"/>
          <w:sz w:val="24"/>
          <w:szCs w:val="24"/>
        </w:rPr>
      </w:pPr>
    </w:p>
    <w:p w:rsidR="00901A02" w:rsidRDefault="00C2366F" w:rsidP="00C2366F">
      <w:pPr>
        <w:tabs>
          <w:tab w:val="left" w:pos="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BE2B2C" w:rsidRPr="00D03541" w:rsidRDefault="0019727D" w:rsidP="00901A02">
      <w:pPr>
        <w:tabs>
          <w:tab w:val="left" w:pos="0"/>
        </w:tabs>
        <w:spacing w:after="0" w:line="276" w:lineRule="auto"/>
        <w:jc w:val="center"/>
        <w:rPr>
          <w:rFonts w:ascii="Times New Roman" w:eastAsia="Calibri" w:hAnsi="Times New Roman" w:cs="Times New Roman"/>
          <w:b/>
          <w:sz w:val="24"/>
          <w:szCs w:val="24"/>
          <w:lang w:val="en-US" w:eastAsia="sr-Cyrl-CS"/>
        </w:rPr>
      </w:pPr>
      <w:r w:rsidRPr="00C2366F">
        <w:rPr>
          <w:rFonts w:ascii="Times New Roman" w:eastAsia="Calibri" w:hAnsi="Times New Roman" w:cs="Times New Roman"/>
          <w:b/>
          <w:sz w:val="24"/>
          <w:szCs w:val="24"/>
          <w:lang w:eastAsia="sr-Cyrl-CS"/>
        </w:rPr>
        <w:t xml:space="preserve"> </w:t>
      </w:r>
      <w:r w:rsidR="00A769A4">
        <w:rPr>
          <w:rFonts w:ascii="Times New Roman" w:eastAsia="Calibri" w:hAnsi="Times New Roman" w:cs="Times New Roman"/>
          <w:b/>
          <w:sz w:val="24"/>
          <w:szCs w:val="24"/>
          <w:lang w:eastAsia="sr-Cyrl-CS"/>
        </w:rPr>
        <w:t>Две м</w:t>
      </w:r>
      <w:r w:rsidR="006F2B6B">
        <w:rPr>
          <w:rFonts w:ascii="Times New Roman" w:eastAsia="Calibri" w:hAnsi="Times New Roman" w:cs="Times New Roman"/>
          <w:b/>
          <w:sz w:val="24"/>
          <w:szCs w:val="24"/>
          <w:lang w:eastAsia="sr-Cyrl-CS"/>
        </w:rPr>
        <w:t xml:space="preserve">огили </w:t>
      </w:r>
      <w:r w:rsidRPr="00C2366F">
        <w:rPr>
          <w:rFonts w:ascii="Times New Roman" w:eastAsia="Calibri" w:hAnsi="Times New Roman" w:cs="Times New Roman"/>
          <w:b/>
          <w:sz w:val="24"/>
          <w:szCs w:val="24"/>
          <w:lang w:eastAsia="sr-Cyrl-CS"/>
        </w:rPr>
        <w:t>201</w:t>
      </w:r>
      <w:r w:rsidR="00D03541">
        <w:rPr>
          <w:rFonts w:ascii="Times New Roman" w:eastAsia="Calibri" w:hAnsi="Times New Roman" w:cs="Times New Roman"/>
          <w:b/>
          <w:sz w:val="24"/>
          <w:szCs w:val="24"/>
          <w:lang w:val="en-US" w:eastAsia="sr-Cyrl-CS"/>
        </w:rPr>
        <w:t>6г.</w:t>
      </w:r>
    </w:p>
    <w:p w:rsidR="00FF03A0" w:rsidRDefault="00FF03A0"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6F2B6B" w:rsidRPr="00C2366F" w:rsidRDefault="006F2B6B" w:rsidP="00C2366F">
      <w:pPr>
        <w:spacing w:line="276" w:lineRule="auto"/>
        <w:rPr>
          <w:rFonts w:ascii="Times New Roman" w:hAnsi="Times New Roman" w:cs="Times New Roman"/>
          <w:b/>
          <w:sz w:val="24"/>
          <w:szCs w:val="24"/>
        </w:rPr>
      </w:pPr>
    </w:p>
    <w:p w:rsidR="001F37EA" w:rsidRPr="00D03541" w:rsidRDefault="00BE2B2C" w:rsidP="00D03541">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СЪДЪРЖАНИЕ:</w:t>
      </w:r>
    </w:p>
    <w:p w:rsidR="001F37EA" w:rsidRPr="00C2366F" w:rsidRDefault="001F37EA" w:rsidP="00C2366F">
      <w:pPr>
        <w:pStyle w:val="TOC1"/>
        <w:tabs>
          <w:tab w:val="right" w:leader="dot" w:pos="9062"/>
        </w:tabs>
        <w:spacing w:line="276" w:lineRule="auto"/>
        <w:jc w:val="both"/>
        <w:rPr>
          <w:b/>
          <w:caps/>
          <w:lang w:val="bg-BG"/>
        </w:rPr>
      </w:pP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 ОБЩИ УСЛОВИЯ</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II. ИЗИСКВАНИЯ КЪМ ИЗПЪЛНЕНИЕТО НА ПОРЪЧКАТА</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III. КРИТЕРИИ ЗА ПОДБОР</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IV. КРИТЕРИИ ЗА ВЪЗЛАГАНЕ НА ПОРЪЧКАТА</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V.1. ОБСТОЯТЕЛСТВА, НАЛИЧИЕТО НА КОИТО Е ОСНОВАНИЕ ЗА ОТСТРАНЯВАНЕ НА УЧАСТНИЦИТЕ</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V.2. ЗАЯВЯВАНЕ НА УЧАСТИЕ И СЪДЪРЖАНИЕ НА ОФЕРТАТА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 УКАЗАНИЯ КЪМ ЗАИНТЕРЕСОВАНИТЕ ЛИЦА И УЧАСТНИЦИТЕ В ПРОЦЕДУРАТА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VII. ГАРАНЦИИ ЗА ИЗПЪЛНЕНИЕ НА ДОГОВОРА</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VIII. ДОКУМЕНТИ ЗА СКЛЮЧВАНЕ НА ДОГОВОР</w:t>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IX. ДРУГИ УКАЗАНИЯ</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b/>
          <w:sz w:val="24"/>
          <w:szCs w:val="24"/>
        </w:rPr>
      </w:pPr>
      <w:r w:rsidRPr="00C2366F">
        <w:rPr>
          <w:rFonts w:ascii="Times New Roman" w:hAnsi="Times New Roman" w:cs="Times New Roman"/>
          <w:b/>
          <w:sz w:val="24"/>
          <w:szCs w:val="24"/>
        </w:rPr>
        <w:t>РАЗДЕЛ Х. ПРИЛОЖЕНИЯ</w:t>
      </w:r>
      <w:r>
        <w:rPr>
          <w:rFonts w:ascii="Times New Roman" w:hAnsi="Times New Roman" w:cs="Times New Roman"/>
          <w:b/>
          <w:sz w:val="24"/>
          <w:szCs w:val="24"/>
        </w:rPr>
        <w:t xml:space="preserve"> /ОБРАЗЦИ/</w:t>
      </w:r>
      <w:r w:rsidRPr="00C2366F">
        <w:rPr>
          <w:rFonts w:ascii="Times New Roman" w:hAnsi="Times New Roman" w:cs="Times New Roman"/>
          <w:b/>
          <w:sz w:val="24"/>
          <w:szCs w:val="24"/>
        </w:rPr>
        <w:tab/>
      </w:r>
    </w:p>
    <w:p w:rsidR="00C2366F" w:rsidRPr="00C2366F" w:rsidRDefault="00C2366F"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lang w:val="en-US"/>
        </w:rPr>
      </w:pPr>
    </w:p>
    <w:p w:rsidR="00571BA0" w:rsidRPr="00C2366F" w:rsidRDefault="00571BA0" w:rsidP="00C2366F">
      <w:pPr>
        <w:pStyle w:val="Heading1"/>
        <w:spacing w:line="276" w:lineRule="auto"/>
        <w:rPr>
          <w:rFonts w:ascii="Times New Roman" w:eastAsia="Calibri" w:hAnsi="Times New Roman" w:cs="Times New Roman"/>
          <w:b w:val="0"/>
          <w:bCs w:val="0"/>
          <w:iCs/>
          <w:caps/>
          <w:sz w:val="24"/>
          <w:szCs w:val="24"/>
        </w:rPr>
      </w:pPr>
      <w:bookmarkStart w:id="0" w:name="_Toc411430881"/>
      <w:bookmarkStart w:id="1" w:name="_Toc450653833"/>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Default="00571BA0" w:rsidP="00C2366F">
      <w:pPr>
        <w:rPr>
          <w:rFonts w:ascii="Times New Roman" w:eastAsia="Calibri" w:hAnsi="Times New Roman" w:cs="Times New Roman"/>
          <w:sz w:val="24"/>
          <w:szCs w:val="24"/>
        </w:rPr>
      </w:pPr>
    </w:p>
    <w:p w:rsidR="00530084" w:rsidRDefault="00530084" w:rsidP="00C2366F">
      <w:pPr>
        <w:rPr>
          <w:rFonts w:ascii="Times New Roman" w:eastAsia="Calibri" w:hAnsi="Times New Roman" w:cs="Times New Roman"/>
          <w:sz w:val="24"/>
          <w:szCs w:val="24"/>
        </w:rPr>
      </w:pPr>
    </w:p>
    <w:p w:rsidR="00530084" w:rsidRPr="00C2366F" w:rsidRDefault="00530084"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30084" w:rsidRDefault="00530084" w:rsidP="00C2366F">
      <w:pPr>
        <w:pStyle w:val="Heading1"/>
        <w:spacing w:line="276" w:lineRule="auto"/>
        <w:rPr>
          <w:rFonts w:ascii="Times New Roman" w:eastAsia="Calibri" w:hAnsi="Times New Roman" w:cs="Times New Roman"/>
          <w:b w:val="0"/>
          <w:bCs w:val="0"/>
          <w:iCs/>
          <w:caps/>
          <w:sz w:val="24"/>
          <w:szCs w:val="24"/>
        </w:rPr>
      </w:pPr>
    </w:p>
    <w:p w:rsidR="00BE2B2C" w:rsidRPr="00C2366F" w:rsidRDefault="0098223C" w:rsidP="00C2366F">
      <w:pPr>
        <w:pStyle w:val="Heading1"/>
        <w:spacing w:line="276" w:lineRule="auto"/>
        <w:rPr>
          <w:rFonts w:ascii="Times New Roman" w:hAnsi="Times New Roman" w:cs="Times New Roman"/>
          <w:sz w:val="24"/>
          <w:szCs w:val="24"/>
          <w:lang w:val="ru-RU"/>
        </w:rPr>
      </w:pPr>
      <w:r w:rsidRPr="00C2366F">
        <w:rPr>
          <w:rFonts w:ascii="Times New Roman" w:eastAsia="Calibri" w:hAnsi="Times New Roman" w:cs="Times New Roman"/>
          <w:b w:val="0"/>
          <w:bCs w:val="0"/>
          <w:iCs/>
          <w:caps/>
          <w:sz w:val="24"/>
          <w:szCs w:val="24"/>
        </w:rPr>
        <w:t>РАЗДЕЛ I</w:t>
      </w:r>
      <w:r w:rsidR="00BE2B2C" w:rsidRPr="00C2366F">
        <w:rPr>
          <w:rFonts w:ascii="Times New Roman" w:eastAsia="Calibri" w:hAnsi="Times New Roman" w:cs="Times New Roman"/>
          <w:b w:val="0"/>
          <w:bCs w:val="0"/>
          <w:iCs/>
          <w:caps/>
          <w:sz w:val="24"/>
          <w:szCs w:val="24"/>
        </w:rPr>
        <w:t xml:space="preserve">: </w:t>
      </w:r>
      <w:bookmarkEnd w:id="0"/>
      <w:r w:rsidR="00052CC5" w:rsidRPr="00C2366F">
        <w:rPr>
          <w:rFonts w:ascii="Times New Roman" w:eastAsia="Calibri" w:hAnsi="Times New Roman" w:cs="Times New Roman"/>
          <w:b w:val="0"/>
          <w:bCs w:val="0"/>
          <w:iCs/>
          <w:caps/>
          <w:sz w:val="24"/>
          <w:szCs w:val="24"/>
        </w:rPr>
        <w:t>ОБЩИ УСЛОВИЯ</w:t>
      </w:r>
      <w:bookmarkEnd w:id="1"/>
    </w:p>
    <w:p w:rsidR="00052CC5" w:rsidRPr="00C2366F" w:rsidRDefault="00052CC5" w:rsidP="001775F9">
      <w:pPr>
        <w:pStyle w:val="BodyText"/>
        <w:numPr>
          <w:ilvl w:val="0"/>
          <w:numId w:val="3"/>
        </w:numPr>
        <w:spacing w:line="276" w:lineRule="auto"/>
        <w:jc w:val="both"/>
        <w:rPr>
          <w:rFonts w:eastAsia="Calibri"/>
          <w:b/>
          <w:bCs/>
          <w:lang w:val="bg-BG"/>
        </w:rPr>
      </w:pPr>
      <w:r w:rsidRPr="00C2366F">
        <w:rPr>
          <w:rFonts w:eastAsia="Calibri"/>
          <w:b/>
          <w:bCs/>
          <w:caps/>
          <w:lang w:val="bg-BG"/>
        </w:rPr>
        <w:t>ВЪЗЛОЖИТЕЛ</w:t>
      </w:r>
      <w:r w:rsidR="00BE2B2C" w:rsidRPr="00C2366F">
        <w:rPr>
          <w:rFonts w:eastAsia="Calibri"/>
          <w:b/>
          <w:bCs/>
        </w:rPr>
        <w:t xml:space="preserve"> </w:t>
      </w:r>
    </w:p>
    <w:p w:rsidR="001A5370"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eastAsia="Calibri" w:hAnsi="Times New Roman" w:cs="Times New Roman"/>
          <w:bCs/>
          <w:sz w:val="24"/>
          <w:szCs w:val="24"/>
        </w:rPr>
        <w:tab/>
      </w:r>
      <w:r w:rsidR="00052CC5" w:rsidRPr="00C2366F">
        <w:rPr>
          <w:rFonts w:ascii="Times New Roman" w:eastAsia="Calibri" w:hAnsi="Times New Roman" w:cs="Times New Roman"/>
          <w:bCs/>
          <w:sz w:val="24"/>
          <w:szCs w:val="24"/>
        </w:rPr>
        <w:t xml:space="preserve">Възложител на </w:t>
      </w:r>
      <w:r w:rsidR="00BE2B2C" w:rsidRPr="00C2366F">
        <w:rPr>
          <w:rFonts w:ascii="Times New Roman" w:eastAsia="Calibri" w:hAnsi="Times New Roman" w:cs="Times New Roman"/>
          <w:bCs/>
          <w:sz w:val="24"/>
          <w:szCs w:val="24"/>
        </w:rPr>
        <w:t xml:space="preserve"> настоящата обществена поръчка e</w:t>
      </w:r>
      <w:r w:rsidR="00052CC5" w:rsidRPr="00C2366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кметът</w:t>
      </w:r>
      <w:r w:rsidR="0092192C">
        <w:rPr>
          <w:rFonts w:ascii="Times New Roman" w:eastAsia="Calibri" w:hAnsi="Times New Roman" w:cs="Times New Roman"/>
          <w:b/>
          <w:bCs/>
          <w:sz w:val="24"/>
          <w:szCs w:val="24"/>
        </w:rPr>
        <w:t xml:space="preserve"> на </w:t>
      </w:r>
      <w:r w:rsidR="005B7A61">
        <w:rPr>
          <w:rFonts w:ascii="Times New Roman" w:eastAsia="Calibri" w:hAnsi="Times New Roman" w:cs="Times New Roman"/>
          <w:b/>
          <w:bCs/>
          <w:sz w:val="24"/>
          <w:szCs w:val="24"/>
        </w:rPr>
        <w:t>Община Две Могили</w:t>
      </w:r>
      <w:r w:rsidR="0092192C">
        <w:rPr>
          <w:rFonts w:ascii="Times New Roman" w:eastAsia="Calibri" w:hAnsi="Times New Roman" w:cs="Times New Roman"/>
          <w:b/>
          <w:bCs/>
          <w:sz w:val="24"/>
          <w:szCs w:val="24"/>
        </w:rPr>
        <w:t xml:space="preserve">. </w:t>
      </w:r>
      <w:r w:rsidR="001A5370" w:rsidRPr="00C2366F">
        <w:rPr>
          <w:rFonts w:ascii="Times New Roman" w:hAnsi="Times New Roman" w:cs="Times New Roman"/>
          <w:sz w:val="24"/>
          <w:szCs w:val="24"/>
        </w:rPr>
        <w:t xml:space="preserve">Възложителят открива </w:t>
      </w:r>
      <w:r w:rsidR="00052CC5" w:rsidRPr="00C2366F">
        <w:rPr>
          <w:rFonts w:ascii="Times New Roman" w:hAnsi="Times New Roman" w:cs="Times New Roman"/>
          <w:sz w:val="24"/>
          <w:szCs w:val="24"/>
        </w:rPr>
        <w:t xml:space="preserve"> процедура за възлагане на обществена поръчка</w:t>
      </w:r>
      <w:r w:rsidR="001A5370" w:rsidRPr="00C2366F">
        <w:rPr>
          <w:rFonts w:ascii="Times New Roman" w:hAnsi="Times New Roman" w:cs="Times New Roman"/>
          <w:sz w:val="24"/>
          <w:szCs w:val="24"/>
        </w:rPr>
        <w:t xml:space="preserve"> чрез публично състезание по реда на раздел </w:t>
      </w:r>
      <w:r w:rsidR="001A5370" w:rsidRPr="00C2366F">
        <w:rPr>
          <w:rFonts w:ascii="Times New Roman" w:hAnsi="Times New Roman" w:cs="Times New Roman"/>
          <w:sz w:val="24"/>
          <w:szCs w:val="24"/>
          <w:lang w:val="en-US"/>
        </w:rPr>
        <w:t xml:space="preserve">II, </w:t>
      </w:r>
      <w:r w:rsidR="001A5370" w:rsidRPr="00C2366F">
        <w:rPr>
          <w:rFonts w:ascii="Times New Roman" w:hAnsi="Times New Roman" w:cs="Times New Roman"/>
          <w:sz w:val="24"/>
          <w:szCs w:val="24"/>
        </w:rPr>
        <w:t xml:space="preserve">глава  двадесет и пета </w:t>
      </w:r>
      <w:r w:rsidR="0097344E">
        <w:rPr>
          <w:rFonts w:ascii="Times New Roman" w:hAnsi="Times New Roman" w:cs="Times New Roman"/>
          <w:sz w:val="24"/>
          <w:szCs w:val="24"/>
        </w:rPr>
        <w:t>„</w:t>
      </w:r>
      <w:r w:rsidR="001A5370" w:rsidRPr="00C2366F">
        <w:rPr>
          <w:rFonts w:ascii="Times New Roman" w:hAnsi="Times New Roman" w:cs="Times New Roman"/>
          <w:sz w:val="24"/>
          <w:szCs w:val="24"/>
        </w:rPr>
        <w:t>Публично състезание, пряко договаряне</w:t>
      </w:r>
      <w:r w:rsidR="0097344E">
        <w:rPr>
          <w:rFonts w:ascii="Times New Roman" w:hAnsi="Times New Roman" w:cs="Times New Roman"/>
          <w:sz w:val="24"/>
          <w:szCs w:val="24"/>
        </w:rPr>
        <w:t>“</w:t>
      </w:r>
      <w:r w:rsidR="001A5370" w:rsidRPr="00C2366F">
        <w:rPr>
          <w:rFonts w:ascii="Times New Roman" w:hAnsi="Times New Roman" w:cs="Times New Roman"/>
          <w:sz w:val="24"/>
          <w:szCs w:val="24"/>
        </w:rPr>
        <w:t xml:space="preserve">,  </w:t>
      </w:r>
      <w:r w:rsidR="001A5370" w:rsidRPr="0097344E">
        <w:rPr>
          <w:rFonts w:ascii="Times New Roman" w:hAnsi="Times New Roman" w:cs="Times New Roman"/>
          <w:sz w:val="24"/>
          <w:szCs w:val="24"/>
        </w:rPr>
        <w:t xml:space="preserve">част пета </w:t>
      </w:r>
      <w:r w:rsidR="0097344E">
        <w:rPr>
          <w:rFonts w:ascii="Times New Roman" w:hAnsi="Times New Roman" w:cs="Times New Roman"/>
          <w:sz w:val="24"/>
          <w:szCs w:val="24"/>
        </w:rPr>
        <w:t>„</w:t>
      </w:r>
      <w:r w:rsidR="001A5370" w:rsidRPr="0097344E">
        <w:rPr>
          <w:rFonts w:ascii="Times New Roman" w:hAnsi="Times New Roman" w:cs="Times New Roman"/>
          <w:sz w:val="24"/>
          <w:szCs w:val="24"/>
        </w:rPr>
        <w:t>Правила за възлагане на обществени поръчки на ниска стойност</w:t>
      </w:r>
      <w:r w:rsidR="0097344E">
        <w:rPr>
          <w:rFonts w:ascii="Times New Roman" w:hAnsi="Times New Roman" w:cs="Times New Roman"/>
          <w:sz w:val="24"/>
          <w:szCs w:val="24"/>
        </w:rPr>
        <w:t xml:space="preserve">“ </w:t>
      </w:r>
      <w:r w:rsidR="001A5370" w:rsidRPr="0097344E">
        <w:rPr>
          <w:rFonts w:ascii="Times New Roman" w:hAnsi="Times New Roman" w:cs="Times New Roman"/>
          <w:sz w:val="24"/>
          <w:szCs w:val="24"/>
        </w:rPr>
        <w:t>от</w:t>
      </w:r>
      <w:r w:rsidR="001A5370" w:rsidRPr="00C2366F">
        <w:rPr>
          <w:rFonts w:ascii="Times New Roman" w:hAnsi="Times New Roman" w:cs="Times New Roman"/>
          <w:sz w:val="24"/>
          <w:szCs w:val="24"/>
        </w:rPr>
        <w:t xml:space="preserve"> ЗОП като оповестява откриването й чрез  публикуването на обявление за обществена поръчка в съответствие с приложение </w:t>
      </w:r>
      <w:r w:rsidR="005E18F3" w:rsidRPr="00C2366F">
        <w:rPr>
          <w:rFonts w:ascii="Times New Roman" w:hAnsi="Times New Roman" w:cs="Times New Roman"/>
          <w:sz w:val="24"/>
          <w:szCs w:val="24"/>
        </w:rPr>
        <w:t>№19 към ЗОП.</w:t>
      </w:r>
    </w:p>
    <w:p w:rsidR="00052CC5"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hAnsi="Times New Roman" w:cs="Times New Roman"/>
          <w:sz w:val="24"/>
          <w:szCs w:val="24"/>
        </w:rPr>
        <w:tab/>
      </w:r>
      <w:r w:rsidR="00052CC5" w:rsidRPr="00C2366F">
        <w:rPr>
          <w:rFonts w:ascii="Times New Roman" w:hAnsi="Times New Roman" w:cs="Times New Roman"/>
          <w:sz w:val="24"/>
          <w:szCs w:val="24"/>
        </w:rPr>
        <w:t>Процедурата се открива на основание чл</w:t>
      </w:r>
      <w:r w:rsidR="005E18F3" w:rsidRPr="00C2366F">
        <w:rPr>
          <w:rFonts w:ascii="Times New Roman" w:hAnsi="Times New Roman" w:cs="Times New Roman"/>
          <w:sz w:val="24"/>
          <w:szCs w:val="24"/>
        </w:rPr>
        <w:t xml:space="preserve">. 178  </w:t>
      </w:r>
      <w:r w:rsidR="00052CC5" w:rsidRPr="00C2366F">
        <w:rPr>
          <w:rFonts w:ascii="Times New Roman" w:hAnsi="Times New Roman" w:cs="Times New Roman"/>
          <w:sz w:val="24"/>
          <w:szCs w:val="24"/>
        </w:rPr>
        <w:t xml:space="preserve">от ЗОП, във </w:t>
      </w:r>
      <w:r w:rsidR="00052CC5" w:rsidRPr="00C2366F">
        <w:rPr>
          <w:rFonts w:ascii="Times New Roman" w:hAnsi="Times New Roman" w:cs="Times New Roman"/>
          <w:color w:val="000000"/>
          <w:sz w:val="24"/>
          <w:szCs w:val="24"/>
        </w:rPr>
        <w:t>връзка с чл.1</w:t>
      </w:r>
      <w:r w:rsidR="00052CC5" w:rsidRPr="00C2366F">
        <w:rPr>
          <w:rFonts w:ascii="Times New Roman" w:hAnsi="Times New Roman" w:cs="Times New Roman"/>
          <w:color w:val="000000"/>
          <w:sz w:val="24"/>
          <w:szCs w:val="24"/>
          <w:lang w:val="en-US"/>
        </w:rPr>
        <w:t>8</w:t>
      </w:r>
      <w:r w:rsidR="00052CC5" w:rsidRPr="00C2366F">
        <w:rPr>
          <w:rFonts w:ascii="Times New Roman" w:hAnsi="Times New Roman" w:cs="Times New Roman"/>
          <w:color w:val="000000"/>
          <w:sz w:val="24"/>
          <w:szCs w:val="24"/>
        </w:rPr>
        <w:t>, ал.1, т.1</w:t>
      </w:r>
      <w:r w:rsidR="005E18F3" w:rsidRPr="00C2366F">
        <w:rPr>
          <w:rFonts w:ascii="Times New Roman" w:hAnsi="Times New Roman" w:cs="Times New Roman"/>
          <w:color w:val="000000"/>
          <w:sz w:val="24"/>
          <w:szCs w:val="24"/>
        </w:rPr>
        <w:t>2</w:t>
      </w:r>
      <w:r w:rsidR="00052CC5" w:rsidRPr="00C2366F">
        <w:rPr>
          <w:rFonts w:ascii="Times New Roman" w:hAnsi="Times New Roman" w:cs="Times New Roman"/>
          <w:color w:val="000000"/>
          <w:sz w:val="24"/>
          <w:szCs w:val="24"/>
        </w:rPr>
        <w:t xml:space="preserve"> от </w:t>
      </w:r>
      <w:r w:rsidR="005E18F3" w:rsidRPr="00C2366F">
        <w:rPr>
          <w:rFonts w:ascii="Times New Roman" w:hAnsi="Times New Roman" w:cs="Times New Roman"/>
          <w:color w:val="000000"/>
          <w:sz w:val="24"/>
          <w:szCs w:val="24"/>
        </w:rPr>
        <w:t>ЗОП и във връзка с чл.20, ал.2, т.2 от ЗОП.</w:t>
      </w:r>
    </w:p>
    <w:p w:rsidR="00BE2B2C" w:rsidRPr="00C2366F" w:rsidRDefault="00BE2B2C" w:rsidP="00C2366F">
      <w:pPr>
        <w:pStyle w:val="BodyText"/>
        <w:spacing w:line="276" w:lineRule="auto"/>
        <w:jc w:val="both"/>
      </w:pPr>
    </w:p>
    <w:p w:rsidR="00BE2B2C" w:rsidRPr="00C2366F" w:rsidRDefault="00BE2B2C" w:rsidP="00C2366F">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 xml:space="preserve">2. </w:t>
      </w:r>
      <w:r w:rsidRPr="00C2366F">
        <w:rPr>
          <w:rFonts w:ascii="Times New Roman" w:eastAsia="Calibri" w:hAnsi="Times New Roman" w:cs="Times New Roman"/>
          <w:b/>
          <w:bCs/>
          <w:caps/>
          <w:sz w:val="24"/>
          <w:szCs w:val="24"/>
        </w:rPr>
        <w:t>Описание</w:t>
      </w:r>
      <w:r w:rsidRPr="00C2366F">
        <w:rPr>
          <w:rFonts w:ascii="Times New Roman" w:eastAsia="Calibri" w:hAnsi="Times New Roman" w:cs="Times New Roman"/>
          <w:b/>
          <w:bCs/>
          <w:sz w:val="24"/>
          <w:szCs w:val="24"/>
        </w:rPr>
        <w:t xml:space="preserve"> на</w:t>
      </w:r>
      <w:r w:rsidR="00767B9C">
        <w:rPr>
          <w:rFonts w:ascii="Times New Roman" w:eastAsia="Calibri" w:hAnsi="Times New Roman" w:cs="Times New Roman"/>
          <w:b/>
          <w:bCs/>
          <w:sz w:val="24"/>
          <w:szCs w:val="24"/>
        </w:rPr>
        <w:t xml:space="preserve"> </w:t>
      </w:r>
      <w:r w:rsidRPr="00C2366F">
        <w:rPr>
          <w:rFonts w:ascii="Times New Roman" w:eastAsia="Calibri" w:hAnsi="Times New Roman" w:cs="Times New Roman"/>
          <w:b/>
          <w:bCs/>
          <w:sz w:val="24"/>
          <w:szCs w:val="24"/>
        </w:rPr>
        <w:t xml:space="preserve"> предмета на обществената поръчка: </w:t>
      </w:r>
    </w:p>
    <w:p w:rsidR="00D03541" w:rsidRPr="007E3EB6" w:rsidRDefault="00D03541" w:rsidP="005B7A61">
      <w:pPr>
        <w:pStyle w:val="NoSpacing"/>
        <w:jc w:val="both"/>
        <w:rPr>
          <w:rFonts w:ascii="Times New Roman" w:hAnsi="Times New Roman"/>
          <w:sz w:val="24"/>
          <w:szCs w:val="24"/>
        </w:rPr>
      </w:pPr>
      <w:r>
        <w:rPr>
          <w:rFonts w:ascii="Times New Roman" w:hAnsi="Times New Roman"/>
          <w:sz w:val="24"/>
          <w:szCs w:val="24"/>
        </w:rPr>
        <w:tab/>
      </w:r>
      <w:r w:rsidR="00CB607A" w:rsidRPr="00C2366F">
        <w:rPr>
          <w:rFonts w:ascii="Times New Roman" w:hAnsi="Times New Roman"/>
          <w:sz w:val="24"/>
          <w:szCs w:val="24"/>
        </w:rPr>
        <w:t xml:space="preserve">Настоящата процедура е процедура  </w:t>
      </w:r>
      <w:r w:rsidR="00446B45" w:rsidRPr="00C2366F">
        <w:rPr>
          <w:rFonts w:ascii="Times New Roman" w:hAnsi="Times New Roman"/>
          <w:sz w:val="24"/>
          <w:szCs w:val="24"/>
        </w:rPr>
        <w:t xml:space="preserve">за избор на изпълнител за предоставяне на </w:t>
      </w:r>
      <w:r w:rsidR="00C620AC">
        <w:rPr>
          <w:rFonts w:ascii="Times New Roman" w:hAnsi="Times New Roman"/>
          <w:sz w:val="24"/>
          <w:szCs w:val="24"/>
        </w:rPr>
        <w:t>услуги по проектиране</w:t>
      </w:r>
      <w:r w:rsidR="00C620AC" w:rsidRPr="00C2366F">
        <w:rPr>
          <w:rFonts w:ascii="Times New Roman" w:hAnsi="Times New Roman"/>
          <w:sz w:val="24"/>
          <w:szCs w:val="24"/>
        </w:rPr>
        <w:t xml:space="preserve"> </w:t>
      </w:r>
      <w:r>
        <w:rPr>
          <w:rFonts w:ascii="Times New Roman" w:hAnsi="Times New Roman"/>
          <w:sz w:val="24"/>
          <w:szCs w:val="24"/>
        </w:rPr>
        <w:t xml:space="preserve">за нуждите на </w:t>
      </w:r>
      <w:r w:rsidR="005B7A61">
        <w:rPr>
          <w:rFonts w:ascii="Times New Roman" w:hAnsi="Times New Roman"/>
          <w:sz w:val="24"/>
          <w:szCs w:val="24"/>
        </w:rPr>
        <w:t>Община Две Могили</w:t>
      </w:r>
      <w:r w:rsidR="00446B45" w:rsidRPr="00C2366F">
        <w:rPr>
          <w:rFonts w:ascii="Times New Roman" w:hAnsi="Times New Roman"/>
          <w:sz w:val="24"/>
          <w:szCs w:val="24"/>
        </w:rPr>
        <w:t xml:space="preserve"> с </w:t>
      </w:r>
      <w:r w:rsidR="00767B9C">
        <w:rPr>
          <w:rFonts w:ascii="Times New Roman" w:hAnsi="Times New Roman"/>
          <w:sz w:val="24"/>
          <w:szCs w:val="24"/>
        </w:rPr>
        <w:t xml:space="preserve">предмет </w:t>
      </w:r>
      <w:r w:rsidR="00767B9C" w:rsidRPr="007E3EB6">
        <w:rPr>
          <w:rFonts w:ascii="Times New Roman" w:hAnsi="Times New Roman"/>
          <w:b/>
          <w:sz w:val="24"/>
          <w:szCs w:val="24"/>
        </w:rPr>
        <w:t>„</w:t>
      </w:r>
      <w:r w:rsidR="005B7A61" w:rsidRPr="007E3EB6">
        <w:rPr>
          <w:rFonts w:ascii="Times New Roman" w:hAnsi="Times New Roman"/>
          <w:b/>
          <w:sz w:val="24"/>
          <w:szCs w:val="24"/>
        </w:rPr>
        <w:t>Проектиране -</w:t>
      </w:r>
      <w:r w:rsidR="005B7A61" w:rsidRPr="005B7A61">
        <w:rPr>
          <w:rFonts w:ascii="Times New Roman" w:hAnsi="Times New Roman"/>
          <w:sz w:val="24"/>
          <w:szCs w:val="24"/>
        </w:rPr>
        <w:t xml:space="preserve"> </w:t>
      </w:r>
      <w:proofErr w:type="spellStart"/>
      <w:r w:rsidR="007E3EB6" w:rsidRPr="007E3EB6">
        <w:rPr>
          <w:rFonts w:ascii="Times New Roman" w:eastAsia="Times New Roman" w:hAnsi="Times New Roman"/>
          <w:b/>
          <w:sz w:val="24"/>
          <w:szCs w:val="24"/>
          <w:lang w:val="en-US"/>
        </w:rPr>
        <w:t>Преустройство</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реконструкция</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оборудване</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обзавеждане</w:t>
      </w:r>
      <w:proofErr w:type="spellEnd"/>
      <w:r w:rsidR="007E3EB6" w:rsidRPr="007E3EB6">
        <w:rPr>
          <w:rFonts w:ascii="Times New Roman" w:eastAsia="Times New Roman" w:hAnsi="Times New Roman"/>
          <w:b/>
          <w:sz w:val="24"/>
          <w:szCs w:val="24"/>
          <w:lang w:val="en-US"/>
        </w:rPr>
        <w:t xml:space="preserve"> и </w:t>
      </w:r>
      <w:proofErr w:type="spellStart"/>
      <w:r w:rsidR="007E3EB6" w:rsidRPr="007E3EB6">
        <w:rPr>
          <w:rFonts w:ascii="Times New Roman" w:eastAsia="Times New Roman" w:hAnsi="Times New Roman"/>
          <w:b/>
          <w:sz w:val="24"/>
          <w:szCs w:val="24"/>
          <w:lang w:val="en-US"/>
        </w:rPr>
        <w:t>промяна</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предназначението</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на</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съществуваща</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сграда</w:t>
      </w:r>
      <w:proofErr w:type="spellEnd"/>
      <w:r w:rsidR="007E3EB6" w:rsidRPr="007E3EB6">
        <w:rPr>
          <w:rFonts w:ascii="Times New Roman" w:eastAsia="Times New Roman" w:hAnsi="Times New Roman"/>
          <w:b/>
          <w:sz w:val="24"/>
          <w:szCs w:val="24"/>
          <w:lang w:val="en-US"/>
        </w:rPr>
        <w:t>/</w:t>
      </w:r>
      <w:proofErr w:type="spellStart"/>
      <w:r w:rsidR="007E3EB6" w:rsidRPr="007E3EB6">
        <w:rPr>
          <w:rFonts w:ascii="Times New Roman" w:eastAsia="Times New Roman" w:hAnsi="Times New Roman"/>
          <w:b/>
          <w:sz w:val="24"/>
          <w:szCs w:val="24"/>
          <w:lang w:val="en-US"/>
        </w:rPr>
        <w:t>детско</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заведение</w:t>
      </w:r>
      <w:proofErr w:type="spellEnd"/>
      <w:r w:rsidR="007E3EB6" w:rsidRPr="007E3EB6">
        <w:rPr>
          <w:rFonts w:ascii="Times New Roman" w:eastAsia="Times New Roman" w:hAnsi="Times New Roman"/>
          <w:b/>
          <w:sz w:val="24"/>
          <w:szCs w:val="24"/>
          <w:lang w:val="en-US"/>
        </w:rPr>
        <w:t xml:space="preserve">/ в </w:t>
      </w:r>
      <w:proofErr w:type="spellStart"/>
      <w:r w:rsidR="007E3EB6" w:rsidRPr="007E3EB6">
        <w:rPr>
          <w:rFonts w:ascii="Times New Roman" w:eastAsia="Times New Roman" w:hAnsi="Times New Roman"/>
          <w:b/>
          <w:sz w:val="24"/>
          <w:szCs w:val="24"/>
          <w:lang w:val="en-US"/>
        </w:rPr>
        <w:t>Комплекс</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за</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социални</w:t>
      </w:r>
      <w:proofErr w:type="spellEnd"/>
      <w:r w:rsidR="007E3EB6" w:rsidRPr="007E3EB6">
        <w:rPr>
          <w:rFonts w:ascii="Times New Roman" w:eastAsia="Times New Roman" w:hAnsi="Times New Roman"/>
          <w:b/>
          <w:sz w:val="24"/>
          <w:szCs w:val="24"/>
          <w:lang w:val="en-US"/>
        </w:rPr>
        <w:t xml:space="preserve"> </w:t>
      </w:r>
      <w:proofErr w:type="spellStart"/>
      <w:r w:rsidR="007E3EB6" w:rsidRPr="007E3EB6">
        <w:rPr>
          <w:rFonts w:ascii="Times New Roman" w:eastAsia="Times New Roman" w:hAnsi="Times New Roman"/>
          <w:b/>
          <w:sz w:val="24"/>
          <w:szCs w:val="24"/>
          <w:lang w:val="en-US"/>
        </w:rPr>
        <w:t>услуги</w:t>
      </w:r>
      <w:proofErr w:type="spellEnd"/>
      <w:r w:rsidR="007E3EB6" w:rsidRPr="007E3EB6">
        <w:rPr>
          <w:rFonts w:ascii="Times New Roman" w:eastAsia="Times New Roman" w:hAnsi="Times New Roman"/>
          <w:b/>
          <w:sz w:val="24"/>
          <w:szCs w:val="24"/>
          <w:lang w:val="en-US"/>
        </w:rPr>
        <w:t xml:space="preserve"> – ЦНСТВХУИ, ЦОП и ДЦДВХУ в УПИ I – 733, </w:t>
      </w:r>
      <w:proofErr w:type="spellStart"/>
      <w:r w:rsidR="007E3EB6" w:rsidRPr="007E3EB6">
        <w:rPr>
          <w:rFonts w:ascii="Times New Roman" w:eastAsia="Times New Roman" w:hAnsi="Times New Roman"/>
          <w:b/>
          <w:sz w:val="24"/>
          <w:szCs w:val="24"/>
          <w:lang w:val="en-US"/>
        </w:rPr>
        <w:t>кв</w:t>
      </w:r>
      <w:proofErr w:type="spellEnd"/>
      <w:r w:rsidR="007E3EB6" w:rsidRPr="007E3EB6">
        <w:rPr>
          <w:rFonts w:ascii="Times New Roman" w:eastAsia="Times New Roman" w:hAnsi="Times New Roman"/>
          <w:b/>
          <w:sz w:val="24"/>
          <w:szCs w:val="24"/>
          <w:lang w:val="en-US"/>
        </w:rPr>
        <w:t xml:space="preserve">. </w:t>
      </w:r>
      <w:proofErr w:type="gramStart"/>
      <w:r w:rsidR="007E3EB6" w:rsidRPr="007E3EB6">
        <w:rPr>
          <w:rFonts w:ascii="Times New Roman" w:eastAsia="Times New Roman" w:hAnsi="Times New Roman"/>
          <w:b/>
          <w:sz w:val="24"/>
          <w:szCs w:val="24"/>
          <w:lang w:val="en-US"/>
        </w:rPr>
        <w:t xml:space="preserve">47, </w:t>
      </w:r>
      <w:proofErr w:type="spellStart"/>
      <w:r w:rsidR="007E3EB6" w:rsidRPr="007E3EB6">
        <w:rPr>
          <w:rFonts w:ascii="Times New Roman" w:eastAsia="Times New Roman" w:hAnsi="Times New Roman"/>
          <w:b/>
          <w:sz w:val="24"/>
          <w:szCs w:val="24"/>
          <w:lang w:val="en-US"/>
        </w:rPr>
        <w:t>гр</w:t>
      </w:r>
      <w:proofErr w:type="spellEnd"/>
      <w:r w:rsidR="007E3EB6" w:rsidRPr="007E3EB6">
        <w:rPr>
          <w:rFonts w:ascii="Times New Roman" w:eastAsia="Times New Roman" w:hAnsi="Times New Roman"/>
          <w:b/>
          <w:sz w:val="24"/>
          <w:szCs w:val="24"/>
          <w:lang w:val="en-US"/>
        </w:rPr>
        <w:t>.</w:t>
      </w:r>
      <w:proofErr w:type="gramEnd"/>
      <w:r w:rsidR="007E3EB6" w:rsidRPr="007E3EB6">
        <w:rPr>
          <w:rFonts w:ascii="Times New Roman" w:eastAsia="Times New Roman" w:hAnsi="Times New Roman"/>
          <w:b/>
          <w:sz w:val="24"/>
          <w:szCs w:val="24"/>
          <w:lang w:val="en-US"/>
        </w:rPr>
        <w:t xml:space="preserve"> ДВЕ МОГИЛИ</w:t>
      </w:r>
      <w:r w:rsidR="007E3EB6">
        <w:rPr>
          <w:rFonts w:ascii="Times New Roman" w:eastAsia="Times New Roman" w:hAnsi="Times New Roman"/>
          <w:b/>
          <w:sz w:val="24"/>
          <w:szCs w:val="24"/>
        </w:rPr>
        <w:t>“</w:t>
      </w:r>
    </w:p>
    <w:p w:rsidR="005B7A61" w:rsidRDefault="005B7A61" w:rsidP="005B7A61">
      <w:pPr>
        <w:pStyle w:val="NoSpacing"/>
        <w:jc w:val="both"/>
        <w:rPr>
          <w:rFonts w:ascii="Times New Roman" w:hAnsi="Times New Roman"/>
          <w:i/>
          <w:color w:val="000000"/>
          <w:sz w:val="24"/>
          <w:szCs w:val="24"/>
        </w:rPr>
      </w:pPr>
    </w:p>
    <w:p w:rsidR="00446B45" w:rsidRPr="00767B9C" w:rsidRDefault="00767B9C" w:rsidP="00C2366F">
      <w:pPr>
        <w:tabs>
          <w:tab w:val="left" w:pos="567"/>
        </w:tabs>
        <w:spacing w:line="276" w:lineRule="auto"/>
        <w:ind w:right="-142"/>
        <w:rPr>
          <w:rFonts w:ascii="Times New Roman" w:eastAsia="Calibri" w:hAnsi="Times New Roman" w:cs="Times New Roman"/>
          <w:i/>
          <w:color w:val="000000"/>
          <w:sz w:val="24"/>
          <w:szCs w:val="24"/>
        </w:rPr>
      </w:pPr>
      <w:r w:rsidRPr="00767B9C">
        <w:rPr>
          <w:rFonts w:ascii="Times New Roman" w:eastAsia="Calibri" w:hAnsi="Times New Roman" w:cs="Times New Roman"/>
          <w:i/>
          <w:color w:val="000000"/>
          <w:sz w:val="24"/>
          <w:szCs w:val="24"/>
        </w:rPr>
        <w:t xml:space="preserve">Забележка: </w:t>
      </w:r>
      <w:r w:rsidR="00446B45" w:rsidRPr="00C2366F">
        <w:rPr>
          <w:rFonts w:ascii="Times New Roman" w:eastAsia="Calibri" w:hAnsi="Times New Roman" w:cs="Times New Roman"/>
          <w:color w:val="000000"/>
          <w:sz w:val="24"/>
          <w:szCs w:val="24"/>
        </w:rPr>
        <w:t xml:space="preserve">При изпълнение на предмета на  поръчката следва да се съблюдават разпоредбите на </w:t>
      </w:r>
      <w:r w:rsidR="00446B45" w:rsidRPr="00C2366F">
        <w:rPr>
          <w:rFonts w:ascii="Times New Roman" w:eastAsia="Calibri" w:hAnsi="Times New Roman" w:cs="Times New Roman"/>
          <w:bCs/>
          <w:color w:val="000000"/>
          <w:sz w:val="24"/>
          <w:szCs w:val="24"/>
        </w:rPr>
        <w:t xml:space="preserve"> Закон за устройство на територията (ЗУТ) и Наредба № 4 от 21 май 2001 г. за обхвата и съдържанието на инвестиционните проекти.</w:t>
      </w:r>
    </w:p>
    <w:p w:rsidR="00500C1A" w:rsidRPr="00C2366F" w:rsidRDefault="00500C1A" w:rsidP="00C2366F">
      <w:pPr>
        <w:tabs>
          <w:tab w:val="left" w:pos="567"/>
        </w:tabs>
        <w:spacing w:line="276" w:lineRule="auto"/>
        <w:ind w:right="-142"/>
        <w:rPr>
          <w:rFonts w:ascii="Times New Roman" w:eastAsia="Calibri" w:hAnsi="Times New Roman" w:cs="Times New Roman"/>
          <w:b/>
          <w:sz w:val="24"/>
          <w:szCs w:val="24"/>
        </w:rPr>
      </w:pPr>
      <w:proofErr w:type="gramStart"/>
      <w:r w:rsidRPr="00C2366F">
        <w:rPr>
          <w:rFonts w:ascii="Times New Roman" w:eastAsia="Calibri" w:hAnsi="Times New Roman" w:cs="Times New Roman"/>
          <w:bCs/>
          <w:color w:val="000000"/>
          <w:sz w:val="24"/>
          <w:szCs w:val="24"/>
          <w:lang w:val="en-US"/>
        </w:rPr>
        <w:t xml:space="preserve">CRV </w:t>
      </w:r>
      <w:r w:rsidRPr="00C2366F">
        <w:rPr>
          <w:rFonts w:ascii="Times New Roman" w:eastAsia="Calibri" w:hAnsi="Times New Roman" w:cs="Times New Roman"/>
          <w:bCs/>
          <w:color w:val="000000"/>
          <w:sz w:val="24"/>
          <w:szCs w:val="24"/>
        </w:rPr>
        <w:t>код; 71320000 –инженерни услуги по проектиране и конст</w:t>
      </w:r>
      <w:r w:rsidR="00824146">
        <w:rPr>
          <w:rFonts w:ascii="Times New Roman" w:eastAsia="Calibri" w:hAnsi="Times New Roman" w:cs="Times New Roman"/>
          <w:bCs/>
          <w:color w:val="000000"/>
          <w:sz w:val="24"/>
          <w:szCs w:val="24"/>
        </w:rPr>
        <w:t>р</w:t>
      </w:r>
      <w:r w:rsidRPr="00C2366F">
        <w:rPr>
          <w:rFonts w:ascii="Times New Roman" w:eastAsia="Calibri" w:hAnsi="Times New Roman" w:cs="Times New Roman"/>
          <w:bCs/>
          <w:color w:val="000000"/>
          <w:sz w:val="24"/>
          <w:szCs w:val="24"/>
        </w:rPr>
        <w:t>уиране.</w:t>
      </w:r>
      <w:proofErr w:type="gramEnd"/>
    </w:p>
    <w:p w:rsidR="00446B45" w:rsidRDefault="00767B9C" w:rsidP="00C2366F">
      <w:pPr>
        <w:pStyle w:val="NoSpacing"/>
        <w:jc w:val="both"/>
        <w:rPr>
          <w:rFonts w:ascii="Times New Roman" w:hAnsi="Times New Roman"/>
          <w:b/>
          <w:i/>
          <w:sz w:val="24"/>
          <w:szCs w:val="24"/>
        </w:rPr>
      </w:pPr>
      <w:r w:rsidRPr="00767B9C">
        <w:rPr>
          <w:rFonts w:ascii="Times New Roman" w:hAnsi="Times New Roman"/>
          <w:b/>
          <w:i/>
          <w:sz w:val="24"/>
          <w:szCs w:val="24"/>
        </w:rPr>
        <w:t>Важно!!!</w:t>
      </w:r>
      <w:r>
        <w:rPr>
          <w:rFonts w:ascii="Times New Roman" w:hAnsi="Times New Roman"/>
          <w:b/>
          <w:i/>
          <w:sz w:val="24"/>
          <w:szCs w:val="24"/>
        </w:rPr>
        <w:t xml:space="preserve"> Всеки участник в процедурата  може да подаде </w:t>
      </w:r>
      <w:r w:rsidR="00F02328">
        <w:rPr>
          <w:rFonts w:ascii="Times New Roman" w:hAnsi="Times New Roman"/>
          <w:b/>
          <w:i/>
          <w:sz w:val="24"/>
          <w:szCs w:val="24"/>
        </w:rPr>
        <w:t xml:space="preserve">само една </w:t>
      </w:r>
      <w:r>
        <w:rPr>
          <w:rFonts w:ascii="Times New Roman" w:hAnsi="Times New Roman"/>
          <w:b/>
          <w:i/>
          <w:sz w:val="24"/>
          <w:szCs w:val="24"/>
        </w:rPr>
        <w:t>оферта.</w:t>
      </w:r>
    </w:p>
    <w:p w:rsidR="00E65525" w:rsidRPr="00767B9C" w:rsidRDefault="00E65525" w:rsidP="00C2366F">
      <w:pPr>
        <w:pStyle w:val="NoSpacing"/>
        <w:jc w:val="both"/>
        <w:rPr>
          <w:rFonts w:ascii="Times New Roman" w:hAnsi="Times New Roman"/>
          <w:b/>
          <w:i/>
          <w:sz w:val="24"/>
          <w:szCs w:val="24"/>
        </w:rPr>
      </w:pPr>
    </w:p>
    <w:p w:rsidR="00132866" w:rsidRPr="00C2366F" w:rsidRDefault="00132866" w:rsidP="00C2366F">
      <w:pPr>
        <w:pStyle w:val="Heading1"/>
        <w:spacing w:before="120" w:line="276" w:lineRule="auto"/>
        <w:rPr>
          <w:rFonts w:ascii="Times New Roman" w:hAnsi="Times New Roman" w:cs="Times New Roman"/>
          <w:sz w:val="24"/>
          <w:szCs w:val="24"/>
          <w:lang w:eastAsia="bg-BG"/>
        </w:rPr>
      </w:pPr>
      <w:bookmarkStart w:id="2" w:name="_Toc450653834"/>
      <w:r w:rsidRPr="00C2366F">
        <w:rPr>
          <w:rFonts w:ascii="Times New Roman" w:hAnsi="Times New Roman" w:cs="Times New Roman"/>
          <w:sz w:val="24"/>
          <w:szCs w:val="24"/>
          <w:lang w:val="en-US"/>
        </w:rPr>
        <w:t>2.1</w:t>
      </w:r>
      <w:r w:rsidRPr="00C2366F">
        <w:rPr>
          <w:rFonts w:ascii="Times New Roman" w:hAnsi="Times New Roman" w:cs="Times New Roman"/>
          <w:sz w:val="24"/>
          <w:szCs w:val="24"/>
          <w:lang w:eastAsia="bg-BG"/>
        </w:rPr>
        <w:t xml:space="preserve"> </w:t>
      </w:r>
      <w:r w:rsidR="00D35146" w:rsidRPr="00C2366F">
        <w:rPr>
          <w:rFonts w:ascii="Times New Roman" w:hAnsi="Times New Roman" w:cs="Times New Roman"/>
          <w:sz w:val="24"/>
          <w:szCs w:val="24"/>
          <w:lang w:eastAsia="bg-BG"/>
        </w:rPr>
        <w:t>ФИНАНСИРАНЕ</w:t>
      </w:r>
      <w:bookmarkEnd w:id="2"/>
    </w:p>
    <w:p w:rsidR="00422F6F" w:rsidRPr="006F2B74" w:rsidRDefault="00422F6F" w:rsidP="00422F6F">
      <w:pPr>
        <w:spacing w:after="0" w:line="276" w:lineRule="auto"/>
        <w:rPr>
          <w:rFonts w:ascii="Times New Roman" w:hAnsi="Times New Roman" w:cs="Times New Roman"/>
          <w:sz w:val="24"/>
          <w:szCs w:val="24"/>
        </w:rPr>
      </w:pPr>
      <w:r w:rsidRPr="006F2B74">
        <w:rPr>
          <w:rFonts w:ascii="Times New Roman" w:hAnsi="Times New Roman" w:cs="Times New Roman"/>
          <w:bCs/>
          <w:sz w:val="24"/>
          <w:szCs w:val="24"/>
        </w:rPr>
        <w:t>Поръчката  ще се финансира</w:t>
      </w:r>
      <w:r w:rsidRPr="006F2B74">
        <w:rPr>
          <w:rFonts w:ascii="Times New Roman" w:hAnsi="Times New Roman" w:cs="Times New Roman"/>
          <w:sz w:val="24"/>
          <w:szCs w:val="24"/>
        </w:rPr>
        <w:t xml:space="preserve">, единствено в случай че </w:t>
      </w:r>
      <w:bookmarkStart w:id="3" w:name="OLE_LINK9"/>
      <w:bookmarkStart w:id="4" w:name="OLE_LINK10"/>
      <w:bookmarkStart w:id="5" w:name="OLE_LINK11"/>
      <w:r w:rsidRPr="006F2B74">
        <w:rPr>
          <w:rFonts w:ascii="Times New Roman" w:hAnsi="Times New Roman" w:cs="Times New Roman"/>
          <w:b/>
          <w:sz w:val="24"/>
          <w:szCs w:val="24"/>
        </w:rPr>
        <w:t xml:space="preserve">Община Две Могили </w:t>
      </w:r>
      <w:bookmarkEnd w:id="3"/>
      <w:bookmarkEnd w:id="4"/>
      <w:bookmarkEnd w:id="5"/>
      <w:r w:rsidRPr="006F2B74">
        <w:rPr>
          <w:rFonts w:ascii="Times New Roman" w:hAnsi="Times New Roman" w:cs="Times New Roman"/>
          <w:sz w:val="24"/>
          <w:szCs w:val="24"/>
        </w:rPr>
        <w:t xml:space="preserve">, подпише договор с ДФ”Земеделие” за финансиране на дейностите по проектиране. </w:t>
      </w:r>
    </w:p>
    <w:p w:rsidR="00422F6F" w:rsidRPr="00A67E42" w:rsidRDefault="00422F6F" w:rsidP="00422F6F">
      <w:pPr>
        <w:spacing w:after="0" w:line="276" w:lineRule="auto"/>
        <w:rPr>
          <w:rFonts w:ascii="Times New Roman" w:hAnsi="Times New Roman" w:cs="Times New Roman"/>
          <w:sz w:val="24"/>
          <w:szCs w:val="24"/>
        </w:rPr>
      </w:pPr>
      <w:r>
        <w:rPr>
          <w:rFonts w:ascii="Times New Roman" w:hAnsi="Times New Roman" w:cs="Times New Roman"/>
          <w:sz w:val="24"/>
          <w:szCs w:val="24"/>
        </w:rPr>
        <w:t>Договорът ще се подпише под условие, като ще влезне в сила само при осигурено финансиране от ДФ „Земеделие“. В случай, че до три месеца от подписването му не е осигурено финансиране от ДФ „Земеделие“, всяка една от страните ще има право да го прекрати без предизвестие и без да дължи неустойки за това.</w:t>
      </w:r>
    </w:p>
    <w:p w:rsidR="00422F6F" w:rsidRPr="006F2B74" w:rsidRDefault="00422F6F" w:rsidP="006F2B74">
      <w:pPr>
        <w:tabs>
          <w:tab w:val="left" w:pos="567"/>
          <w:tab w:val="left" w:pos="1080"/>
        </w:tabs>
        <w:autoSpaceDE w:val="0"/>
        <w:autoSpaceDN w:val="0"/>
        <w:adjustRightInd w:val="0"/>
        <w:spacing w:line="276" w:lineRule="auto"/>
        <w:rPr>
          <w:rFonts w:ascii="Times New Roman" w:hAnsi="Times New Roman" w:cs="Times New Roman"/>
          <w:color w:val="000000"/>
          <w:lang w:eastAsia="bg-BG"/>
        </w:rPr>
      </w:pPr>
    </w:p>
    <w:p w:rsidR="00767B9C" w:rsidRDefault="00BE2B2C" w:rsidP="00C2366F">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2</w:t>
      </w:r>
      <w:r w:rsidRPr="00C2366F">
        <w:rPr>
          <w:rFonts w:ascii="Times New Roman" w:eastAsia="Calibri" w:hAnsi="Times New Roman" w:cs="Times New Roman"/>
          <w:b/>
          <w:bCs/>
          <w:caps/>
          <w:sz w:val="24"/>
          <w:szCs w:val="24"/>
          <w:lang w:val="ru-RU"/>
        </w:rPr>
        <w:t xml:space="preserve">. </w:t>
      </w:r>
      <w:r w:rsidRPr="00C2366F">
        <w:rPr>
          <w:rFonts w:ascii="Times New Roman" w:eastAsia="Calibri" w:hAnsi="Times New Roman" w:cs="Times New Roman"/>
          <w:b/>
          <w:bCs/>
          <w:caps/>
          <w:sz w:val="24"/>
          <w:szCs w:val="24"/>
        </w:rPr>
        <w:t>ПРОГНОЗНА СТОЙНОСТ</w:t>
      </w:r>
      <w:r w:rsidRPr="00C2366F">
        <w:rPr>
          <w:rFonts w:ascii="Times New Roman" w:eastAsia="Calibri" w:hAnsi="Times New Roman" w:cs="Times New Roman"/>
          <w:b/>
          <w:bCs/>
          <w:sz w:val="24"/>
          <w:szCs w:val="24"/>
        </w:rPr>
        <w:t xml:space="preserve"> на обществената поръчка: </w:t>
      </w:r>
    </w:p>
    <w:p w:rsidR="00767B9C" w:rsidRPr="00E65525" w:rsidRDefault="00767B9C" w:rsidP="00E65525">
      <w:pPr>
        <w:widowControl w:val="0"/>
        <w:spacing w:after="0"/>
        <w:rPr>
          <w:rFonts w:ascii="Times New Roman" w:hAnsi="Times New Roman" w:cs="Times New Roman"/>
          <w:bCs/>
          <w:color w:val="000000"/>
          <w:sz w:val="24"/>
          <w:szCs w:val="24"/>
          <w:shd w:val="clear" w:color="auto" w:fill="FFFFFF"/>
          <w:lang w:eastAsia="bg-BG"/>
        </w:rPr>
      </w:pPr>
      <w:r w:rsidRPr="00767B9C">
        <w:rPr>
          <w:rFonts w:ascii="Times New Roman" w:hAnsi="Times New Roman" w:cs="Times New Roman"/>
          <w:color w:val="000000"/>
          <w:sz w:val="24"/>
          <w:szCs w:val="24"/>
          <w:shd w:val="clear" w:color="auto" w:fill="FFFFFF"/>
          <w:lang w:eastAsia="bg-BG"/>
        </w:rPr>
        <w:t xml:space="preserve"> </w:t>
      </w:r>
    </w:p>
    <w:p w:rsidR="00A41BBE" w:rsidRDefault="00BE2B2C" w:rsidP="00C2366F">
      <w:pPr>
        <w:spacing w:after="0" w:line="276" w:lineRule="auto"/>
        <w:rPr>
          <w:rFonts w:ascii="Times New Roman" w:hAnsi="Times New Roman" w:cs="Times New Roman"/>
          <w:b/>
          <w:color w:val="000000"/>
          <w:sz w:val="24"/>
          <w:szCs w:val="24"/>
          <w:lang w:val="ru-RU" w:eastAsia="sr-Cyrl-CS"/>
        </w:rPr>
      </w:pPr>
      <w:r w:rsidRPr="00156415">
        <w:rPr>
          <w:rFonts w:ascii="Times New Roman" w:hAnsi="Times New Roman" w:cs="Times New Roman"/>
          <w:b/>
          <w:color w:val="000000"/>
          <w:sz w:val="24"/>
          <w:szCs w:val="24"/>
          <w:lang w:val="ru-RU" w:eastAsia="sr-Cyrl-CS"/>
        </w:rPr>
        <w:t>Общата прогнозна стойност на поръчката е</w:t>
      </w:r>
      <w:r w:rsidR="00877061" w:rsidRPr="00156415">
        <w:rPr>
          <w:rFonts w:ascii="Times New Roman" w:hAnsi="Times New Roman" w:cs="Times New Roman"/>
          <w:b/>
          <w:color w:val="000000"/>
          <w:sz w:val="24"/>
          <w:szCs w:val="24"/>
          <w:lang w:val="en-US" w:eastAsia="sr-Cyrl-CS"/>
        </w:rPr>
        <w:t xml:space="preserve"> </w:t>
      </w:r>
      <w:r w:rsidRPr="00156415">
        <w:rPr>
          <w:rFonts w:ascii="Times New Roman" w:hAnsi="Times New Roman" w:cs="Times New Roman"/>
          <w:b/>
          <w:color w:val="000000"/>
          <w:sz w:val="24"/>
          <w:szCs w:val="24"/>
          <w:lang w:val="ru-RU" w:eastAsia="sr-Cyrl-CS"/>
        </w:rPr>
        <w:t xml:space="preserve"> </w:t>
      </w:r>
      <w:r w:rsidR="00156415" w:rsidRPr="00156415">
        <w:rPr>
          <w:rFonts w:ascii="Times New Roman" w:hAnsi="Times New Roman" w:cs="Times New Roman"/>
          <w:b/>
          <w:color w:val="000000"/>
          <w:sz w:val="24"/>
          <w:szCs w:val="24"/>
          <w:lang w:eastAsia="sr-Cyrl-CS"/>
        </w:rPr>
        <w:t>до</w:t>
      </w:r>
      <w:r w:rsidR="001A5B65" w:rsidRPr="00156415">
        <w:rPr>
          <w:rFonts w:ascii="Times New Roman" w:hAnsi="Times New Roman" w:cs="Times New Roman"/>
          <w:b/>
          <w:color w:val="000000"/>
          <w:sz w:val="24"/>
          <w:szCs w:val="24"/>
          <w:lang w:val="ru-RU" w:eastAsia="sr-Cyrl-CS"/>
        </w:rPr>
        <w:t xml:space="preserve"> </w:t>
      </w:r>
      <w:r w:rsidR="00156415" w:rsidRPr="00156415">
        <w:rPr>
          <w:rFonts w:ascii="Times New Roman" w:hAnsi="Times New Roman" w:cs="Times New Roman"/>
          <w:b/>
          <w:color w:val="000000"/>
          <w:sz w:val="24"/>
          <w:szCs w:val="24"/>
          <w:lang w:val="en-US" w:eastAsia="sr-Cyrl-CS"/>
        </w:rPr>
        <w:t>65</w:t>
      </w:r>
      <w:r w:rsidR="00767B9C" w:rsidRPr="00156415">
        <w:rPr>
          <w:rFonts w:ascii="Times New Roman" w:hAnsi="Times New Roman" w:cs="Times New Roman"/>
          <w:b/>
          <w:color w:val="000000"/>
          <w:sz w:val="24"/>
          <w:szCs w:val="24"/>
          <w:lang w:val="ru-RU" w:eastAsia="sr-Cyrl-CS"/>
        </w:rPr>
        <w:t xml:space="preserve">000,00  </w:t>
      </w:r>
      <w:r w:rsidR="00156415" w:rsidRPr="00156415">
        <w:rPr>
          <w:rFonts w:ascii="Times New Roman" w:hAnsi="Times New Roman" w:cs="Times New Roman"/>
          <w:b/>
          <w:color w:val="000000"/>
          <w:sz w:val="24"/>
          <w:szCs w:val="24"/>
          <w:lang w:val="ru-RU" w:eastAsia="sr-Cyrl-CS"/>
        </w:rPr>
        <w:t>(шестдесет и пет хиляди лева)</w:t>
      </w:r>
      <w:r w:rsidR="00D871ED" w:rsidRPr="00156415">
        <w:rPr>
          <w:rFonts w:ascii="Times New Roman" w:hAnsi="Times New Roman" w:cs="Times New Roman"/>
          <w:b/>
          <w:color w:val="000000"/>
          <w:sz w:val="24"/>
          <w:szCs w:val="24"/>
          <w:lang w:val="ru-RU" w:eastAsia="sr-Cyrl-CS"/>
        </w:rPr>
        <w:t xml:space="preserve"> лв. без ДДС</w:t>
      </w:r>
      <w:r w:rsidR="00780054" w:rsidRPr="00156415">
        <w:rPr>
          <w:rFonts w:ascii="Times New Roman" w:hAnsi="Times New Roman" w:cs="Times New Roman"/>
          <w:b/>
          <w:color w:val="000000"/>
          <w:sz w:val="24"/>
          <w:szCs w:val="24"/>
          <w:lang w:val="ru-RU" w:eastAsia="sr-Cyrl-CS"/>
        </w:rPr>
        <w:t>.</w:t>
      </w:r>
    </w:p>
    <w:p w:rsidR="006F2B74" w:rsidRPr="006F2B74" w:rsidRDefault="006F2B74" w:rsidP="006F2B74">
      <w:pPr>
        <w:tabs>
          <w:tab w:val="left" w:pos="567"/>
        </w:tabs>
        <w:spacing w:line="276" w:lineRule="auto"/>
        <w:rPr>
          <w:rFonts w:ascii="Times New Roman" w:hAnsi="Times New Roman" w:cs="Times New Roman"/>
          <w:sz w:val="24"/>
          <w:szCs w:val="24"/>
        </w:rPr>
      </w:pPr>
      <w:r w:rsidRPr="006F2B74">
        <w:rPr>
          <w:rFonts w:ascii="Times New Roman" w:hAnsi="Times New Roman" w:cs="Times New Roman"/>
          <w:sz w:val="24"/>
          <w:szCs w:val="24"/>
        </w:rPr>
        <w:t xml:space="preserve">Офертите на участниците </w:t>
      </w:r>
      <w:r w:rsidRPr="006F2B74">
        <w:rPr>
          <w:rFonts w:ascii="Times New Roman" w:hAnsi="Times New Roman" w:cs="Times New Roman"/>
          <w:b/>
          <w:sz w:val="24"/>
          <w:szCs w:val="24"/>
        </w:rPr>
        <w:t>не трябва да надхвърлят общия размер на прогнозната стойност на поръчката</w:t>
      </w:r>
      <w:r>
        <w:rPr>
          <w:rFonts w:ascii="Times New Roman" w:hAnsi="Times New Roman" w:cs="Times New Roman"/>
          <w:b/>
          <w:sz w:val="24"/>
          <w:szCs w:val="24"/>
        </w:rPr>
        <w:t xml:space="preserve">. </w:t>
      </w:r>
      <w:r w:rsidRPr="006F2B74">
        <w:rPr>
          <w:rFonts w:ascii="Times New Roman" w:hAnsi="Times New Roman" w:cs="Times New Roman"/>
          <w:sz w:val="24"/>
          <w:szCs w:val="24"/>
        </w:rPr>
        <w:t>В цената се включват всички разходи, свързани с качественото изпълнение на поръчката в описания вид и обхват в съответното техническо задание. Участник, предложил цена, по-висока от прогнозната</w:t>
      </w:r>
      <w:r>
        <w:rPr>
          <w:rFonts w:ascii="Times New Roman" w:hAnsi="Times New Roman" w:cs="Times New Roman"/>
          <w:sz w:val="24"/>
          <w:szCs w:val="24"/>
        </w:rPr>
        <w:t xml:space="preserve">, </w:t>
      </w:r>
      <w:r w:rsidRPr="006F2B74">
        <w:rPr>
          <w:rFonts w:ascii="Times New Roman" w:hAnsi="Times New Roman" w:cs="Times New Roman"/>
          <w:sz w:val="24"/>
          <w:szCs w:val="24"/>
        </w:rPr>
        <w:t>ще бъде отстранен от участие.</w:t>
      </w:r>
    </w:p>
    <w:p w:rsidR="006F2B74" w:rsidRPr="00156415" w:rsidRDefault="006F2B74" w:rsidP="00C2366F">
      <w:pPr>
        <w:spacing w:after="0" w:line="276" w:lineRule="auto"/>
        <w:rPr>
          <w:rFonts w:ascii="Times New Roman" w:hAnsi="Times New Roman" w:cs="Times New Roman"/>
          <w:b/>
          <w:color w:val="000000"/>
          <w:sz w:val="24"/>
          <w:szCs w:val="24"/>
          <w:lang w:eastAsia="sr-Cyrl-CS"/>
        </w:rPr>
      </w:pPr>
    </w:p>
    <w:p w:rsidR="00822DBB" w:rsidRPr="00C2366F" w:rsidRDefault="00822DBB" w:rsidP="00C2366F">
      <w:pPr>
        <w:spacing w:after="0" w:line="276" w:lineRule="auto"/>
        <w:rPr>
          <w:rFonts w:ascii="Times New Roman" w:eastAsia="Calibri" w:hAnsi="Times New Roman" w:cs="Times New Roman"/>
          <w:b/>
          <w:bCs/>
          <w:caps/>
          <w:sz w:val="24"/>
          <w:szCs w:val="24"/>
          <w:lang w:val="ru-RU"/>
        </w:rPr>
      </w:pPr>
    </w:p>
    <w:p w:rsidR="00817AD8" w:rsidRDefault="00057F2C" w:rsidP="008079C3">
      <w:pPr>
        <w:spacing w:after="0" w:line="276" w:lineRule="auto"/>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3</w:t>
      </w:r>
      <w:r w:rsidR="00D53ADA" w:rsidRPr="00C2366F">
        <w:rPr>
          <w:rFonts w:ascii="Times New Roman" w:eastAsia="Calibri" w:hAnsi="Times New Roman" w:cs="Times New Roman"/>
          <w:b/>
          <w:bCs/>
          <w:caps/>
          <w:sz w:val="24"/>
          <w:szCs w:val="24"/>
        </w:rPr>
        <w:t xml:space="preserve">. </w:t>
      </w:r>
      <w:r w:rsidRPr="00C2366F">
        <w:rPr>
          <w:rFonts w:ascii="Times New Roman" w:eastAsia="Calibri" w:hAnsi="Times New Roman" w:cs="Times New Roman"/>
          <w:b/>
          <w:bCs/>
          <w:caps/>
          <w:sz w:val="24"/>
          <w:szCs w:val="24"/>
        </w:rPr>
        <w:t>Срок на договора</w:t>
      </w:r>
      <w:r w:rsidRPr="006F6792">
        <w:rPr>
          <w:rFonts w:ascii="Times New Roman" w:eastAsia="Calibri" w:hAnsi="Times New Roman" w:cs="Times New Roman"/>
          <w:b/>
          <w:bCs/>
          <w:caps/>
          <w:sz w:val="24"/>
          <w:szCs w:val="24"/>
        </w:rPr>
        <w:t xml:space="preserve">: </w:t>
      </w:r>
    </w:p>
    <w:p w:rsidR="002E22F9" w:rsidRPr="007D3F0B" w:rsidRDefault="00417D6D" w:rsidP="007D3F0B">
      <w:pPr>
        <w:tabs>
          <w:tab w:val="left" w:pos="567"/>
          <w:tab w:val="left" w:pos="1080"/>
        </w:tabs>
        <w:autoSpaceDE w:val="0"/>
        <w:autoSpaceDN w:val="0"/>
        <w:adjustRightInd w:val="0"/>
        <w:spacing w:line="276" w:lineRule="auto"/>
        <w:rPr>
          <w:rFonts w:ascii="Times New Roman" w:hAnsi="Times New Roman" w:cs="Times New Roman"/>
          <w:color w:val="000000"/>
          <w:lang w:val="en-US" w:eastAsia="bg-BG"/>
        </w:rPr>
      </w:pPr>
      <w:r w:rsidRPr="006F2B74">
        <w:rPr>
          <w:rFonts w:ascii="Times New Roman" w:hAnsi="Times New Roman" w:cs="Times New Roman"/>
          <w:color w:val="000000"/>
          <w:sz w:val="24"/>
          <w:szCs w:val="24"/>
          <w:lang w:eastAsia="bg-BG"/>
        </w:rPr>
        <w:t>Срокът</w:t>
      </w:r>
      <w:r w:rsidR="00A53843" w:rsidRPr="006F2B74">
        <w:rPr>
          <w:rFonts w:ascii="Times New Roman" w:hAnsi="Times New Roman" w:cs="Times New Roman"/>
          <w:color w:val="000000"/>
          <w:sz w:val="24"/>
          <w:szCs w:val="24"/>
          <w:lang w:eastAsia="bg-BG"/>
        </w:rPr>
        <w:t xml:space="preserve"> </w:t>
      </w:r>
      <w:r w:rsidRPr="006F2B74">
        <w:rPr>
          <w:rFonts w:ascii="Times New Roman" w:hAnsi="Times New Roman" w:cs="Times New Roman"/>
          <w:color w:val="000000"/>
          <w:sz w:val="24"/>
          <w:szCs w:val="24"/>
          <w:lang w:eastAsia="bg-BG"/>
        </w:rPr>
        <w:t xml:space="preserve"> </w:t>
      </w:r>
      <w:r w:rsidR="00E4320C" w:rsidRPr="006F2B74">
        <w:rPr>
          <w:rFonts w:ascii="Times New Roman" w:hAnsi="Times New Roman" w:cs="Times New Roman"/>
          <w:color w:val="000000"/>
          <w:sz w:val="24"/>
          <w:szCs w:val="24"/>
          <w:lang w:eastAsia="bg-BG"/>
        </w:rPr>
        <w:t xml:space="preserve"> за цялостно</w:t>
      </w:r>
      <w:r w:rsidR="00615C9B" w:rsidRPr="006F2B74">
        <w:rPr>
          <w:rFonts w:ascii="Times New Roman" w:hAnsi="Times New Roman" w:cs="Times New Roman"/>
          <w:color w:val="000000"/>
          <w:sz w:val="24"/>
          <w:szCs w:val="24"/>
          <w:lang w:val="en-US" w:eastAsia="bg-BG"/>
        </w:rPr>
        <w:t xml:space="preserve"> </w:t>
      </w:r>
      <w:r w:rsidR="00E4320C" w:rsidRPr="006F2B74">
        <w:rPr>
          <w:rFonts w:ascii="Times New Roman" w:hAnsi="Times New Roman" w:cs="Times New Roman"/>
          <w:color w:val="000000"/>
          <w:sz w:val="24"/>
          <w:szCs w:val="24"/>
          <w:lang w:eastAsia="bg-BG"/>
        </w:rPr>
        <w:t xml:space="preserve"> </w:t>
      </w:r>
      <w:r w:rsidR="00A53843" w:rsidRPr="006F2B74">
        <w:rPr>
          <w:rFonts w:ascii="Times New Roman" w:hAnsi="Times New Roman" w:cs="Times New Roman"/>
          <w:color w:val="000000"/>
          <w:sz w:val="24"/>
          <w:szCs w:val="24"/>
          <w:lang w:eastAsia="bg-BG"/>
        </w:rPr>
        <w:t xml:space="preserve"> изпълнение </w:t>
      </w:r>
      <w:r w:rsidRPr="006F2B74">
        <w:rPr>
          <w:rFonts w:ascii="Times New Roman" w:hAnsi="Times New Roman" w:cs="Times New Roman"/>
          <w:color w:val="000000"/>
          <w:sz w:val="24"/>
          <w:szCs w:val="24"/>
          <w:lang w:eastAsia="bg-BG"/>
        </w:rPr>
        <w:t>на договора</w:t>
      </w:r>
      <w:r w:rsidR="00E4320C" w:rsidRPr="006F2B74">
        <w:rPr>
          <w:rFonts w:ascii="Times New Roman" w:hAnsi="Times New Roman" w:cs="Times New Roman"/>
          <w:color w:val="000000"/>
          <w:sz w:val="24"/>
          <w:szCs w:val="24"/>
          <w:lang w:eastAsia="bg-BG"/>
        </w:rPr>
        <w:t xml:space="preserve"> </w:t>
      </w:r>
      <w:r w:rsidR="00A41BBE" w:rsidRPr="006F2B74">
        <w:rPr>
          <w:rFonts w:ascii="Times New Roman" w:hAnsi="Times New Roman" w:cs="Times New Roman"/>
          <w:color w:val="000000"/>
          <w:sz w:val="24"/>
          <w:szCs w:val="24"/>
          <w:lang w:eastAsia="bg-BG"/>
        </w:rPr>
        <w:t>е</w:t>
      </w:r>
      <w:r w:rsidRPr="006F2B74">
        <w:rPr>
          <w:rFonts w:ascii="Times New Roman" w:hAnsi="Times New Roman" w:cs="Times New Roman"/>
          <w:color w:val="000000"/>
          <w:sz w:val="24"/>
          <w:szCs w:val="24"/>
          <w:lang w:eastAsia="bg-BG"/>
        </w:rPr>
        <w:t xml:space="preserve"> </w:t>
      </w:r>
      <w:r w:rsidR="00530084" w:rsidRPr="006F2B74">
        <w:rPr>
          <w:rFonts w:ascii="Times New Roman" w:eastAsia="Calibri" w:hAnsi="Times New Roman" w:cs="Times New Roman"/>
          <w:color w:val="000000"/>
          <w:sz w:val="24"/>
          <w:szCs w:val="24"/>
          <w:lang w:eastAsia="bg-BG"/>
        </w:rPr>
        <w:t xml:space="preserve"> </w:t>
      </w:r>
      <w:r w:rsidR="00112E05" w:rsidRPr="006F2B74">
        <w:rPr>
          <w:rFonts w:ascii="Times New Roman" w:eastAsia="Calibri" w:hAnsi="Times New Roman" w:cs="Times New Roman"/>
          <w:color w:val="000000"/>
          <w:sz w:val="24"/>
          <w:szCs w:val="24"/>
          <w:lang w:eastAsia="bg-BG"/>
        </w:rPr>
        <w:t>по предложение на изпълнителя</w:t>
      </w:r>
      <w:r w:rsidR="00A53843" w:rsidRPr="006F2B74">
        <w:rPr>
          <w:rFonts w:ascii="Times New Roman" w:hAnsi="Times New Roman" w:cs="Times New Roman"/>
          <w:color w:val="000000"/>
          <w:sz w:val="24"/>
          <w:szCs w:val="24"/>
          <w:lang w:eastAsia="bg-BG"/>
        </w:rPr>
        <w:t>, като същия</w:t>
      </w:r>
      <w:r w:rsidR="00E65525" w:rsidRPr="006F2B74">
        <w:rPr>
          <w:rFonts w:ascii="Times New Roman" w:hAnsi="Times New Roman" w:cs="Times New Roman"/>
          <w:color w:val="000000"/>
          <w:sz w:val="24"/>
          <w:szCs w:val="24"/>
          <w:lang w:eastAsia="bg-BG"/>
        </w:rPr>
        <w:t>т</w:t>
      </w:r>
      <w:r w:rsidR="00A53843" w:rsidRPr="006F2B74">
        <w:rPr>
          <w:rFonts w:ascii="Times New Roman" w:hAnsi="Times New Roman" w:cs="Times New Roman"/>
          <w:color w:val="000000"/>
          <w:sz w:val="24"/>
          <w:szCs w:val="24"/>
          <w:lang w:eastAsia="bg-BG"/>
        </w:rPr>
        <w:t xml:space="preserve"> започва да тече от </w:t>
      </w:r>
      <w:r w:rsidR="00E4320C" w:rsidRPr="006F2B74">
        <w:rPr>
          <w:rFonts w:ascii="Times New Roman" w:hAnsi="Times New Roman" w:cs="Times New Roman"/>
          <w:color w:val="000000"/>
          <w:sz w:val="24"/>
          <w:szCs w:val="24"/>
          <w:lang w:eastAsia="bg-BG"/>
        </w:rPr>
        <w:t>деня</w:t>
      </w:r>
      <w:r w:rsidR="00E65525" w:rsidRPr="006F2B74">
        <w:rPr>
          <w:rFonts w:ascii="Times New Roman" w:hAnsi="Times New Roman" w:cs="Times New Roman"/>
          <w:color w:val="000000"/>
          <w:sz w:val="24"/>
          <w:szCs w:val="24"/>
          <w:lang w:eastAsia="bg-BG"/>
        </w:rPr>
        <w:t>,</w:t>
      </w:r>
      <w:r w:rsidR="00E4320C" w:rsidRPr="006F2B74">
        <w:rPr>
          <w:rFonts w:ascii="Times New Roman" w:hAnsi="Times New Roman" w:cs="Times New Roman"/>
          <w:color w:val="000000"/>
          <w:sz w:val="24"/>
          <w:szCs w:val="24"/>
          <w:lang w:eastAsia="bg-BG"/>
        </w:rPr>
        <w:t xml:space="preserve"> следващ датата на получаване от страна на изпълнителя на възлагателно писмо </w:t>
      </w:r>
      <w:r w:rsidR="000529C0" w:rsidRPr="006F2B74">
        <w:rPr>
          <w:rFonts w:ascii="Times New Roman" w:hAnsi="Times New Roman" w:cs="Times New Roman"/>
          <w:color w:val="000000"/>
          <w:sz w:val="24"/>
          <w:szCs w:val="24"/>
          <w:lang w:eastAsia="bg-BG"/>
        </w:rPr>
        <w:t xml:space="preserve">от </w:t>
      </w:r>
      <w:r w:rsidR="00A53843" w:rsidRPr="006F2B74">
        <w:rPr>
          <w:rFonts w:ascii="Times New Roman" w:hAnsi="Times New Roman" w:cs="Times New Roman"/>
          <w:color w:val="000000"/>
          <w:sz w:val="24"/>
          <w:szCs w:val="24"/>
          <w:lang w:eastAsia="bg-BG"/>
        </w:rPr>
        <w:t>Възложителя</w:t>
      </w:r>
      <w:r w:rsidR="006F2B74" w:rsidRPr="006F2B74">
        <w:rPr>
          <w:rFonts w:ascii="Times New Roman" w:hAnsi="Times New Roman" w:cs="Times New Roman"/>
          <w:color w:val="000000"/>
          <w:lang w:eastAsia="bg-BG"/>
        </w:rPr>
        <w:t xml:space="preserve"> и приключва с предаване на финален доклад за извършената услуга.</w:t>
      </w:r>
      <w:r w:rsidR="006F2B74" w:rsidRPr="006F2B74">
        <w:rPr>
          <w:rFonts w:ascii="Times New Roman" w:hAnsi="Times New Roman" w:cs="Times New Roman"/>
          <w:color w:val="000000"/>
          <w:sz w:val="24"/>
          <w:szCs w:val="24"/>
          <w:lang w:eastAsia="bg-BG"/>
        </w:rPr>
        <w:t xml:space="preserve"> С</w:t>
      </w:r>
      <w:r w:rsidR="00A53843" w:rsidRPr="006F2B74">
        <w:rPr>
          <w:rFonts w:ascii="Times New Roman" w:hAnsi="Times New Roman" w:cs="Times New Roman"/>
          <w:color w:val="000000"/>
          <w:sz w:val="24"/>
          <w:szCs w:val="24"/>
          <w:lang w:eastAsia="bg-BG"/>
        </w:rPr>
        <w:t>рок</w:t>
      </w:r>
      <w:r w:rsidR="006F2B74" w:rsidRPr="006F2B74">
        <w:rPr>
          <w:rFonts w:ascii="Times New Roman" w:hAnsi="Times New Roman" w:cs="Times New Roman"/>
          <w:color w:val="000000"/>
          <w:sz w:val="24"/>
          <w:szCs w:val="24"/>
          <w:lang w:eastAsia="bg-BG"/>
        </w:rPr>
        <w:t>ът</w:t>
      </w:r>
      <w:r w:rsidR="00A53843" w:rsidRPr="006F2B74">
        <w:rPr>
          <w:rFonts w:ascii="Times New Roman" w:hAnsi="Times New Roman" w:cs="Times New Roman"/>
          <w:color w:val="000000"/>
          <w:sz w:val="24"/>
          <w:szCs w:val="24"/>
          <w:lang w:eastAsia="bg-BG"/>
        </w:rPr>
        <w:t xml:space="preserve"> за</w:t>
      </w:r>
      <w:r w:rsidR="00AA30DF" w:rsidRPr="006F2B74">
        <w:rPr>
          <w:rFonts w:ascii="Times New Roman" w:hAnsi="Times New Roman" w:cs="Times New Roman"/>
          <w:color w:val="000000"/>
          <w:sz w:val="24"/>
          <w:szCs w:val="24"/>
          <w:lang w:eastAsia="bg-BG"/>
        </w:rPr>
        <w:t xml:space="preserve"> </w:t>
      </w:r>
      <w:r w:rsidR="00AA30DF" w:rsidRPr="006F2B74">
        <w:rPr>
          <w:rFonts w:ascii="Times New Roman" w:eastAsia="Calibri" w:hAnsi="Times New Roman" w:cs="Times New Roman"/>
          <w:color w:val="000000"/>
          <w:sz w:val="24"/>
          <w:szCs w:val="24"/>
          <w:lang w:eastAsia="bg-BG"/>
        </w:rPr>
        <w:t>изпълнение на дейностите по  изготвяне на проект</w:t>
      </w:r>
      <w:r w:rsidR="006F2B74" w:rsidRPr="006F2B74">
        <w:rPr>
          <w:rFonts w:ascii="Times New Roman" w:eastAsia="Calibri" w:hAnsi="Times New Roman" w:cs="Times New Roman"/>
          <w:color w:val="000000"/>
          <w:sz w:val="24"/>
          <w:szCs w:val="24"/>
          <w:lang w:eastAsia="bg-BG"/>
        </w:rPr>
        <w:t>а</w:t>
      </w:r>
      <w:r w:rsidR="00AA30DF" w:rsidRPr="006F2B74">
        <w:rPr>
          <w:rFonts w:ascii="Times New Roman" w:eastAsia="Calibri" w:hAnsi="Times New Roman" w:cs="Times New Roman"/>
          <w:color w:val="000000"/>
          <w:sz w:val="24"/>
          <w:szCs w:val="24"/>
          <w:lang w:eastAsia="bg-BG"/>
        </w:rPr>
        <w:t xml:space="preserve">  се оферира от участника</w:t>
      </w:r>
      <w:r w:rsidR="00AA30DF" w:rsidRPr="006F2B74">
        <w:rPr>
          <w:rFonts w:ascii="Times New Roman" w:eastAsia="Calibri" w:hAnsi="Times New Roman" w:cs="Times New Roman"/>
          <w:i/>
          <w:color w:val="000000"/>
          <w:sz w:val="24"/>
          <w:szCs w:val="24"/>
          <w:lang w:eastAsia="bg-BG"/>
        </w:rPr>
        <w:t xml:space="preserve">, </w:t>
      </w:r>
      <w:r w:rsidR="00AA30DF" w:rsidRPr="006F2B74">
        <w:rPr>
          <w:rFonts w:ascii="Times New Roman" w:eastAsia="Calibri" w:hAnsi="Times New Roman" w:cs="Times New Roman"/>
          <w:color w:val="000000"/>
          <w:sz w:val="24"/>
          <w:szCs w:val="24"/>
          <w:lang w:eastAsia="bg-BG"/>
        </w:rPr>
        <w:t>в техническото предложение за изпъ</w:t>
      </w:r>
      <w:r w:rsidR="006F2B74" w:rsidRPr="006F2B74">
        <w:rPr>
          <w:rFonts w:ascii="Times New Roman" w:eastAsia="Calibri" w:hAnsi="Times New Roman" w:cs="Times New Roman"/>
          <w:color w:val="000000"/>
          <w:sz w:val="24"/>
          <w:szCs w:val="24"/>
          <w:lang w:eastAsia="bg-BG"/>
        </w:rPr>
        <w:t>лнение на предмета на поръчката</w:t>
      </w:r>
      <w:r w:rsidR="00AA30DF" w:rsidRPr="006F2B74">
        <w:rPr>
          <w:rFonts w:ascii="Times New Roman" w:eastAsia="Calibri" w:hAnsi="Times New Roman" w:cs="Times New Roman"/>
          <w:color w:val="000000"/>
          <w:sz w:val="24"/>
          <w:szCs w:val="24"/>
          <w:lang w:eastAsia="bg-BG"/>
        </w:rPr>
        <w:t xml:space="preserve">. </w:t>
      </w:r>
      <w:r w:rsidR="00817AD8" w:rsidRPr="006F2B74">
        <w:rPr>
          <w:rFonts w:ascii="Times New Roman" w:eastAsia="Calibri" w:hAnsi="Times New Roman" w:cs="Times New Roman"/>
          <w:color w:val="000000"/>
          <w:sz w:val="24"/>
          <w:szCs w:val="24"/>
          <w:lang w:eastAsia="bg-BG"/>
        </w:rPr>
        <w:t>Максималният срок за изпълнение на поръчката е до 3 месеца от получаване на възлагателното писмо и изходни данни от Възложителя, усдостоверено с подпис на Изпълнителя.</w:t>
      </w:r>
    </w:p>
    <w:p w:rsidR="002E22F9" w:rsidRDefault="002E22F9" w:rsidP="00C2366F">
      <w:pPr>
        <w:pStyle w:val="0000"/>
        <w:spacing w:line="276" w:lineRule="auto"/>
        <w:jc w:val="both"/>
        <w:outlineLvl w:val="0"/>
        <w:rPr>
          <w:rFonts w:ascii="Times New Roman" w:hAnsi="Times New Roman" w:cs="Times New Roman"/>
          <w:sz w:val="24"/>
          <w:szCs w:val="24"/>
          <w:lang w:val="bg-BG"/>
        </w:rPr>
      </w:pPr>
      <w:bookmarkStart w:id="6" w:name="_Toc450653835"/>
      <w:r w:rsidRPr="00C2366F">
        <w:rPr>
          <w:rFonts w:ascii="Times New Roman" w:hAnsi="Times New Roman" w:cs="Times New Roman"/>
          <w:sz w:val="24"/>
          <w:szCs w:val="24"/>
          <w:lang w:val="ru-RU"/>
        </w:rPr>
        <w:t>2</w:t>
      </w:r>
      <w:r w:rsidRPr="00C2366F">
        <w:rPr>
          <w:rFonts w:ascii="Times New Roman" w:hAnsi="Times New Roman" w:cs="Times New Roman"/>
          <w:sz w:val="24"/>
          <w:szCs w:val="24"/>
        </w:rPr>
        <w:t>.</w:t>
      </w:r>
      <w:r>
        <w:rPr>
          <w:rFonts w:ascii="Times New Roman" w:hAnsi="Times New Roman" w:cs="Times New Roman"/>
          <w:sz w:val="24"/>
          <w:szCs w:val="24"/>
          <w:lang w:val="bg-BG"/>
        </w:rPr>
        <w:t>4.</w:t>
      </w:r>
      <w:r w:rsidRPr="00C2366F">
        <w:rPr>
          <w:rFonts w:ascii="Times New Roman" w:hAnsi="Times New Roman" w:cs="Times New Roman"/>
          <w:sz w:val="24"/>
          <w:szCs w:val="24"/>
        </w:rPr>
        <w:t xml:space="preserve"> </w:t>
      </w:r>
      <w:r w:rsidR="0099501F">
        <w:rPr>
          <w:rFonts w:ascii="Times New Roman" w:hAnsi="Times New Roman" w:cs="Times New Roman"/>
          <w:sz w:val="24"/>
          <w:szCs w:val="24"/>
          <w:lang w:val="bg-BG"/>
        </w:rPr>
        <w:t>С</w:t>
      </w:r>
      <w:r>
        <w:rPr>
          <w:rFonts w:ascii="Times New Roman" w:hAnsi="Times New Roman" w:cs="Times New Roman"/>
          <w:sz w:val="24"/>
          <w:szCs w:val="24"/>
          <w:lang w:val="bg-BG"/>
        </w:rPr>
        <w:t>РОК НА ВАЛИДНОСТ НА ОФЕРТАТА</w:t>
      </w:r>
      <w:r w:rsidRPr="006F6792">
        <w:rPr>
          <w:rFonts w:ascii="Times New Roman" w:hAnsi="Times New Roman" w:cs="Times New Roman"/>
          <w:sz w:val="24"/>
          <w:szCs w:val="24"/>
        </w:rPr>
        <w:t xml:space="preserve">: </w:t>
      </w:r>
      <w:r w:rsidR="00ED41F1">
        <w:rPr>
          <w:rFonts w:ascii="Times New Roman" w:eastAsia="Times New Roman" w:hAnsi="Times New Roman" w:cs="Times New Roman"/>
          <w:b w:val="0"/>
          <w:bCs w:val="0"/>
          <w:iCs w:val="0"/>
          <w:caps w:val="0"/>
          <w:sz w:val="24"/>
          <w:szCs w:val="24"/>
          <w:lang w:val="ru-RU" w:eastAsia="bg-BG"/>
        </w:rPr>
        <w:t xml:space="preserve">3 </w:t>
      </w:r>
      <w:r w:rsidRPr="002E22F9">
        <w:rPr>
          <w:rFonts w:ascii="Times New Roman" w:eastAsia="Times New Roman" w:hAnsi="Times New Roman" w:cs="Times New Roman"/>
          <w:b w:val="0"/>
          <w:bCs w:val="0"/>
          <w:iCs w:val="0"/>
          <w:caps w:val="0"/>
          <w:sz w:val="24"/>
          <w:szCs w:val="24"/>
          <w:lang w:val="ru-RU" w:eastAsia="bg-BG"/>
        </w:rPr>
        <w:t>(</w:t>
      </w:r>
      <w:r w:rsidR="00ED41F1">
        <w:rPr>
          <w:rFonts w:ascii="Times New Roman" w:eastAsia="Times New Roman" w:hAnsi="Times New Roman" w:cs="Times New Roman"/>
          <w:b w:val="0"/>
          <w:bCs w:val="0"/>
          <w:iCs w:val="0"/>
          <w:caps w:val="0"/>
          <w:sz w:val="24"/>
          <w:szCs w:val="24"/>
          <w:lang w:val="ru-RU" w:eastAsia="bg-BG"/>
        </w:rPr>
        <w:t>три</w:t>
      </w:r>
      <w:r w:rsidRPr="002E22F9">
        <w:rPr>
          <w:rFonts w:ascii="Times New Roman" w:eastAsia="Times New Roman" w:hAnsi="Times New Roman" w:cs="Times New Roman"/>
          <w:b w:val="0"/>
          <w:bCs w:val="0"/>
          <w:iCs w:val="0"/>
          <w:caps w:val="0"/>
          <w:sz w:val="24"/>
          <w:szCs w:val="24"/>
          <w:lang w:val="ru-RU" w:eastAsia="bg-BG"/>
        </w:rPr>
        <w:t xml:space="preserve">) </w:t>
      </w:r>
      <w:r w:rsidR="00ED41F1">
        <w:rPr>
          <w:rFonts w:ascii="Times New Roman" w:eastAsia="Times New Roman" w:hAnsi="Times New Roman" w:cs="Times New Roman"/>
          <w:b w:val="0"/>
          <w:bCs w:val="0"/>
          <w:iCs w:val="0"/>
          <w:caps w:val="0"/>
          <w:sz w:val="24"/>
          <w:szCs w:val="24"/>
          <w:lang w:val="ru-RU" w:eastAsia="bg-BG"/>
        </w:rPr>
        <w:t xml:space="preserve">месеца, </w:t>
      </w:r>
      <w:r w:rsidRPr="002E22F9">
        <w:rPr>
          <w:rFonts w:ascii="Times New Roman" w:eastAsia="Times New Roman" w:hAnsi="Times New Roman" w:cs="Times New Roman"/>
          <w:b w:val="0"/>
          <w:bCs w:val="0"/>
          <w:iCs w:val="0"/>
          <w:caps w:val="0"/>
          <w:sz w:val="24"/>
          <w:szCs w:val="24"/>
          <w:lang w:val="ru-RU" w:eastAsia="bg-BG"/>
        </w:rPr>
        <w:t xml:space="preserve">считано </w:t>
      </w:r>
      <w:r w:rsidRPr="002E22F9">
        <w:rPr>
          <w:rFonts w:ascii="Times New Roman" w:eastAsia="Times New Roman" w:hAnsi="Times New Roman" w:cs="Times New Roman"/>
          <w:b w:val="0"/>
          <w:bCs w:val="0"/>
          <w:iCs w:val="0"/>
          <w:caps w:val="0"/>
          <w:sz w:val="24"/>
          <w:szCs w:val="24"/>
          <w:lang w:val="bg-BG" w:eastAsia="bg-BG"/>
        </w:rPr>
        <w:t>от датата, определена за краен срок за получаване на оферти</w:t>
      </w:r>
      <w:r>
        <w:rPr>
          <w:rFonts w:ascii="Times New Roman" w:eastAsia="Times New Roman" w:hAnsi="Times New Roman" w:cs="Times New Roman"/>
          <w:b w:val="0"/>
          <w:bCs w:val="0"/>
          <w:iCs w:val="0"/>
          <w:caps w:val="0"/>
          <w:sz w:val="24"/>
          <w:szCs w:val="24"/>
          <w:lang w:val="bg-BG" w:eastAsia="bg-BG"/>
        </w:rPr>
        <w:t>.</w:t>
      </w:r>
    </w:p>
    <w:p w:rsidR="00BE2B2C" w:rsidRPr="00C2366F" w:rsidRDefault="00BE2B2C" w:rsidP="00C2366F">
      <w:pPr>
        <w:pStyle w:val="0000"/>
        <w:spacing w:line="276" w:lineRule="auto"/>
        <w:jc w:val="both"/>
        <w:outlineLvl w:val="0"/>
        <w:rPr>
          <w:rFonts w:ascii="Times New Roman" w:hAnsi="Times New Roman" w:cs="Times New Roman"/>
          <w:sz w:val="24"/>
          <w:szCs w:val="24"/>
          <w:lang w:val="bg-BG"/>
        </w:rPr>
      </w:pPr>
      <w:r w:rsidRPr="00C2366F">
        <w:rPr>
          <w:rFonts w:ascii="Times New Roman" w:hAnsi="Times New Roman" w:cs="Times New Roman"/>
          <w:sz w:val="24"/>
          <w:szCs w:val="24"/>
          <w:lang w:val="bg-BG"/>
        </w:rPr>
        <w:t xml:space="preserve">РАЗДЕЛ </w:t>
      </w:r>
      <w:r w:rsidRPr="00C2366F">
        <w:rPr>
          <w:rFonts w:ascii="Times New Roman" w:hAnsi="Times New Roman" w:cs="Times New Roman"/>
          <w:sz w:val="24"/>
          <w:szCs w:val="24"/>
        </w:rPr>
        <w:t>I</w:t>
      </w:r>
      <w:r w:rsidR="0098223C" w:rsidRPr="00C2366F">
        <w:rPr>
          <w:rFonts w:ascii="Times New Roman" w:hAnsi="Times New Roman" w:cs="Times New Roman"/>
          <w:sz w:val="24"/>
          <w:szCs w:val="24"/>
        </w:rPr>
        <w:t>I</w:t>
      </w:r>
      <w:r w:rsidRPr="00C2366F">
        <w:rPr>
          <w:rFonts w:ascii="Times New Roman" w:hAnsi="Times New Roman" w:cs="Times New Roman"/>
          <w:sz w:val="24"/>
          <w:szCs w:val="24"/>
          <w:lang w:val="ru-RU"/>
        </w:rPr>
        <w:t xml:space="preserve">. </w:t>
      </w:r>
      <w:r w:rsidRPr="00C2366F">
        <w:rPr>
          <w:rFonts w:ascii="Times New Roman" w:hAnsi="Times New Roman" w:cs="Times New Roman"/>
          <w:sz w:val="24"/>
          <w:szCs w:val="24"/>
          <w:lang w:val="bg-BG"/>
        </w:rPr>
        <w:t>изисквания към изпълнението на поръчката</w:t>
      </w:r>
      <w:bookmarkEnd w:id="6"/>
    </w:p>
    <w:p w:rsidR="00592976" w:rsidRPr="00C2366F" w:rsidRDefault="00592976" w:rsidP="00C2366F">
      <w:pPr>
        <w:pStyle w:val="BodyText"/>
        <w:spacing w:line="276" w:lineRule="auto"/>
        <w:ind w:right="43"/>
        <w:jc w:val="both"/>
        <w:rPr>
          <w:bCs/>
          <w:lang w:val="bg-BG"/>
        </w:rPr>
      </w:pPr>
      <w:r w:rsidRPr="00C2366F">
        <w:rPr>
          <w:bCs/>
        </w:rPr>
        <w:t xml:space="preserve"> </w:t>
      </w:r>
    </w:p>
    <w:p w:rsidR="00592976" w:rsidRPr="00C2366F" w:rsidRDefault="00AA30DF" w:rsidP="00C2366F">
      <w:pPr>
        <w:spacing w:before="120" w:line="276" w:lineRule="auto"/>
        <w:ind w:right="-1"/>
        <w:rPr>
          <w:rFonts w:ascii="Times New Roman" w:hAnsi="Times New Roman" w:cs="Times New Roman"/>
          <w:sz w:val="24"/>
          <w:szCs w:val="24"/>
        </w:rPr>
      </w:pPr>
      <w:r w:rsidRPr="00C2366F">
        <w:rPr>
          <w:rFonts w:ascii="Times New Roman" w:hAnsi="Times New Roman" w:cs="Times New Roman"/>
          <w:bCs/>
          <w:sz w:val="24"/>
          <w:szCs w:val="24"/>
        </w:rPr>
        <w:t xml:space="preserve">Изпълнителят </w:t>
      </w:r>
      <w:r w:rsidR="00592976" w:rsidRPr="00C2366F">
        <w:rPr>
          <w:rFonts w:ascii="Times New Roman" w:hAnsi="Times New Roman" w:cs="Times New Roman"/>
          <w:bCs/>
          <w:sz w:val="24"/>
          <w:szCs w:val="24"/>
        </w:rPr>
        <w:t xml:space="preserve"> на проектирането</w:t>
      </w:r>
      <w:r w:rsidR="00615C9B">
        <w:rPr>
          <w:rFonts w:ascii="Times New Roman" w:hAnsi="Times New Roman" w:cs="Times New Roman"/>
          <w:bCs/>
          <w:sz w:val="24"/>
          <w:szCs w:val="24"/>
        </w:rPr>
        <w:t xml:space="preserve"> следва </w:t>
      </w:r>
      <w:r w:rsidR="00592976" w:rsidRPr="00C2366F">
        <w:rPr>
          <w:rFonts w:ascii="Times New Roman" w:hAnsi="Times New Roman" w:cs="Times New Roman"/>
          <w:bCs/>
          <w:sz w:val="24"/>
          <w:szCs w:val="24"/>
        </w:rPr>
        <w:t xml:space="preserve"> </w:t>
      </w:r>
      <w:r w:rsidRPr="00C2366F">
        <w:rPr>
          <w:rFonts w:ascii="Times New Roman" w:hAnsi="Times New Roman" w:cs="Times New Roman"/>
          <w:bCs/>
          <w:sz w:val="24"/>
          <w:szCs w:val="24"/>
        </w:rPr>
        <w:t>да изготви</w:t>
      </w:r>
      <w:r w:rsidR="004C256F">
        <w:rPr>
          <w:rFonts w:ascii="Times New Roman" w:hAnsi="Times New Roman" w:cs="Times New Roman"/>
          <w:bCs/>
          <w:sz w:val="24"/>
          <w:szCs w:val="24"/>
        </w:rPr>
        <w:t xml:space="preserve"> технически</w:t>
      </w:r>
      <w:r w:rsidR="00592976" w:rsidRPr="00C2366F">
        <w:rPr>
          <w:rFonts w:ascii="Times New Roman" w:hAnsi="Times New Roman" w:cs="Times New Roman"/>
          <w:bCs/>
          <w:sz w:val="24"/>
          <w:szCs w:val="24"/>
        </w:rPr>
        <w:t xml:space="preserve"> проекти по в</w:t>
      </w:r>
      <w:r w:rsidRPr="00C2366F">
        <w:rPr>
          <w:rFonts w:ascii="Times New Roman" w:hAnsi="Times New Roman" w:cs="Times New Roman"/>
          <w:bCs/>
          <w:sz w:val="24"/>
          <w:szCs w:val="24"/>
        </w:rPr>
        <w:t>сички необходими проектни части, в съо</w:t>
      </w:r>
      <w:r w:rsidR="00615C9B">
        <w:rPr>
          <w:rFonts w:ascii="Times New Roman" w:hAnsi="Times New Roman" w:cs="Times New Roman"/>
          <w:bCs/>
          <w:sz w:val="24"/>
          <w:szCs w:val="24"/>
        </w:rPr>
        <w:t xml:space="preserve">тветствие със спецификата на </w:t>
      </w:r>
      <w:r w:rsidRPr="00C2366F">
        <w:rPr>
          <w:rFonts w:ascii="Times New Roman" w:hAnsi="Times New Roman" w:cs="Times New Roman"/>
          <w:bCs/>
          <w:sz w:val="24"/>
          <w:szCs w:val="24"/>
        </w:rPr>
        <w:t>обект</w:t>
      </w:r>
      <w:r w:rsidR="007D1122">
        <w:rPr>
          <w:rFonts w:ascii="Times New Roman" w:hAnsi="Times New Roman" w:cs="Times New Roman"/>
          <w:bCs/>
          <w:sz w:val="24"/>
          <w:szCs w:val="24"/>
        </w:rPr>
        <w:t>а</w:t>
      </w:r>
      <w:r w:rsidRPr="00C2366F">
        <w:rPr>
          <w:rFonts w:ascii="Times New Roman" w:hAnsi="Times New Roman" w:cs="Times New Roman"/>
          <w:bCs/>
          <w:sz w:val="24"/>
          <w:szCs w:val="24"/>
        </w:rPr>
        <w:t xml:space="preserve"> включени в предмета на </w:t>
      </w:r>
      <w:r w:rsidR="00615C9B">
        <w:rPr>
          <w:rFonts w:ascii="Times New Roman" w:hAnsi="Times New Roman" w:cs="Times New Roman"/>
          <w:bCs/>
          <w:sz w:val="24"/>
          <w:szCs w:val="24"/>
        </w:rPr>
        <w:t>поръчката, както и да съгласува съответните проекти с компетентните институции.</w:t>
      </w:r>
    </w:p>
    <w:p w:rsidR="00592976" w:rsidRPr="00C2366F" w:rsidRDefault="00592976" w:rsidP="00C2366F">
      <w:pPr>
        <w:spacing w:before="120" w:line="276" w:lineRule="auto"/>
        <w:ind w:right="37"/>
        <w:rPr>
          <w:rFonts w:ascii="Times New Roman" w:hAnsi="Times New Roman" w:cs="Times New Roman"/>
          <w:sz w:val="24"/>
          <w:szCs w:val="24"/>
        </w:rPr>
      </w:pPr>
      <w:r w:rsidRPr="00C2366F">
        <w:rPr>
          <w:rFonts w:ascii="Times New Roman" w:hAnsi="Times New Roman" w:cs="Times New Roman"/>
          <w:sz w:val="24"/>
          <w:szCs w:val="24"/>
        </w:rPr>
        <w:t>Поръчката включва и всички други дейности, предвидени в ЗУТ, в технологичните правила и нормативи, или необходими за осигуряване на ефективен и качествен контрол</w:t>
      </w:r>
      <w:r w:rsidR="00615C9B">
        <w:rPr>
          <w:rFonts w:ascii="Times New Roman" w:hAnsi="Times New Roman" w:cs="Times New Roman"/>
          <w:sz w:val="24"/>
          <w:szCs w:val="24"/>
        </w:rPr>
        <w:t xml:space="preserve"> при изпълнението на предмета на </w:t>
      </w:r>
      <w:r w:rsidR="007D1122">
        <w:rPr>
          <w:rFonts w:ascii="Times New Roman" w:hAnsi="Times New Roman" w:cs="Times New Roman"/>
          <w:sz w:val="24"/>
          <w:szCs w:val="24"/>
        </w:rPr>
        <w:t>поръчката</w:t>
      </w:r>
      <w:r w:rsidRPr="00C2366F">
        <w:rPr>
          <w:rFonts w:ascii="Times New Roman" w:hAnsi="Times New Roman" w:cs="Times New Roman"/>
          <w:sz w:val="24"/>
          <w:szCs w:val="24"/>
        </w:rPr>
        <w:t>.</w:t>
      </w:r>
    </w:p>
    <w:p w:rsidR="00592976" w:rsidRPr="00C2366F" w:rsidRDefault="00592976" w:rsidP="00C2366F">
      <w:pPr>
        <w:spacing w:before="120" w:line="276" w:lineRule="auto"/>
        <w:ind w:right="37"/>
        <w:rPr>
          <w:rFonts w:ascii="Times New Roman" w:hAnsi="Times New Roman" w:cs="Times New Roman"/>
          <w:b/>
          <w:sz w:val="24"/>
          <w:szCs w:val="24"/>
        </w:rPr>
      </w:pPr>
      <w:r w:rsidRPr="00C2366F">
        <w:rPr>
          <w:rFonts w:ascii="Times New Roman" w:hAnsi="Times New Roman" w:cs="Times New Roman"/>
          <w:b/>
          <w:sz w:val="24"/>
          <w:szCs w:val="24"/>
        </w:rPr>
        <w:t xml:space="preserve">3. </w:t>
      </w:r>
      <w:r w:rsidRPr="00C2366F">
        <w:rPr>
          <w:rFonts w:ascii="Times New Roman" w:hAnsi="Times New Roman" w:cs="Times New Roman"/>
          <w:b/>
          <w:sz w:val="24"/>
          <w:szCs w:val="24"/>
          <w:lang w:eastAsia="bg-BG"/>
        </w:rPr>
        <w:t>Обхват на поръчката</w:t>
      </w:r>
    </w:p>
    <w:p w:rsidR="00592976" w:rsidRPr="004C256F" w:rsidRDefault="00592976" w:rsidP="00615C9B">
      <w:pPr>
        <w:spacing w:before="120" w:line="276" w:lineRule="auto"/>
        <w:ind w:right="37"/>
        <w:rPr>
          <w:rFonts w:ascii="Times New Roman" w:hAnsi="Times New Roman" w:cs="Times New Roman"/>
          <w:sz w:val="24"/>
          <w:szCs w:val="24"/>
        </w:rPr>
      </w:pPr>
      <w:r w:rsidRPr="00C2366F">
        <w:rPr>
          <w:rFonts w:ascii="Times New Roman" w:hAnsi="Times New Roman" w:cs="Times New Roman"/>
          <w:sz w:val="24"/>
          <w:szCs w:val="24"/>
        </w:rPr>
        <w:t>Обхватът на поръчк</w:t>
      </w:r>
      <w:r w:rsidR="00DB5D13">
        <w:rPr>
          <w:rFonts w:ascii="Times New Roman" w:hAnsi="Times New Roman" w:cs="Times New Roman"/>
          <w:sz w:val="24"/>
          <w:szCs w:val="24"/>
        </w:rPr>
        <w:t xml:space="preserve">ата е  </w:t>
      </w:r>
      <w:r w:rsidR="00AA30DF" w:rsidRPr="00C2366F">
        <w:rPr>
          <w:rFonts w:ascii="Times New Roman" w:hAnsi="Times New Roman" w:cs="Times New Roman"/>
          <w:sz w:val="24"/>
          <w:szCs w:val="24"/>
        </w:rPr>
        <w:t xml:space="preserve">проектирането  </w:t>
      </w:r>
      <w:r w:rsidR="00615C9B">
        <w:rPr>
          <w:rFonts w:ascii="Times New Roman" w:hAnsi="Times New Roman" w:cs="Times New Roman"/>
          <w:sz w:val="24"/>
          <w:szCs w:val="24"/>
        </w:rPr>
        <w:t>на по-горе описани</w:t>
      </w:r>
      <w:r w:rsidR="008079C3">
        <w:rPr>
          <w:rFonts w:ascii="Times New Roman" w:hAnsi="Times New Roman" w:cs="Times New Roman"/>
          <w:sz w:val="24"/>
          <w:szCs w:val="24"/>
        </w:rPr>
        <w:t>я</w:t>
      </w:r>
      <w:r w:rsidR="00615C9B">
        <w:rPr>
          <w:rFonts w:ascii="Times New Roman" w:hAnsi="Times New Roman" w:cs="Times New Roman"/>
          <w:sz w:val="24"/>
          <w:szCs w:val="24"/>
        </w:rPr>
        <w:t>т</w:t>
      </w:r>
      <w:r w:rsidR="008079C3">
        <w:rPr>
          <w:rFonts w:ascii="Times New Roman" w:hAnsi="Times New Roman" w:cs="Times New Roman"/>
          <w:sz w:val="24"/>
          <w:szCs w:val="24"/>
        </w:rPr>
        <w:t xml:space="preserve"> </w:t>
      </w:r>
      <w:r w:rsidR="00615C9B">
        <w:rPr>
          <w:rFonts w:ascii="Times New Roman" w:hAnsi="Times New Roman" w:cs="Times New Roman"/>
          <w:sz w:val="24"/>
          <w:szCs w:val="24"/>
        </w:rPr>
        <w:t xml:space="preserve">обект </w:t>
      </w:r>
      <w:r w:rsidR="008079C3">
        <w:rPr>
          <w:rFonts w:ascii="Times New Roman" w:hAnsi="Times New Roman" w:cs="Times New Roman"/>
          <w:sz w:val="24"/>
          <w:szCs w:val="24"/>
        </w:rPr>
        <w:t>и</w:t>
      </w:r>
      <w:r w:rsidR="008079C3" w:rsidRPr="008079C3">
        <w:rPr>
          <w:rFonts w:ascii="Times New Roman" w:hAnsi="Times New Roman" w:cs="Times New Roman"/>
          <w:sz w:val="24"/>
          <w:szCs w:val="24"/>
        </w:rPr>
        <w:t xml:space="preserve"> да бъде </w:t>
      </w:r>
      <w:r w:rsidR="004C256F">
        <w:rPr>
          <w:rFonts w:ascii="Times New Roman" w:hAnsi="Times New Roman" w:cs="Times New Roman"/>
          <w:sz w:val="24"/>
          <w:szCs w:val="24"/>
        </w:rPr>
        <w:t xml:space="preserve">преустроена, реконструирана, оборудвана, </w:t>
      </w:r>
      <w:r w:rsidR="008079C3" w:rsidRPr="008079C3">
        <w:rPr>
          <w:rFonts w:ascii="Times New Roman" w:hAnsi="Times New Roman" w:cs="Times New Roman"/>
          <w:sz w:val="24"/>
          <w:szCs w:val="24"/>
        </w:rPr>
        <w:t>обзаведена</w:t>
      </w:r>
      <w:r w:rsidR="004C256F">
        <w:rPr>
          <w:rFonts w:ascii="Times New Roman" w:hAnsi="Times New Roman" w:cs="Times New Roman"/>
          <w:sz w:val="24"/>
          <w:szCs w:val="24"/>
        </w:rPr>
        <w:t xml:space="preserve"> и променено предназначението на съществуваща сграда /детско заведение/</w:t>
      </w:r>
      <w:r w:rsidR="008079C3" w:rsidRPr="008079C3">
        <w:rPr>
          <w:rFonts w:ascii="Times New Roman" w:hAnsi="Times New Roman" w:cs="Times New Roman"/>
          <w:sz w:val="24"/>
          <w:szCs w:val="24"/>
        </w:rPr>
        <w:t xml:space="preserve"> в</w:t>
      </w:r>
      <w:r w:rsidR="004C256F">
        <w:rPr>
          <w:rFonts w:ascii="Times New Roman" w:hAnsi="Times New Roman" w:cs="Times New Roman"/>
          <w:sz w:val="24"/>
          <w:szCs w:val="24"/>
        </w:rPr>
        <w:t xml:space="preserve"> Комплекс за социални услуги - </w:t>
      </w:r>
      <w:r w:rsidR="004C256F" w:rsidRPr="004C256F">
        <w:rPr>
          <w:rFonts w:ascii="Times New Roman" w:hAnsi="Times New Roman"/>
          <w:sz w:val="24"/>
          <w:szCs w:val="24"/>
          <w:lang w:val="en-US"/>
        </w:rPr>
        <w:t>ЦНСТВХУИ, ЦОП и ДЦДВХУ</w:t>
      </w:r>
      <w:r w:rsidR="005A25AF" w:rsidRPr="004C256F">
        <w:rPr>
          <w:rFonts w:ascii="Times New Roman" w:hAnsi="Times New Roman" w:cs="Times New Roman"/>
          <w:sz w:val="24"/>
          <w:szCs w:val="24"/>
        </w:rPr>
        <w:t>.</w:t>
      </w:r>
    </w:p>
    <w:p w:rsidR="00397233" w:rsidRDefault="00592976" w:rsidP="00C2366F">
      <w:pPr>
        <w:spacing w:after="0" w:line="276" w:lineRule="auto"/>
        <w:rPr>
          <w:rFonts w:ascii="Times New Roman" w:hAnsi="Times New Roman" w:cs="Times New Roman"/>
          <w:b/>
          <w:caps/>
          <w:sz w:val="24"/>
          <w:szCs w:val="24"/>
        </w:rPr>
      </w:pPr>
      <w:r w:rsidRPr="00C2366F">
        <w:rPr>
          <w:rFonts w:ascii="Times New Roman" w:hAnsi="Times New Roman" w:cs="Times New Roman"/>
          <w:b/>
          <w:caps/>
          <w:sz w:val="24"/>
          <w:szCs w:val="24"/>
        </w:rPr>
        <w:t>4.ТЕХНИЧЕСКИ СПЕЦИФИКАЦИИ</w:t>
      </w:r>
    </w:p>
    <w:p w:rsidR="00877061" w:rsidRDefault="00877061" w:rsidP="000E37C9">
      <w:pPr>
        <w:spacing w:after="0" w:line="276" w:lineRule="auto"/>
        <w:rPr>
          <w:rFonts w:ascii="Times New Roman" w:hAnsi="Times New Roman" w:cs="Times New Roman"/>
          <w:b/>
          <w:caps/>
          <w:sz w:val="24"/>
          <w:szCs w:val="24"/>
        </w:rPr>
      </w:pPr>
    </w:p>
    <w:p w:rsidR="007D1122" w:rsidRPr="007D1122" w:rsidRDefault="007D1122" w:rsidP="007D1122">
      <w:pPr>
        <w:spacing w:after="0"/>
        <w:rPr>
          <w:rFonts w:ascii="Times New Roman" w:hAnsi="Times New Roman" w:cs="Times New Roman"/>
          <w:b/>
          <w:sz w:val="24"/>
          <w:szCs w:val="24"/>
          <w:lang w:eastAsia="bg-BG"/>
        </w:rPr>
      </w:pPr>
      <w:r w:rsidRPr="007D1122">
        <w:rPr>
          <w:rFonts w:ascii="Times New Roman" w:hAnsi="Times New Roman" w:cs="Times New Roman"/>
          <w:sz w:val="24"/>
          <w:szCs w:val="24"/>
          <w:lang w:val="ru-RU" w:eastAsia="bg-BG"/>
        </w:rPr>
        <w:t xml:space="preserve">ОБЕКТ: </w:t>
      </w:r>
      <w:r w:rsidRPr="007D1122">
        <w:rPr>
          <w:rFonts w:ascii="Times New Roman" w:hAnsi="Times New Roman" w:cs="Times New Roman"/>
          <w:sz w:val="24"/>
          <w:szCs w:val="24"/>
          <w:lang w:val="ru-RU" w:eastAsia="bg-BG"/>
        </w:rPr>
        <w:tab/>
      </w:r>
      <w:r w:rsidR="007E3EB6" w:rsidRPr="007E3EB6">
        <w:rPr>
          <w:rFonts w:ascii="Times New Roman" w:hAnsi="Times New Roman"/>
          <w:b/>
          <w:sz w:val="24"/>
          <w:szCs w:val="24"/>
        </w:rPr>
        <w:t>„Проектиране -</w:t>
      </w:r>
      <w:r w:rsidR="007E3EB6" w:rsidRPr="005B7A61">
        <w:rPr>
          <w:rFonts w:ascii="Times New Roman" w:hAnsi="Times New Roman"/>
          <w:sz w:val="24"/>
          <w:szCs w:val="24"/>
        </w:rPr>
        <w:t xml:space="preserve"> </w:t>
      </w:r>
      <w:proofErr w:type="spellStart"/>
      <w:r w:rsidR="007E3EB6" w:rsidRPr="007E3EB6">
        <w:rPr>
          <w:rFonts w:ascii="Times New Roman" w:hAnsi="Times New Roman"/>
          <w:b/>
          <w:sz w:val="24"/>
          <w:szCs w:val="24"/>
          <w:lang w:val="en-US"/>
        </w:rPr>
        <w:t>Преустройство</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реконструкция</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оборудване</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обзавеждане</w:t>
      </w:r>
      <w:proofErr w:type="spellEnd"/>
      <w:r w:rsidR="007E3EB6" w:rsidRPr="007E3EB6">
        <w:rPr>
          <w:rFonts w:ascii="Times New Roman" w:hAnsi="Times New Roman"/>
          <w:b/>
          <w:sz w:val="24"/>
          <w:szCs w:val="24"/>
          <w:lang w:val="en-US"/>
        </w:rPr>
        <w:t xml:space="preserve"> и </w:t>
      </w:r>
      <w:proofErr w:type="spellStart"/>
      <w:r w:rsidR="007E3EB6" w:rsidRPr="007E3EB6">
        <w:rPr>
          <w:rFonts w:ascii="Times New Roman" w:hAnsi="Times New Roman"/>
          <w:b/>
          <w:sz w:val="24"/>
          <w:szCs w:val="24"/>
          <w:lang w:val="en-US"/>
        </w:rPr>
        <w:t>промяна</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предназначението</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на</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съществуваща</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сграда</w:t>
      </w:r>
      <w:proofErr w:type="spellEnd"/>
      <w:r w:rsidR="007E3EB6" w:rsidRPr="007E3EB6">
        <w:rPr>
          <w:rFonts w:ascii="Times New Roman" w:hAnsi="Times New Roman"/>
          <w:b/>
          <w:sz w:val="24"/>
          <w:szCs w:val="24"/>
          <w:lang w:val="en-US"/>
        </w:rPr>
        <w:t>/</w:t>
      </w:r>
      <w:proofErr w:type="spellStart"/>
      <w:r w:rsidR="007E3EB6" w:rsidRPr="007E3EB6">
        <w:rPr>
          <w:rFonts w:ascii="Times New Roman" w:hAnsi="Times New Roman"/>
          <w:b/>
          <w:sz w:val="24"/>
          <w:szCs w:val="24"/>
          <w:lang w:val="en-US"/>
        </w:rPr>
        <w:t>детско</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заведение</w:t>
      </w:r>
      <w:proofErr w:type="spellEnd"/>
      <w:r w:rsidR="007E3EB6" w:rsidRPr="007E3EB6">
        <w:rPr>
          <w:rFonts w:ascii="Times New Roman" w:hAnsi="Times New Roman"/>
          <w:b/>
          <w:sz w:val="24"/>
          <w:szCs w:val="24"/>
          <w:lang w:val="en-US"/>
        </w:rPr>
        <w:t xml:space="preserve">/ в </w:t>
      </w:r>
      <w:proofErr w:type="spellStart"/>
      <w:r w:rsidR="007E3EB6" w:rsidRPr="007E3EB6">
        <w:rPr>
          <w:rFonts w:ascii="Times New Roman" w:hAnsi="Times New Roman"/>
          <w:b/>
          <w:sz w:val="24"/>
          <w:szCs w:val="24"/>
          <w:lang w:val="en-US"/>
        </w:rPr>
        <w:t>Комплекс</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за</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социални</w:t>
      </w:r>
      <w:proofErr w:type="spellEnd"/>
      <w:r w:rsidR="007E3EB6" w:rsidRPr="007E3EB6">
        <w:rPr>
          <w:rFonts w:ascii="Times New Roman" w:hAnsi="Times New Roman"/>
          <w:b/>
          <w:sz w:val="24"/>
          <w:szCs w:val="24"/>
          <w:lang w:val="en-US"/>
        </w:rPr>
        <w:t xml:space="preserve"> </w:t>
      </w:r>
      <w:proofErr w:type="spellStart"/>
      <w:r w:rsidR="007E3EB6" w:rsidRPr="007E3EB6">
        <w:rPr>
          <w:rFonts w:ascii="Times New Roman" w:hAnsi="Times New Roman"/>
          <w:b/>
          <w:sz w:val="24"/>
          <w:szCs w:val="24"/>
          <w:lang w:val="en-US"/>
        </w:rPr>
        <w:t>услуги</w:t>
      </w:r>
      <w:proofErr w:type="spellEnd"/>
      <w:r w:rsidR="007E3EB6" w:rsidRPr="007E3EB6">
        <w:rPr>
          <w:rFonts w:ascii="Times New Roman" w:hAnsi="Times New Roman"/>
          <w:b/>
          <w:sz w:val="24"/>
          <w:szCs w:val="24"/>
          <w:lang w:val="en-US"/>
        </w:rPr>
        <w:t xml:space="preserve"> – ЦНСТВХУИ, ЦОП и ДЦДВХУ в УПИ I – 733, </w:t>
      </w:r>
      <w:proofErr w:type="spellStart"/>
      <w:r w:rsidR="007E3EB6" w:rsidRPr="007E3EB6">
        <w:rPr>
          <w:rFonts w:ascii="Times New Roman" w:hAnsi="Times New Roman"/>
          <w:b/>
          <w:sz w:val="24"/>
          <w:szCs w:val="24"/>
          <w:lang w:val="en-US"/>
        </w:rPr>
        <w:t>кв</w:t>
      </w:r>
      <w:proofErr w:type="spellEnd"/>
      <w:r w:rsidR="007E3EB6" w:rsidRPr="007E3EB6">
        <w:rPr>
          <w:rFonts w:ascii="Times New Roman" w:hAnsi="Times New Roman"/>
          <w:b/>
          <w:sz w:val="24"/>
          <w:szCs w:val="24"/>
          <w:lang w:val="en-US"/>
        </w:rPr>
        <w:t xml:space="preserve">. </w:t>
      </w:r>
      <w:proofErr w:type="gramStart"/>
      <w:r w:rsidR="007E3EB6" w:rsidRPr="007E3EB6">
        <w:rPr>
          <w:rFonts w:ascii="Times New Roman" w:hAnsi="Times New Roman"/>
          <w:b/>
          <w:sz w:val="24"/>
          <w:szCs w:val="24"/>
          <w:lang w:val="en-US"/>
        </w:rPr>
        <w:t xml:space="preserve">47, </w:t>
      </w:r>
      <w:proofErr w:type="spellStart"/>
      <w:r w:rsidR="007E3EB6" w:rsidRPr="007E3EB6">
        <w:rPr>
          <w:rFonts w:ascii="Times New Roman" w:hAnsi="Times New Roman"/>
          <w:b/>
          <w:sz w:val="24"/>
          <w:szCs w:val="24"/>
          <w:lang w:val="en-US"/>
        </w:rPr>
        <w:t>гр</w:t>
      </w:r>
      <w:proofErr w:type="spellEnd"/>
      <w:r w:rsidR="007E3EB6" w:rsidRPr="007E3EB6">
        <w:rPr>
          <w:rFonts w:ascii="Times New Roman" w:hAnsi="Times New Roman"/>
          <w:b/>
          <w:sz w:val="24"/>
          <w:szCs w:val="24"/>
          <w:lang w:val="en-US"/>
        </w:rPr>
        <w:t>.</w:t>
      </w:r>
      <w:proofErr w:type="gramEnd"/>
      <w:r w:rsidR="007E3EB6" w:rsidRPr="007E3EB6">
        <w:rPr>
          <w:rFonts w:ascii="Times New Roman" w:hAnsi="Times New Roman"/>
          <w:b/>
          <w:sz w:val="24"/>
          <w:szCs w:val="24"/>
          <w:lang w:val="en-US"/>
        </w:rPr>
        <w:t xml:space="preserve"> ДВЕ МОГИЛИ</w:t>
      </w:r>
      <w:r w:rsidR="007E3EB6">
        <w:rPr>
          <w:rFonts w:ascii="Times New Roman" w:hAnsi="Times New Roman"/>
          <w:b/>
          <w:sz w:val="24"/>
          <w:szCs w:val="24"/>
        </w:rPr>
        <w:t>“</w:t>
      </w:r>
    </w:p>
    <w:p w:rsidR="007D1122" w:rsidRPr="007D1122" w:rsidRDefault="007D1122" w:rsidP="007D1122">
      <w:pPr>
        <w:spacing w:after="0"/>
        <w:ind w:left="2832" w:right="-14" w:hanging="2832"/>
        <w:rPr>
          <w:rFonts w:ascii="Times New Roman" w:hAnsi="Times New Roman" w:cs="Times New Roman"/>
          <w:sz w:val="24"/>
          <w:szCs w:val="24"/>
          <w:lang w:val="ru-RU" w:eastAsia="bg-BG"/>
        </w:rPr>
      </w:pPr>
    </w:p>
    <w:p w:rsidR="007D1122" w:rsidRPr="007D1122" w:rsidRDefault="007D1122" w:rsidP="007D1122">
      <w:pPr>
        <w:spacing w:after="0"/>
        <w:ind w:left="2832" w:right="-14" w:hanging="2832"/>
        <w:rPr>
          <w:rFonts w:ascii="Times New Roman" w:hAnsi="Times New Roman" w:cs="Times New Roman"/>
          <w:b/>
          <w:sz w:val="24"/>
          <w:szCs w:val="24"/>
          <w:lang w:val="ru-RU" w:eastAsia="bg-BG"/>
        </w:rPr>
      </w:pPr>
      <w:r w:rsidRPr="007D1122">
        <w:rPr>
          <w:rFonts w:ascii="Times New Roman" w:hAnsi="Times New Roman" w:cs="Times New Roman"/>
          <w:sz w:val="24"/>
          <w:szCs w:val="24"/>
          <w:lang w:val="ru-RU" w:eastAsia="bg-BG"/>
        </w:rPr>
        <w:t xml:space="preserve">МЕСТОНАХОЖДЕНИЕ:     </w:t>
      </w:r>
      <w:r w:rsidRPr="007D1122">
        <w:rPr>
          <w:rFonts w:ascii="Times New Roman" w:hAnsi="Times New Roman" w:cs="Times New Roman"/>
          <w:sz w:val="24"/>
          <w:szCs w:val="24"/>
          <w:lang w:val="ru-RU" w:eastAsia="bg-BG"/>
        </w:rPr>
        <w:tab/>
      </w:r>
      <w:r w:rsidRPr="007D1122">
        <w:rPr>
          <w:rFonts w:ascii="Times New Roman" w:hAnsi="Times New Roman" w:cs="Times New Roman"/>
          <w:b/>
          <w:sz w:val="24"/>
          <w:szCs w:val="24"/>
          <w:lang w:val="ru-RU" w:eastAsia="bg-BG"/>
        </w:rPr>
        <w:t>град ДВЕ МОГИЛИ</w:t>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p>
    <w:p w:rsidR="007D1122" w:rsidRPr="007D1122" w:rsidRDefault="007D1122" w:rsidP="007D1122">
      <w:pPr>
        <w:spacing w:after="0"/>
        <w:ind w:right="-14"/>
        <w:rPr>
          <w:rFonts w:ascii="Times New Roman" w:hAnsi="Times New Roman" w:cs="Times New Roman"/>
          <w:b/>
          <w:sz w:val="24"/>
          <w:szCs w:val="24"/>
          <w:lang w:val="ru-RU" w:eastAsia="bg-BG"/>
        </w:rPr>
      </w:pPr>
      <w:r w:rsidRPr="007D1122">
        <w:rPr>
          <w:rFonts w:ascii="Times New Roman" w:hAnsi="Times New Roman" w:cs="Times New Roman"/>
          <w:sz w:val="24"/>
          <w:szCs w:val="24"/>
          <w:lang w:val="ru-RU" w:eastAsia="bg-BG"/>
        </w:rPr>
        <w:t>ФАЗА:</w:t>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r w:rsidRPr="007D1122">
        <w:rPr>
          <w:rFonts w:ascii="Times New Roman" w:hAnsi="Times New Roman" w:cs="Times New Roman"/>
          <w:b/>
          <w:sz w:val="24"/>
          <w:szCs w:val="24"/>
          <w:lang w:val="ru-RU" w:eastAsia="bg-BG"/>
        </w:rPr>
        <w:t>ТЕХНИЧЕСКИ ПРОЕКТ</w:t>
      </w:r>
    </w:p>
    <w:p w:rsidR="007D1122" w:rsidRPr="007D1122" w:rsidRDefault="007D1122" w:rsidP="007D1122">
      <w:pPr>
        <w:spacing w:after="0"/>
        <w:ind w:right="-14"/>
        <w:rPr>
          <w:rFonts w:ascii="Times New Roman" w:hAnsi="Times New Roman" w:cs="Times New Roman"/>
          <w:b/>
          <w:sz w:val="24"/>
          <w:szCs w:val="24"/>
          <w:lang w:val="ru-RU" w:eastAsia="bg-BG"/>
        </w:rPr>
      </w:pPr>
      <w:r w:rsidRPr="007D1122">
        <w:rPr>
          <w:rFonts w:ascii="Times New Roman" w:hAnsi="Times New Roman" w:cs="Times New Roman"/>
          <w:sz w:val="24"/>
          <w:szCs w:val="24"/>
          <w:lang w:val="ru-RU" w:eastAsia="bg-BG"/>
        </w:rPr>
        <w:t>ВЪЗЛОЖИТЕЛ:</w:t>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r w:rsidRPr="007D1122">
        <w:rPr>
          <w:rFonts w:ascii="Times New Roman" w:hAnsi="Times New Roman" w:cs="Times New Roman"/>
          <w:sz w:val="24"/>
          <w:szCs w:val="24"/>
          <w:lang w:val="ru-RU" w:eastAsia="bg-BG"/>
        </w:rPr>
        <w:tab/>
      </w:r>
      <w:r w:rsidRPr="007D1122">
        <w:rPr>
          <w:rFonts w:ascii="Times New Roman" w:hAnsi="Times New Roman" w:cs="Times New Roman"/>
          <w:b/>
          <w:sz w:val="24"/>
          <w:szCs w:val="24"/>
          <w:lang w:val="ru-RU" w:eastAsia="bg-BG"/>
        </w:rPr>
        <w:t>ОБЩИНА ДВЕ МОГИЛИ</w:t>
      </w:r>
    </w:p>
    <w:p w:rsidR="007D1122" w:rsidRPr="007D1122" w:rsidRDefault="007D1122" w:rsidP="007D1122">
      <w:pPr>
        <w:spacing w:after="0"/>
        <w:ind w:right="-14"/>
        <w:rPr>
          <w:rFonts w:ascii="Times New Roman" w:hAnsi="Times New Roman" w:cs="Times New Roman"/>
          <w:b/>
          <w:sz w:val="24"/>
          <w:szCs w:val="24"/>
          <w:lang w:val="ru-RU" w:eastAsia="bg-BG"/>
        </w:rPr>
      </w:pPr>
    </w:p>
    <w:p w:rsidR="007D1122" w:rsidRPr="007D1122" w:rsidRDefault="007D1122" w:rsidP="007D1122">
      <w:pPr>
        <w:autoSpaceDE w:val="0"/>
        <w:autoSpaceDN w:val="0"/>
        <w:adjustRightInd w:val="0"/>
        <w:spacing w:after="0" w:line="274" w:lineRule="exact"/>
        <w:ind w:firstLine="567"/>
        <w:rPr>
          <w:rFonts w:ascii="Times New Roman" w:hAnsi="Times New Roman" w:cs="Times New Roman"/>
          <w:sz w:val="24"/>
          <w:szCs w:val="24"/>
          <w:lang w:eastAsia="bg-BG"/>
        </w:rPr>
      </w:pPr>
      <w:r w:rsidRPr="007D1122">
        <w:rPr>
          <w:rFonts w:ascii="Times New Roman" w:hAnsi="Times New Roman" w:cs="Times New Roman"/>
          <w:sz w:val="24"/>
          <w:szCs w:val="24"/>
          <w:lang w:eastAsia="bg-BG"/>
        </w:rPr>
        <w:t>Настоящото задание за проектиране е изготвено съгласно чл.1, чл.2 и чл.3 от Наредба № 4 за обхвата и съдържанието на инвестиционните проекти.</w:t>
      </w:r>
    </w:p>
    <w:p w:rsidR="007D1122" w:rsidRPr="007D1122" w:rsidRDefault="007D1122" w:rsidP="007D1122">
      <w:pPr>
        <w:autoSpaceDE w:val="0"/>
        <w:autoSpaceDN w:val="0"/>
        <w:adjustRightInd w:val="0"/>
        <w:spacing w:after="0" w:line="274" w:lineRule="exact"/>
        <w:ind w:right="19" w:firstLine="567"/>
        <w:rPr>
          <w:rFonts w:ascii="Times New Roman" w:hAnsi="Times New Roman" w:cs="Times New Roman"/>
          <w:sz w:val="24"/>
          <w:szCs w:val="24"/>
          <w:lang w:eastAsia="bg-BG"/>
        </w:rPr>
      </w:pPr>
      <w:r w:rsidRPr="007D1122">
        <w:rPr>
          <w:rFonts w:ascii="Times New Roman" w:hAnsi="Times New Roman" w:cs="Times New Roman"/>
          <w:sz w:val="24"/>
          <w:szCs w:val="24"/>
          <w:lang w:eastAsia="bg-BG"/>
        </w:rPr>
        <w:lastRenderedPageBreak/>
        <w:t>При изготвяне на проекта да се спазват изискванията по чл. 41 от НАРЕДБА № 7 от 22 декември 2003 г. за правила и нормативи за устройство на отделните видове територии и устройствени зони за осигуряване необходимата площ на ученик и на НАРЕДБА № РД-02-20-3 от 21 декември 2015 г. за проектиране, изпълнение и поддържане на сгради за обществено обслужване в областта на образованието и науката, здравеопазването, културата и изкуствата.</w:t>
      </w:r>
      <w:r w:rsidRPr="007D1122">
        <w:rPr>
          <w:rFonts w:ascii="Times New Roman" w:hAnsi="Times New Roman" w:cs="Times New Roman"/>
          <w:color w:val="FFFFFF"/>
          <w:sz w:val="24"/>
          <w:szCs w:val="24"/>
          <w:lang w:val="en-US" w:eastAsia="bg-BG"/>
        </w:rPr>
        <w:t>.</w:t>
      </w:r>
      <w:r w:rsidRPr="007D1122">
        <w:rPr>
          <w:rFonts w:ascii="Times New Roman" w:hAnsi="Times New Roman" w:cs="Times New Roman"/>
          <w:color w:val="FFFFFF"/>
          <w:sz w:val="24"/>
          <w:szCs w:val="24"/>
          <w:lang w:eastAsia="bg-BG"/>
        </w:rPr>
        <w:t>.</w:t>
      </w:r>
      <w:r w:rsidRPr="007D1122">
        <w:rPr>
          <w:rFonts w:ascii="Times New Roman" w:hAnsi="Times New Roman" w:cs="Times New Roman"/>
          <w:sz w:val="24"/>
          <w:szCs w:val="24"/>
          <w:lang w:eastAsia="bg-BG"/>
        </w:rPr>
        <w:t xml:space="preserve">С проекта да бъдат спазени изискванията на Наредба 1з-1971 за строително-техническите правила и норми за осигуряване на безопасност при пожар. </w:t>
      </w:r>
    </w:p>
    <w:p w:rsidR="007D1122" w:rsidRPr="007D1122" w:rsidRDefault="007D1122" w:rsidP="007D1122">
      <w:pPr>
        <w:tabs>
          <w:tab w:val="left" w:pos="8805"/>
        </w:tabs>
        <w:spacing w:after="0"/>
        <w:ind w:right="-14" w:firstLine="567"/>
        <w:rPr>
          <w:rFonts w:ascii="Times New Roman" w:hAnsi="Times New Roman" w:cs="Times New Roman"/>
          <w:sz w:val="24"/>
          <w:szCs w:val="24"/>
          <w:lang w:eastAsia="bg-BG"/>
        </w:rPr>
      </w:pPr>
    </w:p>
    <w:p w:rsidR="007D1122" w:rsidRPr="00283928" w:rsidRDefault="007D1122" w:rsidP="00283928">
      <w:pPr>
        <w:pStyle w:val="ListParagraph"/>
        <w:numPr>
          <w:ilvl w:val="0"/>
          <w:numId w:val="28"/>
        </w:numPr>
        <w:spacing w:before="120"/>
        <w:rPr>
          <w:b/>
          <w:lang w:eastAsia="bg-BG"/>
        </w:rPr>
      </w:pPr>
      <w:r w:rsidRPr="00283928">
        <w:rPr>
          <w:b/>
          <w:lang w:eastAsia="bg-BG"/>
        </w:rPr>
        <w:t>СЪЩЕСТВУВАЩО ПОЛОЖЕНИЕ И ЦЕЛИ НА ПРОЕКТА</w:t>
      </w:r>
    </w:p>
    <w:p w:rsidR="00430BAC" w:rsidRPr="00430BAC" w:rsidRDefault="00430BAC" w:rsidP="00430BAC">
      <w:pPr>
        <w:spacing w:before="120" w:after="0"/>
        <w:ind w:firstLine="1134"/>
        <w:rPr>
          <w:rFonts w:ascii="Times New Roman" w:hAnsi="Times New Roman" w:cs="Times New Roman"/>
          <w:sz w:val="24"/>
          <w:szCs w:val="24"/>
          <w:lang w:eastAsia="bg-BG"/>
        </w:rPr>
      </w:pPr>
      <w:bookmarkStart w:id="7" w:name="_Toc411430883"/>
      <w:bookmarkStart w:id="8" w:name="_Toc450653836"/>
      <w:r w:rsidRPr="00430BAC">
        <w:rPr>
          <w:rFonts w:ascii="Times New Roman" w:hAnsi="Times New Roman" w:cs="Times New Roman"/>
          <w:sz w:val="24"/>
          <w:szCs w:val="24"/>
          <w:lang w:eastAsia="bg-BG"/>
        </w:rPr>
        <w:t>Съществуващата сграда е общинска собственост /акт № 3769/ и е построена през 1979 година, спрямо тогавашните стандарти, отговаря на изискванията за този вид сграда.</w:t>
      </w:r>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 xml:space="preserve">Сградата се намира в </w:t>
      </w:r>
      <w:r w:rsidRPr="00430BAC">
        <w:rPr>
          <w:rFonts w:ascii="Times New Roman" w:hAnsi="Times New Roman" w:cs="Times New Roman"/>
          <w:sz w:val="24"/>
          <w:szCs w:val="24"/>
          <w:lang w:val="en-US"/>
        </w:rPr>
        <w:t xml:space="preserve">УПИ I – 733, </w:t>
      </w:r>
      <w:proofErr w:type="spellStart"/>
      <w:r w:rsidRPr="00430BAC">
        <w:rPr>
          <w:rFonts w:ascii="Times New Roman" w:hAnsi="Times New Roman" w:cs="Times New Roman"/>
          <w:sz w:val="24"/>
          <w:szCs w:val="24"/>
          <w:lang w:val="en-US"/>
        </w:rPr>
        <w:t>кв</w:t>
      </w:r>
      <w:proofErr w:type="spellEnd"/>
      <w:r w:rsidRPr="00430BAC">
        <w:rPr>
          <w:rFonts w:ascii="Times New Roman" w:hAnsi="Times New Roman" w:cs="Times New Roman"/>
          <w:sz w:val="24"/>
          <w:szCs w:val="24"/>
          <w:lang w:val="en-US"/>
        </w:rPr>
        <w:t xml:space="preserve">. </w:t>
      </w:r>
      <w:proofErr w:type="gramStart"/>
      <w:r w:rsidRPr="00430BAC">
        <w:rPr>
          <w:rFonts w:ascii="Times New Roman" w:hAnsi="Times New Roman" w:cs="Times New Roman"/>
          <w:sz w:val="24"/>
          <w:szCs w:val="24"/>
          <w:lang w:val="en-US"/>
        </w:rPr>
        <w:t xml:space="preserve">47 </w:t>
      </w:r>
      <w:proofErr w:type="spellStart"/>
      <w:r w:rsidRPr="00430BAC">
        <w:rPr>
          <w:rFonts w:ascii="Times New Roman" w:hAnsi="Times New Roman" w:cs="Times New Roman"/>
          <w:sz w:val="24"/>
          <w:szCs w:val="24"/>
          <w:lang w:val="en-US"/>
        </w:rPr>
        <w:t>по</w:t>
      </w:r>
      <w:proofErr w:type="spellEnd"/>
      <w:r w:rsidRPr="00430BAC">
        <w:rPr>
          <w:rFonts w:ascii="Times New Roman" w:hAnsi="Times New Roman" w:cs="Times New Roman"/>
          <w:sz w:val="24"/>
          <w:szCs w:val="24"/>
          <w:lang w:val="en-US"/>
        </w:rPr>
        <w:t xml:space="preserve"> </w:t>
      </w:r>
      <w:proofErr w:type="spellStart"/>
      <w:r w:rsidRPr="00430BAC">
        <w:rPr>
          <w:rFonts w:ascii="Times New Roman" w:hAnsi="Times New Roman" w:cs="Times New Roman"/>
          <w:sz w:val="24"/>
          <w:szCs w:val="24"/>
          <w:lang w:val="en-US"/>
        </w:rPr>
        <w:t>регулационния</w:t>
      </w:r>
      <w:proofErr w:type="spellEnd"/>
      <w:r w:rsidRPr="00430BAC">
        <w:rPr>
          <w:rFonts w:ascii="Times New Roman" w:hAnsi="Times New Roman" w:cs="Times New Roman"/>
          <w:sz w:val="24"/>
          <w:szCs w:val="24"/>
          <w:lang w:val="en-US"/>
        </w:rPr>
        <w:t xml:space="preserve"> </w:t>
      </w:r>
      <w:proofErr w:type="spellStart"/>
      <w:r w:rsidRPr="00430BAC">
        <w:rPr>
          <w:rFonts w:ascii="Times New Roman" w:hAnsi="Times New Roman" w:cs="Times New Roman"/>
          <w:sz w:val="24"/>
          <w:szCs w:val="24"/>
          <w:lang w:val="en-US"/>
        </w:rPr>
        <w:t>план</w:t>
      </w:r>
      <w:proofErr w:type="spellEnd"/>
      <w:r w:rsidRPr="00430BAC">
        <w:rPr>
          <w:rFonts w:ascii="Times New Roman" w:hAnsi="Times New Roman" w:cs="Times New Roman"/>
          <w:sz w:val="24"/>
          <w:szCs w:val="24"/>
          <w:lang w:val="en-US"/>
        </w:rPr>
        <w:t xml:space="preserve"> </w:t>
      </w:r>
      <w:proofErr w:type="spellStart"/>
      <w:r w:rsidRPr="00430BAC">
        <w:rPr>
          <w:rFonts w:ascii="Times New Roman" w:hAnsi="Times New Roman" w:cs="Times New Roman"/>
          <w:sz w:val="24"/>
          <w:szCs w:val="24"/>
          <w:lang w:val="en-US"/>
        </w:rPr>
        <w:t>на</w:t>
      </w:r>
      <w:proofErr w:type="spellEnd"/>
      <w:r w:rsidRPr="00430BAC">
        <w:rPr>
          <w:rFonts w:ascii="Times New Roman" w:hAnsi="Times New Roman" w:cs="Times New Roman"/>
          <w:sz w:val="24"/>
          <w:szCs w:val="24"/>
          <w:lang w:val="en-US"/>
        </w:rPr>
        <w:t xml:space="preserve"> </w:t>
      </w:r>
      <w:proofErr w:type="spellStart"/>
      <w:r w:rsidRPr="00430BAC">
        <w:rPr>
          <w:rFonts w:ascii="Times New Roman" w:hAnsi="Times New Roman" w:cs="Times New Roman"/>
          <w:sz w:val="24"/>
          <w:szCs w:val="24"/>
          <w:lang w:val="en-US"/>
        </w:rPr>
        <w:t>гр</w:t>
      </w:r>
      <w:proofErr w:type="spellEnd"/>
      <w:r w:rsidRPr="00430BAC">
        <w:rPr>
          <w:rFonts w:ascii="Times New Roman" w:hAnsi="Times New Roman" w:cs="Times New Roman"/>
          <w:sz w:val="24"/>
          <w:szCs w:val="24"/>
          <w:lang w:val="en-US"/>
        </w:rPr>
        <w:t>.</w:t>
      </w:r>
      <w:proofErr w:type="gramEnd"/>
      <w:r w:rsidRPr="00430BAC">
        <w:rPr>
          <w:rFonts w:ascii="Times New Roman" w:hAnsi="Times New Roman" w:cs="Times New Roman"/>
          <w:sz w:val="24"/>
          <w:szCs w:val="24"/>
          <w:lang w:val="en-US"/>
        </w:rPr>
        <w:t xml:space="preserve"> </w:t>
      </w:r>
      <w:proofErr w:type="gramStart"/>
      <w:r w:rsidRPr="00430BAC">
        <w:rPr>
          <w:rFonts w:ascii="Times New Roman" w:hAnsi="Times New Roman" w:cs="Times New Roman"/>
          <w:sz w:val="24"/>
          <w:szCs w:val="24"/>
          <w:lang w:val="en-US"/>
        </w:rPr>
        <w:t xml:space="preserve">ДВЕ МОГИЛИ, </w:t>
      </w:r>
      <w:proofErr w:type="spellStart"/>
      <w:r w:rsidRPr="00430BAC">
        <w:rPr>
          <w:rFonts w:ascii="Times New Roman" w:hAnsi="Times New Roman" w:cs="Times New Roman"/>
          <w:sz w:val="24"/>
          <w:szCs w:val="24"/>
          <w:lang w:val="en-US"/>
        </w:rPr>
        <w:t>община</w:t>
      </w:r>
      <w:proofErr w:type="spellEnd"/>
      <w:r w:rsidRPr="00430BAC">
        <w:rPr>
          <w:rFonts w:ascii="Times New Roman" w:hAnsi="Times New Roman" w:cs="Times New Roman"/>
          <w:sz w:val="24"/>
          <w:szCs w:val="24"/>
          <w:lang w:val="en-US"/>
        </w:rPr>
        <w:t xml:space="preserve"> ДВЕ МОГИЛИ</w:t>
      </w:r>
      <w:r w:rsidRPr="00430BAC">
        <w:rPr>
          <w:rFonts w:ascii="Times New Roman" w:hAnsi="Times New Roman" w:cs="Times New Roman"/>
          <w:sz w:val="24"/>
          <w:szCs w:val="24"/>
          <w:lang w:val="en-US" w:eastAsia="bg-BG"/>
        </w:rPr>
        <w:t xml:space="preserve"> </w:t>
      </w:r>
      <w:r w:rsidRPr="00430BAC">
        <w:rPr>
          <w:rFonts w:ascii="Times New Roman" w:hAnsi="Times New Roman" w:cs="Times New Roman"/>
          <w:sz w:val="24"/>
          <w:szCs w:val="24"/>
          <w:lang w:eastAsia="bg-BG"/>
        </w:rPr>
        <w:t>със застроена площ 685 кв.м.</w:t>
      </w:r>
      <w:proofErr w:type="gramEnd"/>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 xml:space="preserve">Тя оформя централно площадно пространство на град Две могили и </w:t>
      </w:r>
      <w:r w:rsidR="00E040E5">
        <w:rPr>
          <w:rFonts w:ascii="Times New Roman" w:hAnsi="Times New Roman" w:cs="Times New Roman"/>
          <w:sz w:val="24"/>
          <w:szCs w:val="24"/>
          <w:lang w:eastAsia="bg-BG"/>
        </w:rPr>
        <w:t xml:space="preserve">ще </w:t>
      </w:r>
      <w:r w:rsidRPr="00430BAC">
        <w:rPr>
          <w:rFonts w:ascii="Times New Roman" w:hAnsi="Times New Roman" w:cs="Times New Roman"/>
          <w:sz w:val="24"/>
          <w:szCs w:val="24"/>
          <w:lang w:eastAsia="bg-BG"/>
        </w:rPr>
        <w:t>изпълнява функциите на Комплекс за социални услуги.</w:t>
      </w:r>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 xml:space="preserve">Сградата подлежаща на ремонт и адаптация е монолитна, двуетажна със сутерен. </w:t>
      </w:r>
    </w:p>
    <w:p w:rsidR="00430BAC" w:rsidRPr="00283928" w:rsidRDefault="00430BAC" w:rsidP="00283928">
      <w:pPr>
        <w:pStyle w:val="ListParagraph"/>
        <w:numPr>
          <w:ilvl w:val="0"/>
          <w:numId w:val="28"/>
        </w:numPr>
        <w:spacing w:before="120"/>
        <w:rPr>
          <w:b/>
          <w:lang w:eastAsia="bg-BG"/>
        </w:rPr>
      </w:pPr>
      <w:r w:rsidRPr="00283928">
        <w:rPr>
          <w:b/>
          <w:lang w:eastAsia="bg-BG"/>
        </w:rPr>
        <w:t>ЦЕЛ НА ПРОЕКТНАТА РАЗРАБОТКА</w:t>
      </w:r>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Основната цел на разработка е да бъде реконструирана, оборудвана и обзаведена съществуващата сграда и в зависимост от настоящите потребности за правилното и функциониране, да се преустроят и ремонтират помещенията.</w:t>
      </w:r>
    </w:p>
    <w:p w:rsidR="00430BAC" w:rsidRPr="00430BAC" w:rsidRDefault="00430BAC" w:rsidP="00430BAC">
      <w:pPr>
        <w:spacing w:before="120" w:after="0"/>
        <w:ind w:firstLine="1134"/>
        <w:rPr>
          <w:rFonts w:ascii="Times New Roman" w:hAnsi="Times New Roman" w:cs="Times New Roman"/>
          <w:sz w:val="24"/>
          <w:szCs w:val="24"/>
          <w:lang w:eastAsia="bg-BG"/>
        </w:rPr>
      </w:pPr>
    </w:p>
    <w:p w:rsidR="00430BAC" w:rsidRPr="00283928" w:rsidRDefault="00430BAC" w:rsidP="00283928">
      <w:pPr>
        <w:pStyle w:val="ListParagraph"/>
        <w:numPr>
          <w:ilvl w:val="0"/>
          <w:numId w:val="28"/>
        </w:numPr>
        <w:spacing w:before="120"/>
        <w:rPr>
          <w:b/>
          <w:lang w:eastAsia="bg-BG"/>
        </w:rPr>
      </w:pPr>
      <w:r w:rsidRPr="00283928">
        <w:rPr>
          <w:b/>
          <w:lang w:eastAsia="bg-BG"/>
        </w:rPr>
        <w:t>ОБХВАТ И СЪДЪРЖАНИЕ НА ПРОЕКТА</w:t>
      </w:r>
    </w:p>
    <w:p w:rsidR="00430BAC" w:rsidRPr="00430BAC" w:rsidRDefault="00430BAC" w:rsidP="00E040E5">
      <w:pPr>
        <w:numPr>
          <w:ilvl w:val="0"/>
          <w:numId w:val="24"/>
        </w:numPr>
        <w:spacing w:before="120" w:after="0"/>
        <w:ind w:left="0"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Застроена площ 685 кв.м.</w:t>
      </w:r>
    </w:p>
    <w:p w:rsidR="00430BAC" w:rsidRPr="00430BAC" w:rsidRDefault="00430BAC" w:rsidP="00E040E5">
      <w:pPr>
        <w:numPr>
          <w:ilvl w:val="0"/>
          <w:numId w:val="24"/>
        </w:numPr>
        <w:spacing w:before="120" w:after="0"/>
        <w:ind w:left="0"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Съдържание:</w:t>
      </w:r>
    </w:p>
    <w:p w:rsidR="00430BAC" w:rsidRPr="00430BAC" w:rsidRDefault="00430BAC" w:rsidP="00430BAC">
      <w:pPr>
        <w:spacing w:before="120" w:after="0"/>
        <w:ind w:left="567"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 xml:space="preserve">Проектът да  съдържа  следните  части: </w:t>
      </w:r>
    </w:p>
    <w:p w:rsidR="00430BAC" w:rsidRPr="00430BAC" w:rsidRDefault="00430BAC" w:rsidP="00430BAC">
      <w:pPr>
        <w:spacing w:before="120" w:after="0"/>
        <w:ind w:left="567"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„Архитектурна", "Конструктивна",  "Електро", "ВиК", "Отопление, вентилация и климатизация", “Енергийна ефективност“,, "Геодезия", „Паркоустройство и благоустройство", „Пожарна  безпасност“,„ПБЗ“,  „ПУСО“ необходими за издаване на Разрешение за стр</w:t>
      </w:r>
    </w:p>
    <w:p w:rsidR="00430BAC" w:rsidRPr="00430BAC" w:rsidRDefault="00430BAC" w:rsidP="00E040E5">
      <w:pPr>
        <w:numPr>
          <w:ilvl w:val="0"/>
          <w:numId w:val="20"/>
        </w:numPr>
        <w:spacing w:before="120" w:after="0"/>
        <w:ind w:left="0" w:firstLine="1134"/>
        <w:jc w:val="left"/>
        <w:rPr>
          <w:rFonts w:ascii="Times New Roman" w:hAnsi="Times New Roman" w:cs="Times New Roman"/>
          <w:b/>
          <w:sz w:val="24"/>
          <w:szCs w:val="24"/>
          <w:lang w:eastAsia="bg-BG"/>
        </w:rPr>
      </w:pPr>
      <w:r w:rsidRPr="00430BAC">
        <w:rPr>
          <w:rFonts w:ascii="Times New Roman" w:hAnsi="Times New Roman" w:cs="Times New Roman"/>
          <w:b/>
          <w:sz w:val="24"/>
          <w:szCs w:val="24"/>
          <w:lang w:eastAsia="bg-BG"/>
        </w:rPr>
        <w:t>Част Геодезия;</w:t>
      </w:r>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Да се направи подробно геодезическо заснемане на съществуващия терен, шахти, вход-изходи  на  сгради  и  гаражи,  ел.стълбове,  дървесна  растителност  и  всички  др.  в необходимия  обхват  за  изработване  на  технически  проект,  който  да  даде  решение  за пространственото  положение  (хоризонтално  и  вертикално)  на  обектите  в  прилежащата територия.</w:t>
      </w:r>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При необходимост да се проектира изменение на съществуващата конфигурация на  релефа  с  оглед  формиране  на  екологически  и  естетически  издържана  среда,  както и осигуряване на отводняването.</w:t>
      </w:r>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Част  геодезическа  да  съдържа  чертежи,  обяснителна  записка  и  данни  от геодезическите измервания.</w:t>
      </w:r>
    </w:p>
    <w:p w:rsidR="00430BAC" w:rsidRPr="00430BAC" w:rsidRDefault="00430BAC" w:rsidP="00E040E5">
      <w:pPr>
        <w:numPr>
          <w:ilvl w:val="0"/>
          <w:numId w:val="20"/>
        </w:numPr>
        <w:spacing w:before="120" w:after="0"/>
        <w:ind w:left="0" w:firstLine="1134"/>
        <w:jc w:val="left"/>
        <w:rPr>
          <w:rFonts w:ascii="Times New Roman" w:hAnsi="Times New Roman" w:cs="Times New Roman"/>
          <w:b/>
          <w:sz w:val="24"/>
          <w:szCs w:val="24"/>
          <w:lang w:eastAsia="bg-BG"/>
        </w:rPr>
      </w:pPr>
      <w:r w:rsidRPr="00430BAC">
        <w:rPr>
          <w:rFonts w:ascii="Times New Roman" w:hAnsi="Times New Roman" w:cs="Times New Roman"/>
          <w:b/>
          <w:sz w:val="24"/>
          <w:szCs w:val="24"/>
          <w:lang w:eastAsia="bg-BG"/>
        </w:rPr>
        <w:t>Част Архитектурно заснемане,</w:t>
      </w:r>
      <w:r w:rsidRPr="00430BAC">
        <w:rPr>
          <w:rFonts w:ascii="Times New Roman" w:hAnsi="Times New Roman" w:cs="Times New Roman"/>
          <w:b/>
          <w:iCs/>
          <w:sz w:val="24"/>
          <w:szCs w:val="24"/>
          <w:lang w:eastAsia="bg-BG"/>
        </w:rPr>
        <w:t xml:space="preserve"> архитектура, оборудване и обзавеждане КС;</w:t>
      </w:r>
    </w:p>
    <w:p w:rsidR="00430BAC" w:rsidRPr="00430BAC" w:rsidRDefault="00430BAC" w:rsidP="00430BAC">
      <w:pPr>
        <w:spacing w:after="0" w:line="276" w:lineRule="auto"/>
        <w:ind w:firstLine="1134"/>
        <w:rPr>
          <w:rFonts w:ascii="Times New Roman" w:hAnsi="Times New Roman" w:cs="Times New Roman"/>
          <w:b/>
          <w:sz w:val="24"/>
          <w:szCs w:val="24"/>
        </w:rPr>
      </w:pPr>
      <w:proofErr w:type="spellStart"/>
      <w:r w:rsidRPr="00430BAC">
        <w:rPr>
          <w:rFonts w:ascii="Times New Roman" w:hAnsi="Times New Roman" w:cs="Times New Roman"/>
          <w:color w:val="000000"/>
          <w:sz w:val="24"/>
          <w:szCs w:val="24"/>
          <w:shd w:val="clear" w:color="auto" w:fill="FFFFFF"/>
          <w:lang w:val="en-AU" w:eastAsia="bg-BG"/>
        </w:rPr>
        <w:lastRenderedPageBreak/>
        <w:t>Проектът</w:t>
      </w:r>
      <w:proofErr w:type="spellEnd"/>
      <w:r w:rsidRPr="00430BAC">
        <w:rPr>
          <w:rFonts w:ascii="Times New Roman" w:hAnsi="Times New Roman" w:cs="Times New Roman"/>
          <w:color w:val="000000"/>
          <w:sz w:val="24"/>
          <w:szCs w:val="24"/>
          <w:shd w:val="clear" w:color="auto" w:fill="FFFFFF"/>
          <w:lang w:val="en-AU" w:eastAsia="bg-BG"/>
        </w:rPr>
        <w:t xml:space="preserve"> </w:t>
      </w:r>
      <w:proofErr w:type="spellStart"/>
      <w:r w:rsidRPr="00430BAC">
        <w:rPr>
          <w:rFonts w:ascii="Times New Roman" w:hAnsi="Times New Roman" w:cs="Times New Roman"/>
          <w:color w:val="000000"/>
          <w:sz w:val="24"/>
          <w:szCs w:val="24"/>
          <w:shd w:val="clear" w:color="auto" w:fill="FFFFFF"/>
          <w:lang w:val="en-AU" w:eastAsia="bg-BG"/>
        </w:rPr>
        <w:t>да</w:t>
      </w:r>
      <w:proofErr w:type="spellEnd"/>
      <w:r w:rsidRPr="00430BAC">
        <w:rPr>
          <w:rFonts w:ascii="Times New Roman" w:hAnsi="Times New Roman" w:cs="Times New Roman"/>
          <w:color w:val="000000"/>
          <w:sz w:val="24"/>
          <w:szCs w:val="24"/>
          <w:shd w:val="clear" w:color="auto" w:fill="FFFFFF"/>
          <w:lang w:val="en-AU" w:eastAsia="bg-BG"/>
        </w:rPr>
        <w:t xml:space="preserve"> </w:t>
      </w:r>
      <w:proofErr w:type="spellStart"/>
      <w:r w:rsidRPr="00430BAC">
        <w:rPr>
          <w:rFonts w:ascii="Times New Roman" w:hAnsi="Times New Roman" w:cs="Times New Roman"/>
          <w:color w:val="000000"/>
          <w:sz w:val="24"/>
          <w:szCs w:val="24"/>
          <w:shd w:val="clear" w:color="auto" w:fill="FFFFFF"/>
          <w:lang w:val="en-AU" w:eastAsia="bg-BG"/>
        </w:rPr>
        <w:t>бъде</w:t>
      </w:r>
      <w:proofErr w:type="spellEnd"/>
      <w:r w:rsidRPr="00430BAC">
        <w:rPr>
          <w:rFonts w:ascii="Times New Roman" w:hAnsi="Times New Roman" w:cs="Times New Roman"/>
          <w:color w:val="000000"/>
          <w:sz w:val="24"/>
          <w:szCs w:val="24"/>
          <w:shd w:val="clear" w:color="auto" w:fill="FFFFFF"/>
          <w:lang w:val="en-AU" w:eastAsia="bg-BG"/>
        </w:rPr>
        <w:t xml:space="preserve"> </w:t>
      </w:r>
      <w:proofErr w:type="spellStart"/>
      <w:r w:rsidRPr="00430BAC">
        <w:rPr>
          <w:rFonts w:ascii="Times New Roman" w:hAnsi="Times New Roman" w:cs="Times New Roman"/>
          <w:color w:val="000000"/>
          <w:sz w:val="24"/>
          <w:szCs w:val="24"/>
          <w:shd w:val="clear" w:color="auto" w:fill="FFFFFF"/>
          <w:lang w:val="en-AU" w:eastAsia="bg-BG"/>
        </w:rPr>
        <w:t>изготвен</w:t>
      </w:r>
      <w:proofErr w:type="spellEnd"/>
      <w:r w:rsidRPr="00430BAC">
        <w:rPr>
          <w:rFonts w:ascii="Times New Roman" w:hAnsi="Times New Roman" w:cs="Times New Roman"/>
          <w:color w:val="000000"/>
          <w:sz w:val="24"/>
          <w:szCs w:val="24"/>
          <w:shd w:val="clear" w:color="auto" w:fill="FFFFFF"/>
          <w:lang w:val="en-AU" w:eastAsia="bg-BG"/>
        </w:rPr>
        <w:t xml:space="preserve"> </w:t>
      </w:r>
      <w:proofErr w:type="spellStart"/>
      <w:r w:rsidRPr="00430BAC">
        <w:rPr>
          <w:rFonts w:ascii="Times New Roman" w:hAnsi="Times New Roman" w:cs="Times New Roman"/>
          <w:color w:val="000000"/>
          <w:sz w:val="24"/>
          <w:szCs w:val="24"/>
          <w:shd w:val="clear" w:color="auto" w:fill="FFFFFF"/>
          <w:lang w:val="en-AU" w:eastAsia="bg-BG"/>
        </w:rPr>
        <w:t>при</w:t>
      </w:r>
      <w:proofErr w:type="spellEnd"/>
      <w:r w:rsidRPr="00430BAC">
        <w:rPr>
          <w:rFonts w:ascii="Times New Roman" w:hAnsi="Times New Roman" w:cs="Times New Roman"/>
          <w:color w:val="000000"/>
          <w:sz w:val="24"/>
          <w:szCs w:val="24"/>
          <w:shd w:val="clear" w:color="auto" w:fill="FFFFFF"/>
          <w:lang w:val="en-AU" w:eastAsia="bg-BG"/>
        </w:rPr>
        <w:t xml:space="preserve"> </w:t>
      </w:r>
      <w:proofErr w:type="spellStart"/>
      <w:r w:rsidRPr="00430BAC">
        <w:rPr>
          <w:rFonts w:ascii="Times New Roman" w:hAnsi="Times New Roman" w:cs="Times New Roman"/>
          <w:color w:val="000000"/>
          <w:sz w:val="24"/>
          <w:szCs w:val="24"/>
          <w:shd w:val="clear" w:color="auto" w:fill="FFFFFF"/>
          <w:lang w:val="en-AU" w:eastAsia="bg-BG"/>
        </w:rPr>
        <w:t>спазване</w:t>
      </w:r>
      <w:proofErr w:type="spellEnd"/>
      <w:r w:rsidRPr="00430BAC">
        <w:rPr>
          <w:rFonts w:ascii="Times New Roman" w:hAnsi="Times New Roman" w:cs="Times New Roman"/>
          <w:color w:val="000000"/>
          <w:sz w:val="24"/>
          <w:szCs w:val="24"/>
          <w:shd w:val="clear" w:color="auto" w:fill="FFFFFF"/>
          <w:lang w:val="en-AU" w:eastAsia="bg-BG"/>
        </w:rPr>
        <w:t xml:space="preserve"> </w:t>
      </w:r>
      <w:proofErr w:type="spellStart"/>
      <w:r w:rsidRPr="00430BAC">
        <w:rPr>
          <w:rFonts w:ascii="Times New Roman" w:hAnsi="Times New Roman" w:cs="Times New Roman"/>
          <w:color w:val="000000"/>
          <w:sz w:val="24"/>
          <w:szCs w:val="24"/>
          <w:shd w:val="clear" w:color="auto" w:fill="FFFFFF"/>
          <w:lang w:val="en-AU" w:eastAsia="bg-BG"/>
        </w:rPr>
        <w:t>на</w:t>
      </w:r>
      <w:proofErr w:type="spellEnd"/>
      <w:r w:rsidRPr="00430BAC">
        <w:rPr>
          <w:rFonts w:ascii="Times New Roman" w:hAnsi="Times New Roman" w:cs="Times New Roman"/>
          <w:color w:val="000000"/>
          <w:sz w:val="24"/>
          <w:szCs w:val="24"/>
          <w:shd w:val="clear" w:color="auto" w:fill="FFFFFF"/>
          <w:lang w:val="en-AU" w:eastAsia="bg-BG"/>
        </w:rPr>
        <w:t xml:space="preserve"> </w:t>
      </w:r>
      <w:proofErr w:type="spellStart"/>
      <w:r w:rsidRPr="00430BAC">
        <w:rPr>
          <w:rFonts w:ascii="Times New Roman" w:hAnsi="Times New Roman" w:cs="Times New Roman"/>
          <w:color w:val="000000"/>
          <w:sz w:val="24"/>
          <w:szCs w:val="24"/>
          <w:shd w:val="clear" w:color="auto" w:fill="FFFFFF"/>
          <w:lang w:val="en-AU" w:eastAsia="bg-BG"/>
        </w:rPr>
        <w:t>действащия</w:t>
      </w:r>
      <w:proofErr w:type="spellEnd"/>
      <w:r w:rsidRPr="00430BAC">
        <w:rPr>
          <w:rFonts w:ascii="Times New Roman" w:hAnsi="Times New Roman" w:cs="Times New Roman"/>
          <w:color w:val="000000"/>
          <w:sz w:val="24"/>
          <w:szCs w:val="24"/>
          <w:shd w:val="clear" w:color="auto" w:fill="FFFFFF"/>
          <w:lang w:val="en-AU" w:eastAsia="bg-BG"/>
        </w:rPr>
        <w:t xml:space="preserve"> ОУП </w:t>
      </w:r>
      <w:proofErr w:type="spellStart"/>
      <w:r w:rsidRPr="00430BAC">
        <w:rPr>
          <w:rFonts w:ascii="Times New Roman" w:hAnsi="Times New Roman" w:cs="Times New Roman"/>
          <w:color w:val="000000"/>
          <w:sz w:val="24"/>
          <w:szCs w:val="24"/>
          <w:shd w:val="clear" w:color="auto" w:fill="FFFFFF"/>
          <w:lang w:val="en-AU" w:eastAsia="bg-BG"/>
        </w:rPr>
        <w:t>на</w:t>
      </w:r>
      <w:proofErr w:type="spellEnd"/>
      <w:r w:rsidRPr="00430BAC">
        <w:rPr>
          <w:rFonts w:ascii="Times New Roman" w:hAnsi="Times New Roman" w:cs="Times New Roman"/>
          <w:color w:val="000000"/>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община</w:t>
      </w:r>
      <w:proofErr w:type="spellEnd"/>
      <w:r w:rsidRPr="00430BAC">
        <w:rPr>
          <w:rFonts w:ascii="Times New Roman" w:hAnsi="Times New Roman" w:cs="Times New Roman"/>
          <w:sz w:val="24"/>
          <w:szCs w:val="24"/>
          <w:shd w:val="clear" w:color="auto" w:fill="FFFFFF"/>
          <w:lang w:val="en-AU" w:eastAsia="bg-BG"/>
        </w:rPr>
        <w:t xml:space="preserve"> </w:t>
      </w:r>
      <w:r w:rsidRPr="00430BAC">
        <w:rPr>
          <w:rFonts w:ascii="Times New Roman" w:hAnsi="Times New Roman" w:cs="Times New Roman"/>
          <w:sz w:val="24"/>
          <w:szCs w:val="24"/>
          <w:shd w:val="clear" w:color="auto" w:fill="FFFFFF"/>
          <w:lang w:eastAsia="bg-BG"/>
        </w:rPr>
        <w:t>Две могили</w:t>
      </w:r>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правилата</w:t>
      </w:r>
      <w:proofErr w:type="spellEnd"/>
      <w:r w:rsidRPr="00430BAC">
        <w:rPr>
          <w:rFonts w:ascii="Times New Roman" w:hAnsi="Times New Roman" w:cs="Times New Roman"/>
          <w:sz w:val="24"/>
          <w:szCs w:val="24"/>
          <w:shd w:val="clear" w:color="auto" w:fill="FFFFFF"/>
          <w:lang w:val="en-AU" w:eastAsia="bg-BG"/>
        </w:rPr>
        <w:t xml:space="preserve"> и </w:t>
      </w:r>
      <w:proofErr w:type="spellStart"/>
      <w:r w:rsidRPr="00430BAC">
        <w:rPr>
          <w:rFonts w:ascii="Times New Roman" w:hAnsi="Times New Roman" w:cs="Times New Roman"/>
          <w:sz w:val="24"/>
          <w:szCs w:val="24"/>
          <w:shd w:val="clear" w:color="auto" w:fill="FFFFFF"/>
          <w:lang w:val="en-AU" w:eastAsia="bg-BG"/>
        </w:rPr>
        <w:t>нормативите</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за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прилагането</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му</w:t>
      </w:r>
      <w:proofErr w:type="spellEnd"/>
      <w:r w:rsidRPr="00430BAC">
        <w:rPr>
          <w:rFonts w:ascii="Times New Roman" w:hAnsi="Times New Roman" w:cs="Times New Roman"/>
          <w:sz w:val="24"/>
          <w:szCs w:val="24"/>
          <w:shd w:val="clear" w:color="auto" w:fill="FFFFFF"/>
          <w:lang w:val="en-AU" w:eastAsia="bg-BG"/>
        </w:rPr>
        <w:t xml:space="preserve"> и </w:t>
      </w:r>
      <w:proofErr w:type="spellStart"/>
      <w:r w:rsidRPr="00430BAC">
        <w:rPr>
          <w:rFonts w:ascii="Times New Roman" w:hAnsi="Times New Roman" w:cs="Times New Roman"/>
          <w:sz w:val="24"/>
          <w:szCs w:val="24"/>
          <w:shd w:val="clear" w:color="auto" w:fill="FFFFFF"/>
          <w:lang w:val="en-AU" w:eastAsia="bg-BG"/>
        </w:rPr>
        <w:t>приложената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Виза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за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проектиране</w:t>
      </w:r>
      <w:proofErr w:type="spellEnd"/>
      <w:r w:rsidRPr="00430BAC">
        <w:rPr>
          <w:rFonts w:ascii="Times New Roman" w:hAnsi="Times New Roman" w:cs="Times New Roman"/>
          <w:sz w:val="24"/>
          <w:szCs w:val="24"/>
          <w:shd w:val="clear" w:color="auto" w:fill="FFFFFF"/>
          <w:lang w:val="en-AU" w:eastAsia="bg-BG"/>
        </w:rPr>
        <w:t xml:space="preserve"> </w:t>
      </w:r>
      <w:r w:rsidRPr="00430BAC">
        <w:rPr>
          <w:rFonts w:ascii="Times New Roman" w:hAnsi="Times New Roman" w:cs="Times New Roman"/>
          <w:sz w:val="24"/>
          <w:szCs w:val="24"/>
          <w:shd w:val="clear" w:color="auto" w:fill="FFFFFF"/>
          <w:lang w:eastAsia="bg-BG"/>
        </w:rPr>
        <w:t xml:space="preserve">– </w:t>
      </w:r>
      <w:proofErr w:type="spellStart"/>
      <w:r w:rsidRPr="00430BAC">
        <w:rPr>
          <w:rFonts w:ascii="Times New Roman" w:hAnsi="Times New Roman" w:cs="Times New Roman"/>
          <w:b/>
          <w:sz w:val="24"/>
          <w:szCs w:val="24"/>
          <w:lang w:val="en-US"/>
        </w:rPr>
        <w:t>Преустройство</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реконструкция</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оборудване</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обзавеждане</w:t>
      </w:r>
      <w:proofErr w:type="spellEnd"/>
      <w:r w:rsidRPr="00430BAC">
        <w:rPr>
          <w:rFonts w:ascii="Times New Roman" w:hAnsi="Times New Roman" w:cs="Times New Roman"/>
          <w:b/>
          <w:sz w:val="24"/>
          <w:szCs w:val="24"/>
          <w:lang w:val="en-US"/>
        </w:rPr>
        <w:t xml:space="preserve"> и </w:t>
      </w:r>
      <w:proofErr w:type="spellStart"/>
      <w:r w:rsidRPr="00430BAC">
        <w:rPr>
          <w:rFonts w:ascii="Times New Roman" w:hAnsi="Times New Roman" w:cs="Times New Roman"/>
          <w:b/>
          <w:sz w:val="24"/>
          <w:szCs w:val="24"/>
          <w:lang w:val="en-US"/>
        </w:rPr>
        <w:t>промяна</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предназначението</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на</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съществуваща</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сграда</w:t>
      </w:r>
      <w:proofErr w:type="spellEnd"/>
      <w:r w:rsidRPr="00430BAC">
        <w:rPr>
          <w:rFonts w:ascii="Times New Roman" w:hAnsi="Times New Roman" w:cs="Times New Roman"/>
          <w:b/>
          <w:sz w:val="24"/>
          <w:szCs w:val="24"/>
          <w:lang w:val="en-US"/>
        </w:rPr>
        <w:t>/</w:t>
      </w:r>
      <w:proofErr w:type="spellStart"/>
      <w:r w:rsidRPr="00430BAC">
        <w:rPr>
          <w:rFonts w:ascii="Times New Roman" w:hAnsi="Times New Roman" w:cs="Times New Roman"/>
          <w:b/>
          <w:sz w:val="24"/>
          <w:szCs w:val="24"/>
          <w:lang w:val="en-US"/>
        </w:rPr>
        <w:t>детско</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заведение</w:t>
      </w:r>
      <w:proofErr w:type="spellEnd"/>
      <w:r w:rsidRPr="00430BAC">
        <w:rPr>
          <w:rFonts w:ascii="Times New Roman" w:hAnsi="Times New Roman" w:cs="Times New Roman"/>
          <w:b/>
          <w:sz w:val="24"/>
          <w:szCs w:val="24"/>
          <w:lang w:val="en-US"/>
        </w:rPr>
        <w:t xml:space="preserve">/ в </w:t>
      </w:r>
      <w:proofErr w:type="spellStart"/>
      <w:r w:rsidRPr="00430BAC">
        <w:rPr>
          <w:rFonts w:ascii="Times New Roman" w:hAnsi="Times New Roman" w:cs="Times New Roman"/>
          <w:b/>
          <w:sz w:val="24"/>
          <w:szCs w:val="24"/>
          <w:lang w:val="en-US"/>
        </w:rPr>
        <w:t>Комплекс</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за</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социални</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услуги</w:t>
      </w:r>
      <w:proofErr w:type="spellEnd"/>
      <w:r w:rsidRPr="00430BAC">
        <w:rPr>
          <w:rFonts w:ascii="Times New Roman" w:hAnsi="Times New Roman" w:cs="Times New Roman"/>
          <w:b/>
          <w:sz w:val="24"/>
          <w:szCs w:val="24"/>
          <w:lang w:val="en-US"/>
        </w:rPr>
        <w:t xml:space="preserve"> – ЦНСТВХУИ, ЦОП и ДЦДВХУ в УПИ I – 733, </w:t>
      </w:r>
      <w:proofErr w:type="spellStart"/>
      <w:r w:rsidRPr="00430BAC">
        <w:rPr>
          <w:rFonts w:ascii="Times New Roman" w:hAnsi="Times New Roman" w:cs="Times New Roman"/>
          <w:b/>
          <w:sz w:val="24"/>
          <w:szCs w:val="24"/>
          <w:lang w:val="en-US"/>
        </w:rPr>
        <w:t>кв</w:t>
      </w:r>
      <w:proofErr w:type="spellEnd"/>
      <w:r w:rsidRPr="00430BAC">
        <w:rPr>
          <w:rFonts w:ascii="Times New Roman" w:hAnsi="Times New Roman" w:cs="Times New Roman"/>
          <w:b/>
          <w:sz w:val="24"/>
          <w:szCs w:val="24"/>
          <w:lang w:val="en-US"/>
        </w:rPr>
        <w:t xml:space="preserve">. </w:t>
      </w:r>
      <w:proofErr w:type="gramStart"/>
      <w:r w:rsidRPr="00430BAC">
        <w:rPr>
          <w:rFonts w:ascii="Times New Roman" w:hAnsi="Times New Roman" w:cs="Times New Roman"/>
          <w:b/>
          <w:sz w:val="24"/>
          <w:szCs w:val="24"/>
          <w:lang w:val="en-US"/>
        </w:rPr>
        <w:t xml:space="preserve">47, </w:t>
      </w:r>
      <w:proofErr w:type="spellStart"/>
      <w:r w:rsidRPr="00430BAC">
        <w:rPr>
          <w:rFonts w:ascii="Times New Roman" w:hAnsi="Times New Roman" w:cs="Times New Roman"/>
          <w:b/>
          <w:sz w:val="24"/>
          <w:szCs w:val="24"/>
          <w:lang w:val="en-US"/>
        </w:rPr>
        <w:t>гр</w:t>
      </w:r>
      <w:proofErr w:type="spellEnd"/>
      <w:r w:rsidRPr="00430BAC">
        <w:rPr>
          <w:rFonts w:ascii="Times New Roman" w:hAnsi="Times New Roman" w:cs="Times New Roman"/>
          <w:b/>
          <w:sz w:val="24"/>
          <w:szCs w:val="24"/>
          <w:lang w:val="en-US"/>
        </w:rPr>
        <w:t>.</w:t>
      </w:r>
      <w:proofErr w:type="gramEnd"/>
      <w:r w:rsidRPr="00430BAC">
        <w:rPr>
          <w:rFonts w:ascii="Times New Roman" w:hAnsi="Times New Roman" w:cs="Times New Roman"/>
          <w:b/>
          <w:sz w:val="24"/>
          <w:szCs w:val="24"/>
          <w:lang w:val="en-US"/>
        </w:rPr>
        <w:t xml:space="preserve"> ДВЕ МОГИЛИ</w:t>
      </w:r>
    </w:p>
    <w:p w:rsidR="00430BAC" w:rsidRPr="00430BAC" w:rsidRDefault="00430BAC" w:rsidP="00430BAC">
      <w:pPr>
        <w:spacing w:after="0" w:line="276" w:lineRule="auto"/>
        <w:ind w:firstLine="1134"/>
        <w:rPr>
          <w:rFonts w:ascii="Times New Roman" w:hAnsi="Times New Roman" w:cs="Times New Roman"/>
          <w:b/>
          <w:sz w:val="24"/>
          <w:szCs w:val="24"/>
        </w:rPr>
      </w:pPr>
    </w:p>
    <w:p w:rsidR="00430BAC" w:rsidRPr="00430BAC" w:rsidRDefault="00430BAC" w:rsidP="00E040E5">
      <w:pPr>
        <w:numPr>
          <w:ilvl w:val="0"/>
          <w:numId w:val="27"/>
        </w:numPr>
        <w:spacing w:after="0"/>
        <w:ind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 xml:space="preserve">Да се разработи проект за преустройство, </w:t>
      </w:r>
      <w:proofErr w:type="spellStart"/>
      <w:r w:rsidRPr="00430BAC">
        <w:rPr>
          <w:rFonts w:ascii="Times New Roman" w:hAnsi="Times New Roman" w:cs="Times New Roman"/>
          <w:b/>
          <w:sz w:val="24"/>
          <w:szCs w:val="24"/>
          <w:lang w:val="en-US"/>
        </w:rPr>
        <w:t>реконструкция</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оборудване</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обзавеждане</w:t>
      </w:r>
      <w:proofErr w:type="spellEnd"/>
      <w:r w:rsidRPr="00430BAC">
        <w:rPr>
          <w:rFonts w:ascii="Times New Roman" w:hAnsi="Times New Roman" w:cs="Times New Roman"/>
          <w:b/>
          <w:sz w:val="24"/>
          <w:szCs w:val="24"/>
          <w:lang w:val="en-US"/>
        </w:rPr>
        <w:t xml:space="preserve"> и </w:t>
      </w:r>
      <w:proofErr w:type="spellStart"/>
      <w:r w:rsidRPr="00430BAC">
        <w:rPr>
          <w:rFonts w:ascii="Times New Roman" w:hAnsi="Times New Roman" w:cs="Times New Roman"/>
          <w:b/>
          <w:sz w:val="24"/>
          <w:szCs w:val="24"/>
          <w:lang w:val="en-US"/>
        </w:rPr>
        <w:t>промяна</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предназначението</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на</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съществуваща</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сграда</w:t>
      </w:r>
      <w:proofErr w:type="spellEnd"/>
      <w:r w:rsidRPr="00430BAC">
        <w:rPr>
          <w:rFonts w:ascii="Times New Roman" w:hAnsi="Times New Roman" w:cs="Times New Roman"/>
          <w:b/>
          <w:sz w:val="24"/>
          <w:szCs w:val="24"/>
          <w:lang w:val="en-US"/>
        </w:rPr>
        <w:t>/</w:t>
      </w:r>
      <w:proofErr w:type="spellStart"/>
      <w:r w:rsidRPr="00430BAC">
        <w:rPr>
          <w:rFonts w:ascii="Times New Roman" w:hAnsi="Times New Roman" w:cs="Times New Roman"/>
          <w:b/>
          <w:sz w:val="24"/>
          <w:szCs w:val="24"/>
          <w:lang w:val="en-US"/>
        </w:rPr>
        <w:t>детско</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заведение</w:t>
      </w:r>
      <w:proofErr w:type="spellEnd"/>
      <w:r w:rsidRPr="00430BAC">
        <w:rPr>
          <w:rFonts w:ascii="Times New Roman" w:hAnsi="Times New Roman" w:cs="Times New Roman"/>
          <w:b/>
          <w:sz w:val="24"/>
          <w:szCs w:val="24"/>
          <w:lang w:val="en-US"/>
        </w:rPr>
        <w:t xml:space="preserve">/ в </w:t>
      </w:r>
      <w:proofErr w:type="spellStart"/>
      <w:r w:rsidRPr="00430BAC">
        <w:rPr>
          <w:rFonts w:ascii="Times New Roman" w:hAnsi="Times New Roman" w:cs="Times New Roman"/>
          <w:b/>
          <w:sz w:val="24"/>
          <w:szCs w:val="24"/>
          <w:lang w:val="en-US"/>
        </w:rPr>
        <w:t>Комплекс</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за</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социални</w:t>
      </w:r>
      <w:proofErr w:type="spellEnd"/>
      <w:r w:rsidRPr="00430BAC">
        <w:rPr>
          <w:rFonts w:ascii="Times New Roman" w:hAnsi="Times New Roman" w:cs="Times New Roman"/>
          <w:b/>
          <w:sz w:val="24"/>
          <w:szCs w:val="24"/>
          <w:lang w:val="en-US"/>
        </w:rPr>
        <w:t xml:space="preserve"> </w:t>
      </w:r>
      <w:proofErr w:type="spellStart"/>
      <w:r w:rsidRPr="00430BAC">
        <w:rPr>
          <w:rFonts w:ascii="Times New Roman" w:hAnsi="Times New Roman" w:cs="Times New Roman"/>
          <w:b/>
          <w:sz w:val="24"/>
          <w:szCs w:val="24"/>
          <w:lang w:val="en-US"/>
        </w:rPr>
        <w:t>услуги</w:t>
      </w:r>
      <w:proofErr w:type="spellEnd"/>
      <w:r w:rsidRPr="00430BAC">
        <w:rPr>
          <w:rFonts w:ascii="Times New Roman" w:hAnsi="Times New Roman" w:cs="Times New Roman"/>
          <w:b/>
          <w:sz w:val="24"/>
          <w:szCs w:val="24"/>
        </w:rPr>
        <w:t>-</w:t>
      </w:r>
      <w:r w:rsidRPr="00430BAC">
        <w:rPr>
          <w:rFonts w:ascii="Times New Roman" w:hAnsi="Times New Roman" w:cs="Times New Roman"/>
          <w:b/>
          <w:sz w:val="24"/>
          <w:szCs w:val="24"/>
          <w:lang w:val="en-US"/>
        </w:rPr>
        <w:t xml:space="preserve"> ЦНСТВХУИ, ЦОП и ДЦДВХУ</w:t>
      </w:r>
      <w:r w:rsidRPr="00430BAC">
        <w:rPr>
          <w:rFonts w:ascii="Times New Roman" w:hAnsi="Times New Roman" w:cs="Times New Roman"/>
          <w:sz w:val="24"/>
          <w:szCs w:val="24"/>
          <w:lang w:eastAsia="bg-BG"/>
        </w:rPr>
        <w:t>.</w:t>
      </w:r>
    </w:p>
    <w:p w:rsidR="00430BAC" w:rsidRPr="00430BAC" w:rsidRDefault="00430BAC" w:rsidP="00E040E5">
      <w:pPr>
        <w:numPr>
          <w:ilvl w:val="0"/>
          <w:numId w:val="27"/>
        </w:numPr>
        <w:spacing w:after="0"/>
        <w:ind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Да се обследва състоянието на покрива.</w:t>
      </w:r>
    </w:p>
    <w:p w:rsidR="00430BAC" w:rsidRPr="00430BAC" w:rsidRDefault="00430BAC" w:rsidP="00E040E5">
      <w:pPr>
        <w:numPr>
          <w:ilvl w:val="0"/>
          <w:numId w:val="27"/>
        </w:numPr>
        <w:spacing w:after="0"/>
        <w:ind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Да се осигури достъпна среда за хора в неравностойно положение, чрез въвеждане на мерки за общодостъпна среда.</w:t>
      </w:r>
    </w:p>
    <w:p w:rsidR="00430BAC" w:rsidRPr="00430BAC" w:rsidRDefault="00430BAC" w:rsidP="00E040E5">
      <w:pPr>
        <w:numPr>
          <w:ilvl w:val="0"/>
          <w:numId w:val="27"/>
        </w:numPr>
        <w:spacing w:after="0"/>
        <w:ind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Да се предвиди основен ремонт на всички помещения.</w:t>
      </w:r>
    </w:p>
    <w:p w:rsidR="00430BAC" w:rsidRPr="00430BAC" w:rsidRDefault="00430BAC" w:rsidP="00E040E5">
      <w:pPr>
        <w:numPr>
          <w:ilvl w:val="0"/>
          <w:numId w:val="27"/>
        </w:numPr>
        <w:spacing w:after="0"/>
        <w:ind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Да се предвиди пълна промяна на всички настилки.</w:t>
      </w:r>
    </w:p>
    <w:p w:rsidR="00430BAC" w:rsidRPr="00430BAC" w:rsidRDefault="00430BAC" w:rsidP="00E040E5">
      <w:pPr>
        <w:numPr>
          <w:ilvl w:val="0"/>
          <w:numId w:val="27"/>
        </w:numPr>
        <w:spacing w:after="0"/>
        <w:ind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Да се предвиди подмяна на дограмата.</w:t>
      </w:r>
    </w:p>
    <w:p w:rsidR="00430BAC" w:rsidRPr="00430BAC" w:rsidRDefault="00430BAC" w:rsidP="00E040E5">
      <w:pPr>
        <w:numPr>
          <w:ilvl w:val="0"/>
          <w:numId w:val="27"/>
        </w:numPr>
        <w:spacing w:after="0"/>
        <w:ind w:firstLine="1134"/>
        <w:jc w:val="left"/>
        <w:rPr>
          <w:rFonts w:ascii="Times New Roman" w:hAnsi="Times New Roman" w:cs="Times New Roman"/>
          <w:sz w:val="24"/>
          <w:szCs w:val="24"/>
          <w:lang w:eastAsia="bg-BG"/>
        </w:rPr>
      </w:pPr>
    </w:p>
    <w:p w:rsidR="00430BAC" w:rsidRPr="00430BAC" w:rsidRDefault="00430BAC" w:rsidP="00430BAC">
      <w:pPr>
        <w:spacing w:after="0" w:line="276" w:lineRule="auto"/>
        <w:ind w:firstLine="1134"/>
        <w:rPr>
          <w:rFonts w:ascii="Times New Roman" w:hAnsi="Times New Roman" w:cs="Times New Roman"/>
          <w:sz w:val="24"/>
          <w:szCs w:val="24"/>
          <w:lang w:eastAsia="bg-BG"/>
        </w:rPr>
      </w:pPr>
    </w:p>
    <w:p w:rsidR="00430BAC" w:rsidRPr="00430BAC" w:rsidRDefault="00430BAC" w:rsidP="00430BAC">
      <w:pPr>
        <w:spacing w:line="276" w:lineRule="auto"/>
        <w:ind w:firstLine="1134"/>
        <w:rPr>
          <w:rFonts w:ascii="Times New Roman" w:eastAsia="Calibri" w:hAnsi="Times New Roman" w:cs="Times New Roman"/>
          <w:sz w:val="24"/>
          <w:szCs w:val="24"/>
        </w:rPr>
      </w:pPr>
      <w:r w:rsidRPr="00430BAC">
        <w:rPr>
          <w:rFonts w:ascii="Times New Roman" w:eastAsia="Calibri" w:hAnsi="Times New Roman" w:cs="Times New Roman"/>
          <w:sz w:val="24"/>
          <w:szCs w:val="24"/>
        </w:rPr>
        <w:t>Техническия архитектурен проект да е съобразен с изискванията за обхват и съдържание съгласно „НАРЕДБА“ № 4 – 2003 година.</w:t>
      </w:r>
    </w:p>
    <w:p w:rsidR="00430BAC" w:rsidRPr="00430BAC" w:rsidRDefault="00430BAC" w:rsidP="00430BAC">
      <w:pPr>
        <w:spacing w:line="276" w:lineRule="auto"/>
        <w:ind w:firstLine="1134"/>
        <w:rPr>
          <w:rFonts w:ascii="Times New Roman" w:eastAsia="Calibri" w:hAnsi="Times New Roman" w:cs="Times New Roman"/>
          <w:sz w:val="24"/>
          <w:szCs w:val="24"/>
        </w:rPr>
      </w:pPr>
      <w:r w:rsidRPr="00430BAC">
        <w:rPr>
          <w:rFonts w:ascii="Times New Roman" w:hAnsi="Times New Roman" w:cs="Times New Roman"/>
          <w:iCs/>
          <w:sz w:val="24"/>
          <w:szCs w:val="24"/>
          <w:lang w:eastAsia="bg-BG"/>
        </w:rPr>
        <w:t>След разработването на концепцията за сградата по част Архитектурна, да се извърши съгласуването и с Възложителя, след което да се изпълни техническия проект по всички останали части, както и проектирането на необходимите инсталационни дейности.</w:t>
      </w:r>
    </w:p>
    <w:p w:rsidR="00430BAC" w:rsidRPr="00430BAC" w:rsidRDefault="00430BAC" w:rsidP="00E040E5">
      <w:pPr>
        <w:numPr>
          <w:ilvl w:val="0"/>
          <w:numId w:val="20"/>
        </w:numPr>
        <w:spacing w:before="120" w:after="0"/>
        <w:ind w:left="1495" w:firstLine="1134"/>
        <w:jc w:val="left"/>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Част Конструкции, КС;</w:t>
      </w:r>
    </w:p>
    <w:p w:rsidR="00430BAC" w:rsidRPr="00430BAC" w:rsidRDefault="00430BAC" w:rsidP="00430BAC">
      <w:pPr>
        <w:spacing w:before="120" w:after="0"/>
        <w:ind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1.Ремонт на покрива.</w:t>
      </w:r>
    </w:p>
    <w:p w:rsidR="00430BAC" w:rsidRPr="00430BAC" w:rsidRDefault="00430BAC" w:rsidP="00430BAC">
      <w:pPr>
        <w:spacing w:before="120" w:after="0"/>
        <w:ind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2.Възстановяване целостта на настилката около сградата и водоплътността на защитните тротоари около нея с минимален напречен наклон 1% за отвеждане на повърхностните води.</w:t>
      </w:r>
    </w:p>
    <w:p w:rsidR="00430BAC" w:rsidRPr="00430BAC" w:rsidRDefault="00430BAC" w:rsidP="00430BAC">
      <w:pPr>
        <w:spacing w:before="120" w:after="0"/>
        <w:ind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3.Зоните с открита армировка да се обработят по решение на правоспособен проектант- конструктор.</w:t>
      </w:r>
    </w:p>
    <w:p w:rsidR="00430BAC" w:rsidRPr="00430BAC" w:rsidRDefault="00430BAC" w:rsidP="00430BAC">
      <w:pPr>
        <w:spacing w:before="120" w:after="0"/>
        <w:ind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4. Ремонт или подмяна на ВиК инсталацията, за предотвратяване на бъдещо проникване на вода в конструктивните елементи.</w:t>
      </w:r>
    </w:p>
    <w:p w:rsidR="00430BAC" w:rsidRPr="00430BAC" w:rsidRDefault="00430BAC" w:rsidP="00430BAC">
      <w:pPr>
        <w:spacing w:before="120" w:after="0"/>
        <w:ind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5. Изграждане на обща тераса.</w:t>
      </w:r>
    </w:p>
    <w:p w:rsidR="00430BAC" w:rsidRPr="00430BAC" w:rsidRDefault="00430BAC" w:rsidP="00430BAC">
      <w:pPr>
        <w:spacing w:before="120" w:after="0"/>
        <w:ind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6.Оформяне подход за хора с увреждания.</w:t>
      </w:r>
    </w:p>
    <w:p w:rsidR="00430BAC" w:rsidRPr="00430BAC" w:rsidRDefault="00430BAC" w:rsidP="00430BAC">
      <w:pPr>
        <w:spacing w:before="120" w:after="0"/>
        <w:ind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7.Премахване на съществуващ басейн.</w:t>
      </w:r>
    </w:p>
    <w:p w:rsidR="00430BAC" w:rsidRPr="00430BAC" w:rsidRDefault="00430BAC" w:rsidP="00430BAC">
      <w:pPr>
        <w:spacing w:before="120" w:after="0"/>
        <w:ind w:left="1440" w:firstLine="1134"/>
        <w:rPr>
          <w:rFonts w:ascii="Times New Roman" w:hAnsi="Times New Roman" w:cs="Times New Roman"/>
          <w:iCs/>
          <w:sz w:val="24"/>
          <w:szCs w:val="24"/>
          <w:lang w:eastAsia="bg-BG"/>
        </w:rPr>
      </w:pPr>
      <w:r w:rsidRPr="00430BAC">
        <w:rPr>
          <w:rFonts w:ascii="Times New Roman" w:hAnsi="Times New Roman" w:cs="Times New Roman"/>
          <w:sz w:val="24"/>
          <w:szCs w:val="24"/>
          <w:lang w:eastAsia="bg-BG"/>
        </w:rPr>
        <w:t>Да се осигури безопасна експлоатация на съществуващата сграда.</w:t>
      </w:r>
    </w:p>
    <w:p w:rsidR="00430BAC" w:rsidRPr="00430BAC" w:rsidRDefault="00430BAC" w:rsidP="00E040E5">
      <w:pPr>
        <w:widowControl w:val="0"/>
        <w:numPr>
          <w:ilvl w:val="0"/>
          <w:numId w:val="20"/>
        </w:numPr>
        <w:autoSpaceDE w:val="0"/>
        <w:autoSpaceDN w:val="0"/>
        <w:adjustRightInd w:val="0"/>
        <w:spacing w:before="120" w:after="0"/>
        <w:ind w:left="0" w:right="-62" w:firstLine="1134"/>
        <w:jc w:val="left"/>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Част Електро, КС;</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 xml:space="preserve">Разработката на проекта по част „Електрическа“ да бъде съгласно Наредбата за устройство на електрическите уредби и електропроводните линии, Норми за проектиране на обществено обслужващи сгради, НАРЕДБА № Iз-1971 от 29.10.2009 г. за строително-технически правила и норми за осигуряване на бeзопасност при пожар, както и в съответствие с действащите към момента на проектирането изисквания на наредби, правилници, стандарти, инструкции и технически изменения и допълнения , отнасящи се </w:t>
      </w:r>
      <w:r w:rsidRPr="00430BAC">
        <w:rPr>
          <w:rFonts w:ascii="Times New Roman" w:hAnsi="Times New Roman" w:cs="Times New Roman"/>
          <w:iCs/>
          <w:sz w:val="24"/>
          <w:szCs w:val="24"/>
          <w:lang w:eastAsia="bg-BG"/>
        </w:rPr>
        <w:lastRenderedPageBreak/>
        <w:t>към електрическата част на проекта.</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
          <w:iCs/>
          <w:sz w:val="24"/>
          <w:szCs w:val="24"/>
          <w:lang w:eastAsia="bg-BG"/>
        </w:rPr>
      </w:pPr>
      <w:r w:rsidRPr="00430BAC">
        <w:rPr>
          <w:rFonts w:ascii="Times New Roman" w:hAnsi="Times New Roman" w:cs="Times New Roman"/>
          <w:i/>
          <w:sz w:val="24"/>
          <w:szCs w:val="24"/>
          <w:lang w:eastAsia="bg-BG"/>
        </w:rPr>
        <w:t>Силнотокови инсталации:</w:t>
      </w:r>
    </w:p>
    <w:p w:rsidR="00430BAC" w:rsidRPr="00430BAC" w:rsidRDefault="00430BAC" w:rsidP="00E040E5">
      <w:pPr>
        <w:numPr>
          <w:ilvl w:val="0"/>
          <w:numId w:val="21"/>
        </w:numPr>
        <w:spacing w:before="120" w:after="0"/>
        <w:ind w:left="0" w:right="-6"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осветителна инсталация - основно, дежурно и евакуационно осветление; външно  осветление на фасадата.</w:t>
      </w:r>
    </w:p>
    <w:p w:rsidR="00430BAC" w:rsidRPr="00430BAC" w:rsidRDefault="00430BAC" w:rsidP="00E040E5">
      <w:pPr>
        <w:numPr>
          <w:ilvl w:val="0"/>
          <w:numId w:val="21"/>
        </w:numPr>
        <w:spacing w:before="120" w:after="0"/>
        <w:ind w:left="0" w:right="-6"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 xml:space="preserve">електрозахранване на технологични консуматори – ОВК и др;           </w:t>
      </w:r>
    </w:p>
    <w:p w:rsidR="00430BAC" w:rsidRPr="00430BAC" w:rsidRDefault="00430BAC" w:rsidP="00430BAC">
      <w:pPr>
        <w:spacing w:before="120" w:after="0"/>
        <w:ind w:left="1134" w:right="-6"/>
        <w:rPr>
          <w:rFonts w:ascii="Times New Roman" w:hAnsi="Times New Roman" w:cs="Times New Roman"/>
          <w:i/>
          <w:sz w:val="24"/>
          <w:szCs w:val="24"/>
          <w:lang w:eastAsia="bg-BG"/>
        </w:rPr>
      </w:pPr>
      <w:r w:rsidRPr="00430BAC">
        <w:rPr>
          <w:rFonts w:ascii="Times New Roman" w:hAnsi="Times New Roman" w:cs="Times New Roman"/>
          <w:i/>
          <w:sz w:val="24"/>
          <w:szCs w:val="24"/>
          <w:lang w:eastAsia="bg-BG"/>
        </w:rPr>
        <w:t>Слаботоков</w:t>
      </w:r>
      <w:r w:rsidRPr="00430BAC">
        <w:rPr>
          <w:rFonts w:ascii="Times New Roman" w:hAnsi="Times New Roman" w:cs="Times New Roman"/>
          <w:i/>
          <w:sz w:val="24"/>
          <w:szCs w:val="24"/>
          <w:lang w:val="en-AU" w:eastAsia="bg-BG"/>
        </w:rPr>
        <w:t>и</w:t>
      </w:r>
      <w:r w:rsidRPr="00430BAC">
        <w:rPr>
          <w:rFonts w:ascii="Times New Roman" w:hAnsi="Times New Roman" w:cs="Times New Roman"/>
          <w:i/>
          <w:sz w:val="24"/>
          <w:szCs w:val="24"/>
          <w:lang w:eastAsia="bg-BG"/>
        </w:rPr>
        <w:t xml:space="preserve"> инсталаци</w:t>
      </w:r>
      <w:r w:rsidRPr="00430BAC">
        <w:rPr>
          <w:rFonts w:ascii="Times New Roman" w:hAnsi="Times New Roman" w:cs="Times New Roman"/>
          <w:i/>
          <w:sz w:val="24"/>
          <w:szCs w:val="24"/>
          <w:lang w:val="en-AU" w:eastAsia="bg-BG"/>
        </w:rPr>
        <w:t>и:</w:t>
      </w:r>
    </w:p>
    <w:p w:rsidR="00430BAC" w:rsidRPr="00430BAC" w:rsidRDefault="00430BAC" w:rsidP="00E040E5">
      <w:pPr>
        <w:numPr>
          <w:ilvl w:val="0"/>
          <w:numId w:val="21"/>
        </w:numPr>
        <w:spacing w:before="120" w:after="0"/>
        <w:ind w:left="0" w:right="-6"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val="en-AU" w:eastAsia="bg-BG"/>
        </w:rPr>
        <w:t>з</w:t>
      </w:r>
      <w:r w:rsidRPr="00430BAC">
        <w:rPr>
          <w:rFonts w:ascii="Times New Roman" w:hAnsi="Times New Roman" w:cs="Times New Roman"/>
          <w:sz w:val="24"/>
          <w:szCs w:val="24"/>
          <w:lang w:eastAsia="bg-BG"/>
        </w:rPr>
        <w:t>аземителна инсталация;</w:t>
      </w:r>
    </w:p>
    <w:p w:rsidR="00430BAC" w:rsidRPr="00430BAC" w:rsidRDefault="00430BAC" w:rsidP="00E040E5">
      <w:pPr>
        <w:numPr>
          <w:ilvl w:val="0"/>
          <w:numId w:val="21"/>
        </w:numPr>
        <w:spacing w:before="120" w:after="0"/>
        <w:ind w:left="0" w:right="-6"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мълниезащитна инсталация;</w:t>
      </w:r>
    </w:p>
    <w:p w:rsidR="00430BAC" w:rsidRPr="00430BAC" w:rsidRDefault="00430BAC" w:rsidP="00E040E5">
      <w:pPr>
        <w:numPr>
          <w:ilvl w:val="0"/>
          <w:numId w:val="21"/>
        </w:numPr>
        <w:spacing w:before="120" w:after="0"/>
        <w:ind w:left="0" w:right="-6"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пожароизвестителна инсталация</w:t>
      </w:r>
      <w:r w:rsidRPr="00430BAC">
        <w:rPr>
          <w:rFonts w:ascii="Times New Roman" w:hAnsi="Times New Roman" w:cs="Times New Roman"/>
          <w:sz w:val="24"/>
          <w:szCs w:val="24"/>
          <w:lang w:val="en-AU" w:eastAsia="bg-BG"/>
        </w:rPr>
        <w:t>;</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val="en-US" w:eastAsia="bg-BG"/>
        </w:rPr>
      </w:pPr>
      <w:r w:rsidRPr="00430BAC">
        <w:rPr>
          <w:rFonts w:ascii="Times New Roman" w:hAnsi="Times New Roman" w:cs="Times New Roman"/>
          <w:iCs/>
          <w:sz w:val="24"/>
          <w:szCs w:val="24"/>
          <w:lang w:eastAsia="bg-BG"/>
        </w:rPr>
        <w:t>Мълниезащитната инсталация да се проектира в съответствие с Наредба № 8 за мълниезащита на сгради, външни съоръжение и открити пространства, като типа инсталация се избере в зависимост от технико - икономическите параметри.</w:t>
      </w:r>
    </w:p>
    <w:p w:rsidR="00430BAC" w:rsidRPr="00430BAC" w:rsidRDefault="00430BAC" w:rsidP="00430BAC">
      <w:pPr>
        <w:autoSpaceDE w:val="0"/>
        <w:autoSpaceDN w:val="0"/>
        <w:adjustRightInd w:val="0"/>
        <w:spacing w:before="34" w:after="0" w:line="274" w:lineRule="exact"/>
        <w:rPr>
          <w:rFonts w:ascii="Times New Roman" w:hAnsi="Times New Roman" w:cs="Times New Roman"/>
          <w:b/>
          <w:bCs/>
          <w:sz w:val="24"/>
          <w:szCs w:val="24"/>
          <w:lang w:eastAsia="bg-BG"/>
        </w:rPr>
      </w:pPr>
      <w:r w:rsidRPr="00430BAC">
        <w:rPr>
          <w:rFonts w:ascii="Times New Roman" w:hAnsi="Times New Roman" w:cs="Times New Roman"/>
          <w:b/>
          <w:bCs/>
          <w:sz w:val="24"/>
          <w:szCs w:val="24"/>
          <w:lang w:eastAsia="bg-BG"/>
        </w:rPr>
        <w:t xml:space="preserve">        Видеонаблюдение и Сигнално-охранителна система</w:t>
      </w:r>
    </w:p>
    <w:p w:rsidR="00430BAC" w:rsidRPr="00430BAC" w:rsidRDefault="00430BAC" w:rsidP="00430BAC">
      <w:pPr>
        <w:autoSpaceDE w:val="0"/>
        <w:autoSpaceDN w:val="0"/>
        <w:adjustRightInd w:val="0"/>
        <w:spacing w:after="0" w:line="274" w:lineRule="exact"/>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Да се проектира система за видеонаблюдение като с устройства за цифров запис и видеокамери се следят всички подстъпи към сградата, фоайето, публично-достъпните помещения, коридорите, стълбището.</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val="en-US" w:eastAsia="bg-BG"/>
        </w:rPr>
      </w:pPr>
    </w:p>
    <w:p w:rsidR="00430BAC" w:rsidRPr="00430BAC" w:rsidRDefault="00430BAC" w:rsidP="00E040E5">
      <w:pPr>
        <w:widowControl w:val="0"/>
        <w:numPr>
          <w:ilvl w:val="0"/>
          <w:numId w:val="20"/>
        </w:numPr>
        <w:autoSpaceDE w:val="0"/>
        <w:autoSpaceDN w:val="0"/>
        <w:adjustRightInd w:val="0"/>
        <w:spacing w:before="120" w:after="0"/>
        <w:ind w:left="0" w:right="-62" w:firstLine="1134"/>
        <w:jc w:val="left"/>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Част ВиК, КС;</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
          <w:iCs/>
          <w:sz w:val="24"/>
          <w:szCs w:val="24"/>
          <w:lang w:eastAsia="bg-BG"/>
        </w:rPr>
      </w:pPr>
      <w:r w:rsidRPr="00430BAC">
        <w:rPr>
          <w:rFonts w:ascii="Times New Roman" w:hAnsi="Times New Roman" w:cs="Times New Roman"/>
          <w:i/>
          <w:iCs/>
          <w:sz w:val="24"/>
          <w:szCs w:val="24"/>
          <w:lang w:eastAsia="bg-BG"/>
        </w:rPr>
        <w:t>І. Водопроводна инсталация</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1.Подмяна на сградната водопроводна инсталация, спазвайки изискванията на Наредба №4/2005г. за проектиране, изграждане и експлоатация на сградни водопроводни и канализационни инсталации и Наредба № IЗ-1971/ 2009 Г. за строително-технически правила и норми за осигуряване на безопасност при пожар.</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 xml:space="preserve">2.Препоръчва се осигуряване на топла вода от един топлоносител целогодишно, при което да се развие и циркулационни тръбна мрежа. </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3.Подмяна на арматурите по водопроводната инсталация – спирателни кранове, смесителни батерии. Нови тоалетни чинии да се монтират. Да се предвидят тоалетни чинии и умивалници за хора с увреждания.</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4. Монтаж на комбиниран водомер, за да може да измерва минималните и максималните водни количества.</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
          <w:iCs/>
          <w:sz w:val="24"/>
          <w:szCs w:val="24"/>
          <w:lang w:eastAsia="bg-BG"/>
        </w:rPr>
      </w:pPr>
      <w:r w:rsidRPr="00430BAC">
        <w:rPr>
          <w:rFonts w:ascii="Times New Roman" w:hAnsi="Times New Roman" w:cs="Times New Roman"/>
          <w:i/>
          <w:iCs/>
          <w:sz w:val="24"/>
          <w:szCs w:val="24"/>
          <w:lang w:eastAsia="bg-BG"/>
        </w:rPr>
        <w:t>ІІ. Канализационна инсталация</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1.Да се подмени канализационната инсталация.</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2.Да се придържа към изходнни данни от ВиК</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p>
    <w:p w:rsidR="00430BAC" w:rsidRPr="00430BAC" w:rsidRDefault="00430BAC" w:rsidP="00E040E5">
      <w:pPr>
        <w:widowControl w:val="0"/>
        <w:numPr>
          <w:ilvl w:val="0"/>
          <w:numId w:val="20"/>
        </w:numPr>
        <w:autoSpaceDE w:val="0"/>
        <w:autoSpaceDN w:val="0"/>
        <w:adjustRightInd w:val="0"/>
        <w:spacing w:before="120" w:after="0"/>
        <w:ind w:left="0" w:right="-62" w:firstLine="1134"/>
        <w:jc w:val="left"/>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Част ОВК, КС;</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При изготвяне на проектната разработка да се спазват изискванията на „Наредба № 15 за техническите правила и нормативи за проектиране, изграждане и експлоатация на обектите и съоръженията за производство, пренос и разпределение на топлинна енергия" (обн., ДВ, бр. 68 от 2005 г.; попр., бр. 78 от 2005 г.; изм., бр. 20 от 2006 г.) и Методиките по прилагането на Наредба 15 (публ., БСА, бр. 7 от 2006г-)</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lastRenderedPageBreak/>
        <w:t>Да се предвиди отопление чрез пелетен котел. Изграждане изцяло на нова отоплителна инсталация, изграждане на инсталация БГВ. Да се монтират нови радиатори, бойлери.</w:t>
      </w:r>
    </w:p>
    <w:p w:rsidR="00430BAC" w:rsidRPr="00430BAC" w:rsidRDefault="00430BAC" w:rsidP="00E040E5">
      <w:pPr>
        <w:widowControl w:val="0"/>
        <w:numPr>
          <w:ilvl w:val="0"/>
          <w:numId w:val="20"/>
        </w:numPr>
        <w:autoSpaceDE w:val="0"/>
        <w:autoSpaceDN w:val="0"/>
        <w:adjustRightInd w:val="0"/>
        <w:spacing w:before="120" w:after="0"/>
        <w:ind w:left="1495" w:right="-62"/>
        <w:jc w:val="left"/>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Част Енергийна ефективност;</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Да се заложат материали и технологии, които дават достатъчна гаранция и при минимални ресурси за бъдещата поддръжка за екологосъобразност, безопасност и дългосрочност.</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Осигуряването на топлинните характеристики на планираната сграда да се постигне с решения за:</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  Изолация на ограждащите строителни елементи - конструктивните части, ограждащите стени, отвори, фундаменти и покриви;</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  Изолация на източниците и/или преносителите на топлина</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 xml:space="preserve">Да се придържат към </w:t>
      </w:r>
      <w:r w:rsidRPr="00430BAC">
        <w:rPr>
          <w:rFonts w:ascii="Times New Roman" w:hAnsi="Times New Roman" w:cs="Times New Roman"/>
          <w:sz w:val="24"/>
          <w:szCs w:val="24"/>
          <w:shd w:val="clear" w:color="auto" w:fill="FEFEFE"/>
          <w:lang w:eastAsia="bg-BG"/>
        </w:rPr>
        <w:t>доклад от извършено обследване за енергийна ефективност.</w:t>
      </w:r>
    </w:p>
    <w:p w:rsidR="00430BAC" w:rsidRPr="00430BAC" w:rsidRDefault="00430BAC" w:rsidP="00E040E5">
      <w:pPr>
        <w:widowControl w:val="0"/>
        <w:numPr>
          <w:ilvl w:val="0"/>
          <w:numId w:val="20"/>
        </w:numPr>
        <w:autoSpaceDE w:val="0"/>
        <w:autoSpaceDN w:val="0"/>
        <w:adjustRightInd w:val="0"/>
        <w:spacing w:before="120" w:after="0"/>
        <w:ind w:left="0" w:right="-62" w:firstLine="1134"/>
        <w:jc w:val="left"/>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Част План за безопасност и здраве;</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Проектът за безопасност и здраве на обекта да е изготвен в съответствие с разпоредбите на Наредба №2 от 22 март 2004 г., за минимални изисквания за безопасност и здравословни условия на труда при извършване на СМР. Да е съобразен с Наредба №16 от 2001 г. за сигнализация на строителството и ремонта по пътищата,Наредба №7 от 1999 г. за минимални изисквания за ЗБУТ на работните места и при използване на работното оборудване,Наредба №3 от 1996 г. за инструктажа на работниците по БХПТО,Наредба №4 от 1995 г. за знаците и сигналите за безопасност на труда и противопожарна охрана, Противопожарни строително-технически норми.</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Целта на плана е да се покажат видовете работи ,които трябва да се извършат за реализиране на строежа и мерките по техническа и пожарна безопасност и хигиена на труда, които трябва да се предприемат по време на строителството.</w:t>
      </w:r>
    </w:p>
    <w:p w:rsidR="00430BAC" w:rsidRPr="00430BAC" w:rsidRDefault="00430BAC" w:rsidP="00E040E5">
      <w:pPr>
        <w:widowControl w:val="0"/>
        <w:numPr>
          <w:ilvl w:val="0"/>
          <w:numId w:val="20"/>
        </w:numPr>
        <w:autoSpaceDE w:val="0"/>
        <w:autoSpaceDN w:val="0"/>
        <w:adjustRightInd w:val="0"/>
        <w:spacing w:before="120" w:after="0"/>
        <w:ind w:left="0" w:right="-62" w:firstLine="1134"/>
        <w:jc w:val="left"/>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Част Пожарна безопасност;</w:t>
      </w:r>
    </w:p>
    <w:p w:rsidR="00430BAC" w:rsidRPr="00430BAC" w:rsidRDefault="00430BAC" w:rsidP="00430BAC">
      <w:pPr>
        <w:widowControl w:val="0"/>
        <w:autoSpaceDE w:val="0"/>
        <w:autoSpaceDN w:val="0"/>
        <w:adjustRightInd w:val="0"/>
        <w:spacing w:before="120" w:after="0"/>
        <w:ind w:right="-62" w:firstLine="1134"/>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В съответствие с Наредба 1з-1971 за строително-техническите правила и норми за осигуряване на безопасност при пожар.</w:t>
      </w:r>
    </w:p>
    <w:p w:rsidR="00430BAC" w:rsidRPr="00430BAC" w:rsidRDefault="00430BAC" w:rsidP="00E040E5">
      <w:pPr>
        <w:widowControl w:val="0"/>
        <w:numPr>
          <w:ilvl w:val="0"/>
          <w:numId w:val="20"/>
        </w:numPr>
        <w:autoSpaceDE w:val="0"/>
        <w:autoSpaceDN w:val="0"/>
        <w:adjustRightInd w:val="0"/>
        <w:spacing w:before="120" w:after="0"/>
        <w:ind w:left="0" w:right="-62" w:firstLine="1134"/>
        <w:jc w:val="left"/>
        <w:rPr>
          <w:rFonts w:ascii="Times New Roman" w:hAnsi="Times New Roman" w:cs="Times New Roman"/>
          <w:iCs/>
          <w:sz w:val="24"/>
          <w:szCs w:val="24"/>
          <w:lang w:eastAsia="bg-BG"/>
        </w:rPr>
      </w:pPr>
      <w:r w:rsidRPr="00430BAC">
        <w:rPr>
          <w:rFonts w:ascii="Times New Roman" w:hAnsi="Times New Roman" w:cs="Times New Roman"/>
          <w:iCs/>
          <w:sz w:val="24"/>
          <w:szCs w:val="24"/>
          <w:lang w:eastAsia="bg-BG"/>
        </w:rPr>
        <w:t>Част Управление на отпадъците;</w:t>
      </w:r>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В проекта да се предвиждат продукти /материали и изделия/, съоръжения и уреди, които съответстват на техническите спецификации на действащите в Република България нормативни актове за проектиране, изпълнение и контрол на строежите.</w:t>
      </w:r>
    </w:p>
    <w:p w:rsidR="00430BAC" w:rsidRPr="00430BAC" w:rsidRDefault="00430BAC" w:rsidP="00E040E5">
      <w:pPr>
        <w:numPr>
          <w:ilvl w:val="0"/>
          <w:numId w:val="20"/>
        </w:numPr>
        <w:spacing w:before="120" w:after="0"/>
        <w:ind w:left="0"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Част Паркоустройство и благоустройство;</w:t>
      </w:r>
    </w:p>
    <w:p w:rsidR="00430BAC" w:rsidRPr="00430BAC" w:rsidRDefault="00430BAC" w:rsidP="00430BAC">
      <w:pPr>
        <w:spacing w:before="120" w:after="0"/>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Да  се  обследва  състоянието  на  оградата  на  двора – плътна  и  ажурна  част  и  при необходимост  да  се  предвиди  нейната  частична  или  пълна  подмяна.  Да  се  предложи съвременен естетически вид на оградните пана.</w:t>
      </w:r>
    </w:p>
    <w:p w:rsidR="00430BAC" w:rsidRPr="00430BAC" w:rsidRDefault="00430BAC" w:rsidP="00430BAC">
      <w:pPr>
        <w:spacing w:before="100" w:beforeAutospacing="1" w:after="100" w:afterAutospacing="1"/>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 xml:space="preserve">При проектирането на площадките да се спазват изискванията на нормативната уредба и да се използват теренните дадености. Същите следва да се проектират на основание геодезическо заснемане /тахиметрична снимка/ на терена, която да отчете евентуално налични такива /площадки/ в имота. За отделните площадки да се предвиди настилка в зависимост от функционалното си предназначение. По възможност площадките да са многофункционални.Да се предвиди площадка с фитнес уреди. Да се предвидят </w:t>
      </w:r>
      <w:r w:rsidRPr="00430BAC">
        <w:rPr>
          <w:rFonts w:ascii="Times New Roman" w:hAnsi="Times New Roman" w:cs="Times New Roman"/>
          <w:sz w:val="24"/>
          <w:szCs w:val="24"/>
          <w:lang w:eastAsia="bg-BG"/>
        </w:rPr>
        <w:lastRenderedPageBreak/>
        <w:t>беседки, пейки, кошчета, оборудване на детска площадка. Да се предвиди тротоар около цялата сграда, паркинг. Да се подмени съществуващата дворна настилка.</w:t>
      </w:r>
    </w:p>
    <w:p w:rsidR="00430BAC" w:rsidRPr="00430BAC" w:rsidRDefault="00430BAC" w:rsidP="00430BAC">
      <w:pPr>
        <w:spacing w:before="120" w:after="0"/>
        <w:ind w:firstLine="1134"/>
        <w:rPr>
          <w:rFonts w:ascii="Times New Roman" w:hAnsi="Times New Roman" w:cs="Times New Roman"/>
          <w:sz w:val="24"/>
          <w:szCs w:val="24"/>
          <w:lang w:eastAsia="bg-BG"/>
        </w:rPr>
      </w:pPr>
    </w:p>
    <w:p w:rsidR="00430BAC" w:rsidRPr="00430BAC" w:rsidRDefault="00430BAC" w:rsidP="00430BAC">
      <w:pPr>
        <w:autoSpaceDE w:val="0"/>
        <w:autoSpaceDN w:val="0"/>
        <w:adjustRightInd w:val="0"/>
        <w:spacing w:after="0" w:line="274" w:lineRule="exact"/>
        <w:ind w:firstLine="1134"/>
        <w:rPr>
          <w:rFonts w:ascii="Times New Roman" w:hAnsi="Times New Roman" w:cs="Times New Roman"/>
          <w:b/>
          <w:sz w:val="24"/>
          <w:szCs w:val="24"/>
          <w:lang w:eastAsia="bg-BG"/>
        </w:rPr>
      </w:pPr>
      <w:r w:rsidRPr="00430BAC">
        <w:rPr>
          <w:rFonts w:ascii="Times New Roman" w:hAnsi="Times New Roman" w:cs="Times New Roman"/>
          <w:b/>
          <w:sz w:val="24"/>
          <w:szCs w:val="24"/>
          <w:lang w:eastAsia="bg-BG"/>
        </w:rPr>
        <w:t>Елементи на осигурената достъпна среда</w:t>
      </w:r>
    </w:p>
    <w:p w:rsidR="00430BAC" w:rsidRPr="00430BAC" w:rsidRDefault="00430BAC" w:rsidP="00430BAC">
      <w:pPr>
        <w:autoSpaceDE w:val="0"/>
        <w:autoSpaceDN w:val="0"/>
        <w:adjustRightInd w:val="0"/>
        <w:spacing w:after="0" w:line="274" w:lineRule="exact"/>
        <w:ind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 xml:space="preserve">Необходимо е да се изпълнят технически мероприятия, които да осигурят достъп на лица с увреждания до всички или част от помещенията в сградата и последната да се приведе в съответствие с изискванията на 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430BAC" w:rsidRPr="00430BAC" w:rsidRDefault="00430BAC" w:rsidP="00430BAC">
      <w:pPr>
        <w:spacing w:before="120" w:after="0"/>
        <w:ind w:left="567"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Изброения обхват е индикативен и всеки кандидат не следва да се ограничава до него.</w:t>
      </w:r>
    </w:p>
    <w:p w:rsidR="00430BAC" w:rsidRPr="00430BAC" w:rsidRDefault="00430BAC" w:rsidP="00430BAC">
      <w:pPr>
        <w:autoSpaceDE w:val="0"/>
        <w:autoSpaceDN w:val="0"/>
        <w:adjustRightInd w:val="0"/>
        <w:spacing w:after="0" w:line="274" w:lineRule="exact"/>
        <w:ind w:firstLine="1134"/>
        <w:rPr>
          <w:rFonts w:ascii="Times New Roman" w:hAnsi="Times New Roman" w:cs="Times New Roman"/>
          <w:sz w:val="24"/>
          <w:szCs w:val="24"/>
          <w:lang w:eastAsia="bg-BG"/>
        </w:rPr>
      </w:pPr>
    </w:p>
    <w:p w:rsidR="00430BAC" w:rsidRPr="00430BAC" w:rsidRDefault="00430BAC" w:rsidP="00430BAC">
      <w:pPr>
        <w:spacing w:before="120" w:after="0"/>
        <w:ind w:firstLine="1134"/>
        <w:rPr>
          <w:rFonts w:ascii="Times New Roman" w:eastAsia="Calibri" w:hAnsi="Times New Roman" w:cs="Times New Roman"/>
          <w:sz w:val="24"/>
          <w:szCs w:val="24"/>
        </w:rPr>
      </w:pPr>
      <w:r w:rsidRPr="00430BAC">
        <w:rPr>
          <w:rFonts w:ascii="Times New Roman" w:hAnsi="Times New Roman" w:cs="Times New Roman"/>
          <w:sz w:val="24"/>
          <w:szCs w:val="24"/>
          <w:lang w:eastAsia="bg-BG"/>
        </w:rPr>
        <w:t>Проектната документация следва да бъде представена на Възложителя в четири екземпляра на хартиен носител и на електронен носител, отговарящи на Наредба № 4 за обхват и съдържание на инвестиционните проекти. Категоризация на строежа -</w:t>
      </w:r>
      <w:r w:rsidRPr="00430BAC">
        <w:rPr>
          <w:rFonts w:ascii="Times New Roman" w:eastAsia="Calibri" w:hAnsi="Times New Roman" w:cs="Times New Roman"/>
          <w:sz w:val="24"/>
          <w:szCs w:val="24"/>
        </w:rPr>
        <w:t xml:space="preserve"> ЧЕТВЪРТА съгласно чл. 137, ал. 1, т. 4-б от ЗУТ.</w:t>
      </w:r>
    </w:p>
    <w:p w:rsidR="00430BAC" w:rsidRPr="00430BAC" w:rsidRDefault="00430BAC" w:rsidP="00430BAC">
      <w:pPr>
        <w:spacing w:before="120" w:after="0"/>
        <w:ind w:firstLine="1134"/>
        <w:rPr>
          <w:rFonts w:ascii="Times New Roman" w:hAnsi="Times New Roman" w:cs="Times New Roman"/>
          <w:sz w:val="24"/>
          <w:szCs w:val="24"/>
          <w:lang w:eastAsia="bg-BG"/>
        </w:rPr>
      </w:pPr>
    </w:p>
    <w:p w:rsidR="00430BAC" w:rsidRPr="00430BAC" w:rsidRDefault="00430BAC" w:rsidP="00283928">
      <w:pPr>
        <w:numPr>
          <w:ilvl w:val="0"/>
          <w:numId w:val="28"/>
        </w:numPr>
        <w:spacing w:before="120" w:after="0"/>
        <w:ind w:left="0" w:firstLine="1134"/>
        <w:jc w:val="left"/>
        <w:rPr>
          <w:rFonts w:ascii="Times New Roman" w:hAnsi="Times New Roman" w:cs="Times New Roman"/>
          <w:b/>
          <w:sz w:val="24"/>
          <w:szCs w:val="24"/>
          <w:lang w:eastAsia="bg-BG"/>
        </w:rPr>
      </w:pPr>
      <w:r w:rsidRPr="00430BAC">
        <w:rPr>
          <w:rFonts w:ascii="Times New Roman" w:hAnsi="Times New Roman" w:cs="Times New Roman"/>
          <w:b/>
          <w:sz w:val="24"/>
          <w:szCs w:val="24"/>
          <w:lang w:eastAsia="bg-BG"/>
        </w:rPr>
        <w:t>ИЗХОДНИ ДАННИ ЗА ПРОЕКТИРАНЕ</w:t>
      </w:r>
    </w:p>
    <w:p w:rsidR="00430BAC" w:rsidRPr="00430BAC" w:rsidRDefault="00430BAC" w:rsidP="00E040E5">
      <w:pPr>
        <w:numPr>
          <w:ilvl w:val="0"/>
          <w:numId w:val="25"/>
        </w:numPr>
        <w:spacing w:before="120" w:after="0"/>
        <w:ind w:left="0"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Скица извадка от регулационния план с виза за проектиране;</w:t>
      </w:r>
    </w:p>
    <w:p w:rsidR="00430BAC" w:rsidRPr="00430BAC" w:rsidRDefault="00430BAC" w:rsidP="00E040E5">
      <w:pPr>
        <w:numPr>
          <w:ilvl w:val="0"/>
          <w:numId w:val="25"/>
        </w:numPr>
        <w:spacing w:before="120" w:after="0"/>
        <w:ind w:left="0" w:firstLine="1134"/>
        <w:jc w:val="left"/>
        <w:rPr>
          <w:rFonts w:ascii="Times New Roman" w:hAnsi="Times New Roman" w:cs="Times New Roman"/>
          <w:sz w:val="24"/>
          <w:szCs w:val="24"/>
          <w:lang w:eastAsia="bg-BG"/>
        </w:rPr>
      </w:pPr>
      <w:r w:rsidRPr="00430BAC">
        <w:rPr>
          <w:rFonts w:ascii="Times New Roman" w:hAnsi="Times New Roman" w:cs="Times New Roman"/>
          <w:sz w:val="24"/>
          <w:szCs w:val="24"/>
          <w:lang w:eastAsia="bg-BG"/>
        </w:rPr>
        <w:t>Акт за собственост.</w:t>
      </w:r>
    </w:p>
    <w:p w:rsidR="00430BAC" w:rsidRPr="00430BAC" w:rsidRDefault="00430BAC" w:rsidP="00430BAC">
      <w:pPr>
        <w:spacing w:before="120" w:after="0"/>
        <w:ind w:left="1134" w:firstLine="1134"/>
        <w:rPr>
          <w:rFonts w:ascii="Times New Roman" w:hAnsi="Times New Roman" w:cs="Times New Roman"/>
          <w:sz w:val="24"/>
          <w:szCs w:val="24"/>
          <w:lang w:eastAsia="bg-BG"/>
        </w:rPr>
      </w:pPr>
    </w:p>
    <w:p w:rsidR="00430BAC" w:rsidRPr="00430BAC" w:rsidRDefault="00430BAC" w:rsidP="00283928">
      <w:pPr>
        <w:numPr>
          <w:ilvl w:val="0"/>
          <w:numId w:val="28"/>
        </w:numPr>
        <w:spacing w:before="120" w:after="0"/>
        <w:ind w:left="0" w:firstLine="1134"/>
        <w:jc w:val="left"/>
        <w:rPr>
          <w:rFonts w:ascii="Times New Roman" w:hAnsi="Times New Roman" w:cs="Times New Roman"/>
          <w:b/>
          <w:sz w:val="24"/>
          <w:szCs w:val="24"/>
          <w:lang w:eastAsia="bg-BG"/>
        </w:rPr>
      </w:pPr>
      <w:r w:rsidRPr="00430BAC">
        <w:rPr>
          <w:rFonts w:ascii="Times New Roman" w:hAnsi="Times New Roman" w:cs="Times New Roman"/>
          <w:b/>
          <w:sz w:val="24"/>
          <w:szCs w:val="24"/>
          <w:lang w:eastAsia="bg-BG"/>
        </w:rPr>
        <w:t>ИЗИСКВАНИЯ КЪМ ПРОЕКТНИТЕ РАЗРАБОТКИ:</w:t>
      </w:r>
    </w:p>
    <w:p w:rsidR="00430BAC" w:rsidRPr="00430BAC" w:rsidRDefault="00430BAC" w:rsidP="00283928">
      <w:pPr>
        <w:numPr>
          <w:ilvl w:val="0"/>
          <w:numId w:val="26"/>
        </w:numPr>
        <w:spacing w:before="120" w:after="0"/>
        <w:ind w:left="0"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Запазва се общото композиционно решение и функционално зониране на сградата.</w:t>
      </w:r>
    </w:p>
    <w:p w:rsidR="00430BAC" w:rsidRPr="00430BAC" w:rsidRDefault="00430BAC" w:rsidP="00283928">
      <w:pPr>
        <w:numPr>
          <w:ilvl w:val="0"/>
          <w:numId w:val="26"/>
        </w:numPr>
        <w:spacing w:before="120" w:after="0"/>
        <w:ind w:left="0" w:firstLine="1134"/>
        <w:rPr>
          <w:rFonts w:ascii="Times New Roman" w:hAnsi="Times New Roman" w:cs="Times New Roman"/>
          <w:sz w:val="24"/>
          <w:szCs w:val="24"/>
          <w:lang w:eastAsia="bg-BG"/>
        </w:rPr>
      </w:pPr>
      <w:r w:rsidRPr="00430BAC">
        <w:rPr>
          <w:rFonts w:ascii="Times New Roman" w:hAnsi="Times New Roman" w:cs="Times New Roman"/>
          <w:sz w:val="24"/>
          <w:szCs w:val="24"/>
          <w:lang w:eastAsia="bg-BG"/>
        </w:rPr>
        <w:t>Запазва се общото композиционно решение и функционално решение на сградата, съгласно одобрения проект от 1979 година.</w:t>
      </w:r>
    </w:p>
    <w:p w:rsidR="00430BAC" w:rsidRPr="00430BAC" w:rsidRDefault="00430BAC" w:rsidP="00283928">
      <w:pPr>
        <w:numPr>
          <w:ilvl w:val="0"/>
          <w:numId w:val="26"/>
        </w:numPr>
        <w:spacing w:before="120" w:after="0"/>
        <w:ind w:left="0" w:firstLine="1134"/>
        <w:rPr>
          <w:rFonts w:ascii="Times New Roman" w:hAnsi="Times New Roman" w:cs="Times New Roman"/>
          <w:sz w:val="24"/>
          <w:szCs w:val="24"/>
          <w:lang w:eastAsia="bg-BG"/>
        </w:rPr>
      </w:pPr>
      <w:r w:rsidRPr="00430BAC">
        <w:rPr>
          <w:rFonts w:ascii="Times New Roman" w:hAnsi="Times New Roman" w:cs="Times New Roman"/>
          <w:color w:val="000000"/>
          <w:sz w:val="24"/>
          <w:szCs w:val="24"/>
          <w:shd w:val="clear" w:color="auto" w:fill="FFFFFF"/>
        </w:rPr>
        <w:t>Техническият проект да се изготви в съответствие с изискванията, нормативните актове и технически спецификации, съгласно чл.169, ал.1 и пар. 20, ал. 2 от ЗУТ.</w:t>
      </w:r>
    </w:p>
    <w:p w:rsidR="00430BAC" w:rsidRPr="00430BAC" w:rsidRDefault="00430BAC" w:rsidP="00283928">
      <w:pPr>
        <w:numPr>
          <w:ilvl w:val="0"/>
          <w:numId w:val="26"/>
        </w:numPr>
        <w:spacing w:before="120" w:after="0"/>
        <w:ind w:left="0" w:firstLine="1134"/>
        <w:rPr>
          <w:rFonts w:ascii="Times New Roman" w:hAnsi="Times New Roman" w:cs="Times New Roman"/>
          <w:sz w:val="24"/>
          <w:szCs w:val="24"/>
          <w:lang w:eastAsia="bg-BG"/>
        </w:rPr>
      </w:pPr>
      <w:r w:rsidRPr="00430BAC">
        <w:rPr>
          <w:rFonts w:ascii="Times New Roman" w:hAnsi="Times New Roman" w:cs="Times New Roman"/>
          <w:color w:val="000000"/>
          <w:sz w:val="24"/>
          <w:szCs w:val="24"/>
          <w:shd w:val="clear" w:color="auto" w:fill="FFFFFF"/>
        </w:rPr>
        <w:t xml:space="preserve">При проектирането на сградата да се възприеме </w:t>
      </w:r>
      <w:r w:rsidRPr="00430BAC">
        <w:rPr>
          <w:rFonts w:ascii="Times New Roman" w:hAnsi="Times New Roman" w:cs="Times New Roman"/>
          <w:bCs/>
          <w:color w:val="000000"/>
          <w:sz w:val="24"/>
          <w:szCs w:val="24"/>
          <w:shd w:val="clear" w:color="auto" w:fill="FFFFFF"/>
        </w:rPr>
        <w:t xml:space="preserve">интегриран подход </w:t>
      </w:r>
      <w:r w:rsidRPr="00430BAC">
        <w:rPr>
          <w:rFonts w:ascii="Times New Roman" w:hAnsi="Times New Roman" w:cs="Times New Roman"/>
          <w:color w:val="000000"/>
          <w:sz w:val="24"/>
          <w:szCs w:val="24"/>
          <w:shd w:val="clear" w:color="auto" w:fill="FFFFFF"/>
        </w:rPr>
        <w:t>за използване на целия съществуващ потенциал за икономия на енергия, който да включва архитектурно - строителното решение и ситуиране на сградата, характеристиките на влаганите материали, икономия в снабдяването с енергия и икономия на крайното потребление.</w:t>
      </w:r>
    </w:p>
    <w:p w:rsidR="00430BAC" w:rsidRPr="00430BAC" w:rsidRDefault="00430BAC" w:rsidP="00283928">
      <w:pPr>
        <w:numPr>
          <w:ilvl w:val="0"/>
          <w:numId w:val="26"/>
        </w:numPr>
        <w:spacing w:before="120" w:after="0"/>
        <w:ind w:left="0" w:firstLine="1134"/>
        <w:rPr>
          <w:rFonts w:ascii="Times New Roman" w:hAnsi="Times New Roman" w:cs="Times New Roman"/>
          <w:sz w:val="24"/>
          <w:szCs w:val="24"/>
          <w:lang w:eastAsia="bg-BG"/>
        </w:rPr>
      </w:pPr>
      <w:r w:rsidRPr="00430BAC">
        <w:rPr>
          <w:rFonts w:ascii="Times New Roman" w:hAnsi="Times New Roman" w:cs="Times New Roman"/>
          <w:color w:val="000000"/>
          <w:sz w:val="24"/>
          <w:szCs w:val="24"/>
          <w:shd w:val="clear" w:color="auto" w:fill="FFFFFF"/>
        </w:rPr>
        <w:t xml:space="preserve">В съответните части на проекта </w:t>
      </w:r>
      <w:r w:rsidRPr="00430BAC">
        <w:rPr>
          <w:rFonts w:ascii="Times New Roman" w:hAnsi="Times New Roman" w:cs="Times New Roman"/>
          <w:sz w:val="24"/>
          <w:szCs w:val="24"/>
          <w:shd w:val="clear" w:color="auto" w:fill="FFFFFF"/>
        </w:rPr>
        <w:t>/Геодезия, Архитектура, Конструкции, Електроинсталации, Енергийна ефективност, ВиК инсталации, ОВК инсталации, План за безопасност и здраве, Пожарна безопасност и др./, да се съблюдават изисква</w:t>
      </w:r>
      <w:r w:rsidRPr="00430BAC">
        <w:rPr>
          <w:rFonts w:ascii="Times New Roman" w:hAnsi="Times New Roman" w:cs="Times New Roman"/>
          <w:color w:val="000000"/>
          <w:sz w:val="24"/>
          <w:szCs w:val="24"/>
          <w:shd w:val="clear" w:color="auto" w:fill="FFFFFF"/>
        </w:rPr>
        <w:t>нията към енергийните характеристики на сградата, техническите изисквания за енергийна ефективност -</w:t>
      </w:r>
      <w:r w:rsidRPr="00430BAC">
        <w:rPr>
          <w:rFonts w:ascii="Times New Roman" w:hAnsi="Times New Roman" w:cs="Times New Roman"/>
          <w:sz w:val="24"/>
          <w:szCs w:val="24"/>
          <w:shd w:val="clear" w:color="auto" w:fill="FFFFFF"/>
        </w:rPr>
        <w:t xml:space="preserve"> </w:t>
      </w:r>
      <w:r w:rsidRPr="00430BAC">
        <w:rPr>
          <w:rFonts w:ascii="Times New Roman" w:hAnsi="Times New Roman" w:cs="Times New Roman"/>
          <w:color w:val="000000"/>
          <w:sz w:val="24"/>
          <w:szCs w:val="24"/>
          <w:shd w:val="clear" w:color="auto" w:fill="FFFFFF"/>
        </w:rPr>
        <w:t xml:space="preserve">икономия на енергия и топлосъхранение, както и методите за определяне на годишния разход на енергия, като се отчитат функционалното предназначение и режимът на експлоатация на сградата, външните климатични условия и параметрите на вътрешния микроклимат, топлинните загуби през сградните ограждащи конструкции и елементи, топлинните печалби от вътрешни топлинни източници и от слънчево греене, съгласно </w:t>
      </w:r>
      <w:r w:rsidRPr="00430BAC">
        <w:rPr>
          <w:rFonts w:ascii="Times New Roman" w:hAnsi="Times New Roman" w:cs="Times New Roman"/>
          <w:sz w:val="24"/>
          <w:szCs w:val="24"/>
          <w:shd w:val="clear" w:color="auto" w:fill="FFFFFF"/>
          <w:lang w:val="en-AU" w:eastAsia="bg-BG"/>
        </w:rPr>
        <w:t xml:space="preserve">НАРЕДБА № 7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15 </w:t>
      </w:r>
      <w:proofErr w:type="spellStart"/>
      <w:r w:rsidRPr="00430BAC">
        <w:rPr>
          <w:rFonts w:ascii="Times New Roman" w:hAnsi="Times New Roman" w:cs="Times New Roman"/>
          <w:sz w:val="24"/>
          <w:szCs w:val="24"/>
          <w:shd w:val="clear" w:color="auto" w:fill="FFFFFF"/>
          <w:lang w:val="en-AU" w:eastAsia="bg-BG"/>
        </w:rPr>
        <w:t>декември</w:t>
      </w:r>
      <w:proofErr w:type="spellEnd"/>
      <w:r w:rsidRPr="00430BAC">
        <w:rPr>
          <w:rFonts w:ascii="Times New Roman" w:hAnsi="Times New Roman" w:cs="Times New Roman"/>
          <w:sz w:val="24"/>
          <w:szCs w:val="24"/>
          <w:shd w:val="clear" w:color="auto" w:fill="FFFFFF"/>
          <w:lang w:val="en-AU" w:eastAsia="bg-BG"/>
        </w:rPr>
        <w:t xml:space="preserve"> 2004 г. </w:t>
      </w:r>
      <w:proofErr w:type="spellStart"/>
      <w:r w:rsidRPr="00430BAC">
        <w:rPr>
          <w:rFonts w:ascii="Times New Roman" w:hAnsi="Times New Roman" w:cs="Times New Roman"/>
          <w:sz w:val="24"/>
          <w:szCs w:val="24"/>
          <w:shd w:val="clear" w:color="auto" w:fill="FFFFFF"/>
          <w:lang w:val="en-AU" w:eastAsia="bg-BG"/>
        </w:rPr>
        <w:t>за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енергийна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ефективност</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на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сгради</w:t>
      </w:r>
      <w:proofErr w:type="spellEnd"/>
      <w:r w:rsidRPr="00430BAC">
        <w:rPr>
          <w:rFonts w:ascii="Times New Roman" w:hAnsi="Times New Roman" w:cs="Times New Roman"/>
          <w:sz w:val="24"/>
          <w:szCs w:val="24"/>
          <w:shd w:val="clear" w:color="auto" w:fill="FFFFFF"/>
          <w:lang w:eastAsia="bg-BG"/>
        </w:rPr>
        <w:t xml:space="preserve"> </w:t>
      </w:r>
      <w:r w:rsidRPr="00430BAC">
        <w:rPr>
          <w:rFonts w:ascii="Times New Roman" w:hAnsi="Times New Roman" w:cs="Times New Roman"/>
          <w:sz w:val="24"/>
          <w:szCs w:val="24"/>
          <w:shd w:val="clear" w:color="auto" w:fill="FFFFFF"/>
          <w:lang w:val="en-AU" w:eastAsia="bg-BG"/>
        </w:rPr>
        <w:t>(</w:t>
      </w:r>
      <w:proofErr w:type="spellStart"/>
      <w:r w:rsidRPr="00430BAC">
        <w:rPr>
          <w:rFonts w:ascii="Times New Roman" w:hAnsi="Times New Roman" w:cs="Times New Roman"/>
          <w:sz w:val="24"/>
          <w:szCs w:val="24"/>
          <w:shd w:val="clear" w:color="auto" w:fill="FFFFFF"/>
          <w:lang w:val="en-AU" w:eastAsia="bg-BG"/>
        </w:rPr>
        <w:t>Изм</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на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загл</w:t>
      </w:r>
      <w:proofErr w:type="spellEnd"/>
      <w:r w:rsidRPr="00430BAC">
        <w:rPr>
          <w:rFonts w:ascii="Times New Roman" w:hAnsi="Times New Roman" w:cs="Times New Roman"/>
          <w:sz w:val="24"/>
          <w:szCs w:val="24"/>
          <w:shd w:val="clear" w:color="auto" w:fill="FFFFFF"/>
          <w:lang w:val="en-AU" w:eastAsia="bg-BG"/>
        </w:rPr>
        <w:t xml:space="preserve">., </w:t>
      </w:r>
      <w:r w:rsidRPr="00430BAC">
        <w:rPr>
          <w:rFonts w:ascii="Times New Roman" w:hAnsi="Times New Roman" w:cs="Times New Roman"/>
          <w:sz w:val="24"/>
          <w:szCs w:val="24"/>
          <w:shd w:val="clear" w:color="auto" w:fill="FFFFFF"/>
          <w:lang w:val="en-AU" w:eastAsia="bg-BG"/>
        </w:rPr>
        <w:lastRenderedPageBreak/>
        <w:t xml:space="preserve">ДВ,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85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2009 г. и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27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2015 г.) (</w:t>
      </w:r>
      <w:proofErr w:type="spellStart"/>
      <w:r w:rsidRPr="00430BAC">
        <w:rPr>
          <w:rFonts w:ascii="Times New Roman" w:hAnsi="Times New Roman" w:cs="Times New Roman"/>
          <w:sz w:val="24"/>
          <w:szCs w:val="24"/>
          <w:shd w:val="clear" w:color="auto" w:fill="FFFFFF"/>
          <w:lang w:val="en-AU" w:eastAsia="bg-BG"/>
        </w:rPr>
        <w:t>Обн</w:t>
      </w:r>
      <w:proofErr w:type="spellEnd"/>
      <w:r w:rsidRPr="00430BAC">
        <w:rPr>
          <w:rFonts w:ascii="Times New Roman" w:hAnsi="Times New Roman" w:cs="Times New Roman"/>
          <w:sz w:val="24"/>
          <w:szCs w:val="24"/>
          <w:shd w:val="clear" w:color="auto" w:fill="FFFFFF"/>
          <w:lang w:val="en-AU" w:eastAsia="bg-BG"/>
        </w:rPr>
        <w:t xml:space="preserve">., ДВ,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5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2005 г.; </w:t>
      </w:r>
      <w:proofErr w:type="spellStart"/>
      <w:r w:rsidRPr="00430BAC">
        <w:rPr>
          <w:rFonts w:ascii="Times New Roman" w:hAnsi="Times New Roman" w:cs="Times New Roman"/>
          <w:sz w:val="24"/>
          <w:szCs w:val="24"/>
          <w:shd w:val="clear" w:color="auto" w:fill="FFFFFF"/>
          <w:lang w:val="en-AU" w:eastAsia="bg-BG"/>
        </w:rPr>
        <w:t>изм</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85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2009 г.; </w:t>
      </w:r>
      <w:proofErr w:type="spellStart"/>
      <w:r w:rsidRPr="00430BAC">
        <w:rPr>
          <w:rFonts w:ascii="Times New Roman" w:hAnsi="Times New Roman" w:cs="Times New Roman"/>
          <w:sz w:val="24"/>
          <w:szCs w:val="24"/>
          <w:shd w:val="clear" w:color="auto" w:fill="FFFFFF"/>
          <w:lang w:val="en-AU" w:eastAsia="bg-BG"/>
        </w:rPr>
        <w:t>попр</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88 и 92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2009 г.; </w:t>
      </w:r>
      <w:proofErr w:type="spellStart"/>
      <w:r w:rsidRPr="00430BAC">
        <w:rPr>
          <w:rFonts w:ascii="Times New Roman" w:hAnsi="Times New Roman" w:cs="Times New Roman"/>
          <w:sz w:val="24"/>
          <w:szCs w:val="24"/>
          <w:shd w:val="clear" w:color="auto" w:fill="FFFFFF"/>
          <w:lang w:val="en-AU" w:eastAsia="bg-BG"/>
        </w:rPr>
        <w:t>изм</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2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2010 г.; </w:t>
      </w:r>
      <w:proofErr w:type="spellStart"/>
      <w:r w:rsidRPr="00430BAC">
        <w:rPr>
          <w:rFonts w:ascii="Times New Roman" w:hAnsi="Times New Roman" w:cs="Times New Roman"/>
          <w:sz w:val="24"/>
          <w:szCs w:val="24"/>
          <w:shd w:val="clear" w:color="auto" w:fill="FFFFFF"/>
          <w:lang w:val="en-AU" w:eastAsia="bg-BG"/>
        </w:rPr>
        <w:t>изм</w:t>
      </w:r>
      <w:proofErr w:type="spellEnd"/>
      <w:r w:rsidRPr="00430BAC">
        <w:rPr>
          <w:rFonts w:ascii="Times New Roman" w:hAnsi="Times New Roman" w:cs="Times New Roman"/>
          <w:sz w:val="24"/>
          <w:szCs w:val="24"/>
          <w:shd w:val="clear" w:color="auto" w:fill="FFFFFF"/>
          <w:lang w:val="en-AU" w:eastAsia="bg-BG"/>
        </w:rPr>
        <w:t xml:space="preserve">. и </w:t>
      </w:r>
      <w:proofErr w:type="spellStart"/>
      <w:r w:rsidRPr="00430BAC">
        <w:rPr>
          <w:rFonts w:ascii="Times New Roman" w:hAnsi="Times New Roman" w:cs="Times New Roman"/>
          <w:sz w:val="24"/>
          <w:szCs w:val="24"/>
          <w:shd w:val="clear" w:color="auto" w:fill="FFFFFF"/>
          <w:lang w:val="en-AU" w:eastAsia="bg-BG"/>
        </w:rPr>
        <w:t>доп</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80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2013 г.; </w:t>
      </w:r>
      <w:proofErr w:type="spellStart"/>
      <w:r w:rsidRPr="00430BAC">
        <w:rPr>
          <w:rFonts w:ascii="Times New Roman" w:hAnsi="Times New Roman" w:cs="Times New Roman"/>
          <w:sz w:val="24"/>
          <w:szCs w:val="24"/>
          <w:shd w:val="clear" w:color="auto" w:fill="FFFFFF"/>
          <w:lang w:val="en-AU" w:eastAsia="bg-BG"/>
        </w:rPr>
        <w:t>доп</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93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2013 г.; </w:t>
      </w:r>
      <w:proofErr w:type="spellStart"/>
      <w:r w:rsidRPr="00430BAC">
        <w:rPr>
          <w:rFonts w:ascii="Times New Roman" w:hAnsi="Times New Roman" w:cs="Times New Roman"/>
          <w:sz w:val="24"/>
          <w:szCs w:val="24"/>
          <w:shd w:val="clear" w:color="auto" w:fill="FFFFFF"/>
          <w:lang w:val="en-AU" w:eastAsia="bg-BG"/>
        </w:rPr>
        <w:t>изм</w:t>
      </w:r>
      <w:proofErr w:type="spellEnd"/>
      <w:r w:rsidRPr="00430BAC">
        <w:rPr>
          <w:rFonts w:ascii="Times New Roman" w:hAnsi="Times New Roman" w:cs="Times New Roman"/>
          <w:sz w:val="24"/>
          <w:szCs w:val="24"/>
          <w:shd w:val="clear" w:color="auto" w:fill="FFFFFF"/>
          <w:lang w:val="en-AU" w:eastAsia="bg-BG"/>
        </w:rPr>
        <w:t xml:space="preserve">. и </w:t>
      </w:r>
      <w:proofErr w:type="spellStart"/>
      <w:r w:rsidRPr="00430BAC">
        <w:rPr>
          <w:rFonts w:ascii="Times New Roman" w:hAnsi="Times New Roman" w:cs="Times New Roman"/>
          <w:sz w:val="24"/>
          <w:szCs w:val="24"/>
          <w:shd w:val="clear" w:color="auto" w:fill="FFFFFF"/>
          <w:lang w:val="en-AU" w:eastAsia="bg-BG"/>
        </w:rPr>
        <w:t>доп</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27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2015 г.; </w:t>
      </w:r>
      <w:proofErr w:type="spellStart"/>
      <w:r w:rsidRPr="00430BAC">
        <w:rPr>
          <w:rFonts w:ascii="Times New Roman" w:hAnsi="Times New Roman" w:cs="Times New Roman"/>
          <w:sz w:val="24"/>
          <w:szCs w:val="24"/>
          <w:shd w:val="clear" w:color="auto" w:fill="FFFFFF"/>
          <w:lang w:val="en-AU" w:eastAsia="bg-BG"/>
        </w:rPr>
        <w:t>попр</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бр</w:t>
      </w:r>
      <w:proofErr w:type="spellEnd"/>
      <w:r w:rsidRPr="00430BAC">
        <w:rPr>
          <w:rFonts w:ascii="Times New Roman" w:hAnsi="Times New Roman" w:cs="Times New Roman"/>
          <w:sz w:val="24"/>
          <w:szCs w:val="24"/>
          <w:shd w:val="clear" w:color="auto" w:fill="FFFFFF"/>
          <w:lang w:val="en-AU" w:eastAsia="bg-BG"/>
        </w:rPr>
        <w:t xml:space="preserve">. 31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2015 г.)</w:t>
      </w:r>
      <w:r w:rsidRPr="00430BAC">
        <w:rPr>
          <w:rFonts w:ascii="Times New Roman" w:hAnsi="Times New Roman" w:cs="Times New Roman"/>
          <w:color w:val="000000"/>
          <w:sz w:val="24"/>
          <w:szCs w:val="24"/>
          <w:shd w:val="clear" w:color="auto" w:fill="FFFFFF"/>
        </w:rPr>
        <w:t>.</w:t>
      </w:r>
    </w:p>
    <w:p w:rsidR="00430BAC" w:rsidRPr="00430BAC" w:rsidRDefault="00430BAC" w:rsidP="00283928">
      <w:pPr>
        <w:numPr>
          <w:ilvl w:val="0"/>
          <w:numId w:val="26"/>
        </w:numPr>
        <w:spacing w:before="120" w:after="0"/>
        <w:ind w:left="0" w:firstLine="1134"/>
        <w:rPr>
          <w:rFonts w:ascii="Times New Roman" w:hAnsi="Times New Roman" w:cs="Times New Roman"/>
          <w:sz w:val="24"/>
          <w:szCs w:val="24"/>
          <w:lang w:eastAsia="bg-BG"/>
        </w:rPr>
      </w:pPr>
      <w:r w:rsidRPr="00430BAC">
        <w:rPr>
          <w:rFonts w:ascii="Times New Roman" w:hAnsi="Times New Roman" w:cs="Times New Roman"/>
          <w:sz w:val="24"/>
          <w:szCs w:val="24"/>
          <w:lang w:val="ru-RU" w:eastAsia="bg-BG"/>
        </w:rPr>
        <w:t>Всички проектни части трябва да отговарят на изискванията на Закона за устройство на териториятя и на действащата нормативна уредба и да бъдат в обема и обхвата, определен в НАРЕДБА №4 ОТ 21 МАЙ 2001 Г. ЗА ОБХВАТА И СЪДЪРЖАНИЕТО НА ТЕХНИЧЕСКИЯ ПРОЕКТИ.</w:t>
      </w:r>
    </w:p>
    <w:p w:rsidR="00430BAC" w:rsidRPr="00430BAC" w:rsidRDefault="00430BAC" w:rsidP="00283928">
      <w:pPr>
        <w:numPr>
          <w:ilvl w:val="0"/>
          <w:numId w:val="26"/>
        </w:numPr>
        <w:spacing w:before="120" w:after="0"/>
        <w:ind w:left="0" w:firstLine="1134"/>
        <w:rPr>
          <w:rFonts w:ascii="Times New Roman" w:hAnsi="Times New Roman" w:cs="Times New Roman"/>
          <w:sz w:val="24"/>
          <w:szCs w:val="24"/>
          <w:lang w:eastAsia="bg-BG"/>
        </w:rPr>
      </w:pPr>
      <w:r w:rsidRPr="00430BAC">
        <w:rPr>
          <w:rFonts w:ascii="Times New Roman" w:hAnsi="Times New Roman" w:cs="Times New Roman"/>
          <w:sz w:val="24"/>
          <w:szCs w:val="24"/>
          <w:lang w:val="ru-RU" w:eastAsia="bg-BG"/>
        </w:rPr>
        <w:t>Цялата проектна документация да бъде предоставена в четири екземпляра на хартиен носител и на електронен носител.</w:t>
      </w:r>
    </w:p>
    <w:p w:rsidR="00430BAC" w:rsidRPr="00430BAC" w:rsidRDefault="00430BAC" w:rsidP="00283928">
      <w:pPr>
        <w:numPr>
          <w:ilvl w:val="0"/>
          <w:numId w:val="26"/>
        </w:numPr>
        <w:spacing w:before="120" w:after="0"/>
        <w:ind w:left="0" w:firstLine="1134"/>
        <w:rPr>
          <w:rFonts w:ascii="Times New Roman" w:hAnsi="Times New Roman" w:cs="Times New Roman"/>
          <w:sz w:val="24"/>
          <w:szCs w:val="24"/>
          <w:lang w:eastAsia="bg-BG"/>
        </w:rPr>
      </w:pPr>
      <w:proofErr w:type="spellStart"/>
      <w:r w:rsidRPr="00430BAC">
        <w:rPr>
          <w:rFonts w:ascii="Times New Roman" w:hAnsi="Times New Roman" w:cs="Times New Roman"/>
          <w:sz w:val="24"/>
          <w:szCs w:val="24"/>
          <w:shd w:val="clear" w:color="auto" w:fill="FFFFFF"/>
          <w:lang w:val="en-AU" w:eastAsia="bg-BG"/>
        </w:rPr>
        <w:t>Към</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всеки</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от</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проектите</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следва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да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бъде</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представена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обяснителна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записка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както</w:t>
      </w:r>
      <w:proofErr w:type="spellEnd"/>
      <w:r w:rsidRPr="00430BAC">
        <w:rPr>
          <w:rFonts w:ascii="Times New Roman" w:hAnsi="Times New Roman" w:cs="Times New Roman"/>
          <w:sz w:val="24"/>
          <w:szCs w:val="24"/>
          <w:shd w:val="clear" w:color="auto" w:fill="FFFFFF"/>
          <w:lang w:val="en-AU" w:eastAsia="bg-BG"/>
        </w:rPr>
        <w:t xml:space="preserve"> и </w:t>
      </w:r>
      <w:proofErr w:type="spellStart"/>
      <w:r w:rsidRPr="00430BAC">
        <w:rPr>
          <w:rFonts w:ascii="Times New Roman" w:hAnsi="Times New Roman" w:cs="Times New Roman"/>
          <w:sz w:val="24"/>
          <w:szCs w:val="24"/>
          <w:shd w:val="clear" w:color="auto" w:fill="FFFFFF"/>
          <w:lang w:val="en-AU" w:eastAsia="bg-BG"/>
        </w:rPr>
        <w:t>проектно-сметна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документация</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която</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да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включва</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количествени</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сметки</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по</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всички</w:t>
      </w:r>
      <w:proofErr w:type="spellEnd"/>
      <w:r w:rsidRPr="00430BAC">
        <w:rPr>
          <w:rFonts w:ascii="Times New Roman" w:hAnsi="Times New Roman" w:cs="Times New Roman"/>
          <w:sz w:val="24"/>
          <w:szCs w:val="24"/>
          <w:shd w:val="clear" w:color="auto" w:fill="FFFFFF"/>
          <w:lang w:val="en-AU" w:eastAsia="bg-BG"/>
        </w:rPr>
        <w:t xml:space="preserve"> </w:t>
      </w:r>
      <w:proofErr w:type="spellStart"/>
      <w:r w:rsidRPr="00430BAC">
        <w:rPr>
          <w:rFonts w:ascii="Times New Roman" w:hAnsi="Times New Roman" w:cs="Times New Roman"/>
          <w:sz w:val="24"/>
          <w:szCs w:val="24"/>
          <w:shd w:val="clear" w:color="auto" w:fill="FFFFFF"/>
          <w:lang w:val="en-AU" w:eastAsia="bg-BG"/>
        </w:rPr>
        <w:t>части</w:t>
      </w:r>
      <w:proofErr w:type="spellEnd"/>
      <w:r w:rsidRPr="00430BAC">
        <w:rPr>
          <w:rFonts w:ascii="Times New Roman" w:hAnsi="Times New Roman" w:cs="Times New Roman"/>
          <w:sz w:val="24"/>
          <w:szCs w:val="24"/>
          <w:shd w:val="clear" w:color="auto" w:fill="FFFFFF"/>
          <w:lang w:eastAsia="bg-BG"/>
        </w:rPr>
        <w:t>.</w:t>
      </w:r>
    </w:p>
    <w:p w:rsidR="00BE2B2C" w:rsidRPr="00CB0868" w:rsidRDefault="00BE2B2C" w:rsidP="00C2366F">
      <w:pPr>
        <w:pStyle w:val="Heading1"/>
        <w:spacing w:line="276" w:lineRule="auto"/>
        <w:rPr>
          <w:rFonts w:ascii="Times New Roman" w:eastAsia="Calibri" w:hAnsi="Times New Roman" w:cs="Times New Roman"/>
          <w:bCs w:val="0"/>
          <w:iCs/>
          <w:caps/>
          <w:sz w:val="24"/>
          <w:szCs w:val="24"/>
          <w:u w:val="single"/>
        </w:rPr>
      </w:pPr>
      <w:r w:rsidRPr="00C2366F">
        <w:rPr>
          <w:rFonts w:ascii="Times New Roman" w:eastAsia="Calibri" w:hAnsi="Times New Roman" w:cs="Times New Roman"/>
          <w:bCs w:val="0"/>
          <w:iCs/>
          <w:caps/>
          <w:sz w:val="24"/>
          <w:szCs w:val="24"/>
          <w:u w:val="single"/>
        </w:rPr>
        <w:t xml:space="preserve">РАЗДЕЛ </w:t>
      </w:r>
      <w:r w:rsidR="00857C62" w:rsidRPr="00C2366F">
        <w:rPr>
          <w:rFonts w:ascii="Times New Roman" w:eastAsia="Calibri" w:hAnsi="Times New Roman" w:cs="Times New Roman"/>
          <w:bCs w:val="0"/>
          <w:iCs/>
          <w:caps/>
          <w:sz w:val="24"/>
          <w:szCs w:val="24"/>
          <w:u w:val="single"/>
          <w:lang w:val="en-US"/>
        </w:rPr>
        <w:t>I</w:t>
      </w:r>
      <w:r w:rsidR="00234BCA" w:rsidRPr="00C2366F">
        <w:rPr>
          <w:rFonts w:ascii="Times New Roman" w:eastAsia="Calibri" w:hAnsi="Times New Roman" w:cs="Times New Roman"/>
          <w:bCs w:val="0"/>
          <w:iCs/>
          <w:caps/>
          <w:sz w:val="24"/>
          <w:szCs w:val="24"/>
          <w:u w:val="single"/>
          <w:lang w:val="en-US"/>
        </w:rPr>
        <w:t>i</w:t>
      </w:r>
      <w:r w:rsidR="00857C62" w:rsidRPr="00C2366F">
        <w:rPr>
          <w:rFonts w:ascii="Times New Roman" w:eastAsia="Calibri" w:hAnsi="Times New Roman" w:cs="Times New Roman"/>
          <w:bCs w:val="0"/>
          <w:iCs/>
          <w:caps/>
          <w:sz w:val="24"/>
          <w:szCs w:val="24"/>
          <w:u w:val="single"/>
          <w:lang w:val="en-US"/>
        </w:rPr>
        <w:t>I</w:t>
      </w:r>
      <w:r w:rsidRPr="00C2366F">
        <w:rPr>
          <w:rFonts w:ascii="Times New Roman" w:eastAsia="Calibri" w:hAnsi="Times New Roman" w:cs="Times New Roman"/>
          <w:bCs w:val="0"/>
          <w:iCs/>
          <w:caps/>
          <w:sz w:val="24"/>
          <w:szCs w:val="24"/>
          <w:u w:val="single"/>
          <w:lang w:val="ru-RU"/>
        </w:rPr>
        <w:t xml:space="preserve">. </w:t>
      </w:r>
      <w:bookmarkEnd w:id="7"/>
      <w:r w:rsidR="002B74A1" w:rsidRPr="00C2366F">
        <w:rPr>
          <w:rFonts w:ascii="Times New Roman" w:eastAsia="Calibri" w:hAnsi="Times New Roman" w:cs="Times New Roman"/>
          <w:bCs w:val="0"/>
          <w:iCs/>
          <w:caps/>
          <w:sz w:val="24"/>
          <w:szCs w:val="24"/>
          <w:u w:val="single"/>
        </w:rPr>
        <w:t>КРИТЕРИИ ЗА ПОДБОР</w:t>
      </w:r>
      <w:bookmarkEnd w:id="8"/>
    </w:p>
    <w:p w:rsidR="002B74A1" w:rsidRPr="00C2366F" w:rsidRDefault="002B74A1" w:rsidP="00C2366F">
      <w:pPr>
        <w:spacing w:after="0" w:line="276" w:lineRule="auto"/>
        <w:rPr>
          <w:rFonts w:ascii="Times New Roman" w:hAnsi="Times New Roman" w:cs="Times New Roman"/>
          <w:b/>
          <w:bCs/>
          <w:sz w:val="24"/>
          <w:szCs w:val="24"/>
        </w:rPr>
      </w:pPr>
      <w:r w:rsidRPr="00C2366F">
        <w:rPr>
          <w:rFonts w:ascii="Times New Roman" w:hAnsi="Times New Roman" w:cs="Times New Roman"/>
          <w:b/>
          <w:sz w:val="24"/>
          <w:szCs w:val="24"/>
        </w:rPr>
        <w:t>5.</w:t>
      </w:r>
      <w:r w:rsidRPr="00C2366F">
        <w:rPr>
          <w:rFonts w:ascii="Times New Roman" w:hAnsi="Times New Roman" w:cs="Times New Roman"/>
          <w:bCs/>
          <w:i/>
          <w:iCs/>
          <w:sz w:val="24"/>
          <w:szCs w:val="24"/>
        </w:rPr>
        <w:t xml:space="preserve"> </w:t>
      </w:r>
      <w:r w:rsidRPr="00C2366F">
        <w:rPr>
          <w:rFonts w:ascii="Times New Roman" w:hAnsi="Times New Roman" w:cs="Times New Roman"/>
          <w:b/>
          <w:bCs/>
          <w:sz w:val="24"/>
          <w:szCs w:val="24"/>
        </w:rPr>
        <w:t xml:space="preserve">ИЗИСКВАНИЯ ОТНОСНО ГОДНОСТТА </w:t>
      </w:r>
      <w:r w:rsidRPr="00C2366F">
        <w:rPr>
          <w:rFonts w:ascii="Times New Roman" w:hAnsi="Times New Roman" w:cs="Times New Roman"/>
          <w:b/>
          <w:bCs/>
          <w:sz w:val="24"/>
          <w:szCs w:val="24"/>
          <w:lang w:val="en-US"/>
        </w:rPr>
        <w:t>(ПРАВОСПОСОБНОСТТА)</w:t>
      </w:r>
      <w:r w:rsidRPr="00C2366F">
        <w:rPr>
          <w:rFonts w:ascii="Times New Roman" w:hAnsi="Times New Roman" w:cs="Times New Roman"/>
          <w:b/>
          <w:bCs/>
          <w:sz w:val="24"/>
          <w:szCs w:val="24"/>
        </w:rPr>
        <w:t xml:space="preserve"> ЗА УПРАЖНЯВАНЕ НА ПРОФЕСИОНАЛНА ДЕЙНОСТ:</w:t>
      </w:r>
    </w:p>
    <w:p w:rsidR="007B3606" w:rsidRPr="00C2366F" w:rsidRDefault="007B3606" w:rsidP="00C2366F">
      <w:pPr>
        <w:spacing w:after="0" w:line="276" w:lineRule="auto"/>
        <w:rPr>
          <w:rFonts w:ascii="Times New Roman" w:hAnsi="Times New Roman" w:cs="Times New Roman"/>
          <w:sz w:val="24"/>
          <w:szCs w:val="24"/>
        </w:rPr>
      </w:pPr>
    </w:p>
    <w:p w:rsidR="002B74A1" w:rsidRDefault="002B74A1" w:rsidP="00C2366F">
      <w:pPr>
        <w:spacing w:after="0" w:line="276" w:lineRule="auto"/>
        <w:rPr>
          <w:rFonts w:ascii="Times New Roman" w:hAnsi="Times New Roman" w:cs="Times New Roman"/>
          <w:sz w:val="24"/>
          <w:szCs w:val="24"/>
        </w:rPr>
      </w:pPr>
      <w:r w:rsidRPr="00C2366F">
        <w:rPr>
          <w:rFonts w:ascii="Times New Roman" w:hAnsi="Times New Roman" w:cs="Times New Roman"/>
          <w:sz w:val="24"/>
          <w:szCs w:val="24"/>
        </w:rPr>
        <w:t xml:space="preserve">5.1. </w:t>
      </w:r>
      <w:r w:rsidR="00A1707D" w:rsidRPr="00C2366F">
        <w:rPr>
          <w:rFonts w:ascii="Times New Roman" w:hAnsi="Times New Roman" w:cs="Times New Roman"/>
          <w:sz w:val="24"/>
          <w:szCs w:val="24"/>
        </w:rPr>
        <w:t>Членовете на предложения от участника екип  от проектанти</w:t>
      </w:r>
      <w:r w:rsidR="00C325D3">
        <w:rPr>
          <w:rFonts w:ascii="Times New Roman" w:hAnsi="Times New Roman" w:cs="Times New Roman"/>
          <w:sz w:val="24"/>
          <w:szCs w:val="24"/>
        </w:rPr>
        <w:t xml:space="preserve"> съобразен с предмета на </w:t>
      </w:r>
      <w:r w:rsidR="00151C40">
        <w:rPr>
          <w:rFonts w:ascii="Times New Roman" w:hAnsi="Times New Roman" w:cs="Times New Roman"/>
          <w:sz w:val="24"/>
          <w:szCs w:val="24"/>
        </w:rPr>
        <w:t>поръчката</w:t>
      </w:r>
      <w:r w:rsidR="001A5B65">
        <w:rPr>
          <w:rFonts w:ascii="Times New Roman" w:hAnsi="Times New Roman" w:cs="Times New Roman"/>
          <w:sz w:val="24"/>
          <w:szCs w:val="24"/>
        </w:rPr>
        <w:t xml:space="preserve"> за ко</w:t>
      </w:r>
      <w:r w:rsidR="00151C40">
        <w:rPr>
          <w:rFonts w:ascii="Times New Roman" w:hAnsi="Times New Roman" w:cs="Times New Roman"/>
          <w:sz w:val="24"/>
          <w:szCs w:val="24"/>
        </w:rPr>
        <w:t>я</w:t>
      </w:r>
      <w:r w:rsidR="001A5B65">
        <w:rPr>
          <w:rFonts w:ascii="Times New Roman" w:hAnsi="Times New Roman" w:cs="Times New Roman"/>
          <w:sz w:val="24"/>
          <w:szCs w:val="24"/>
        </w:rPr>
        <w:t>то участника е подал заявлене за участие</w:t>
      </w:r>
      <w:r w:rsidR="00A1707D" w:rsidRPr="00C2366F">
        <w:rPr>
          <w:rFonts w:ascii="Times New Roman" w:hAnsi="Times New Roman" w:cs="Times New Roman"/>
          <w:sz w:val="24"/>
          <w:szCs w:val="24"/>
        </w:rPr>
        <w:t xml:space="preserve"> следва да притежават пълна проектантска правоспо</w:t>
      </w:r>
      <w:r w:rsidR="009E61C3">
        <w:rPr>
          <w:rFonts w:ascii="Times New Roman" w:hAnsi="Times New Roman" w:cs="Times New Roman"/>
          <w:sz w:val="24"/>
          <w:szCs w:val="24"/>
        </w:rPr>
        <w:t xml:space="preserve">собност, съгласно чл.230 от ЗУТ, в съотвтствие с предмета на </w:t>
      </w:r>
      <w:r w:rsidR="00151C40">
        <w:rPr>
          <w:rFonts w:ascii="Times New Roman" w:hAnsi="Times New Roman" w:cs="Times New Roman"/>
          <w:sz w:val="24"/>
          <w:szCs w:val="24"/>
        </w:rPr>
        <w:t>поръчката</w:t>
      </w:r>
      <w:r w:rsidR="009E61C3">
        <w:rPr>
          <w:rFonts w:ascii="Times New Roman" w:hAnsi="Times New Roman" w:cs="Times New Roman"/>
          <w:sz w:val="24"/>
          <w:szCs w:val="24"/>
        </w:rPr>
        <w:t xml:space="preserve">. </w:t>
      </w:r>
      <w:r w:rsidR="00A1707D" w:rsidRPr="00C2366F">
        <w:rPr>
          <w:rFonts w:ascii="Times New Roman" w:hAnsi="Times New Roman" w:cs="Times New Roman"/>
          <w:sz w:val="24"/>
          <w:szCs w:val="24"/>
        </w:rPr>
        <w:t xml:space="preserve"> В случа</w:t>
      </w:r>
      <w:r w:rsidR="00746314">
        <w:rPr>
          <w:rFonts w:ascii="Times New Roman" w:hAnsi="Times New Roman" w:cs="Times New Roman"/>
          <w:sz w:val="24"/>
          <w:szCs w:val="24"/>
        </w:rPr>
        <w:t>й, че проектантите са чуджестран</w:t>
      </w:r>
      <w:r w:rsidR="00A1707D" w:rsidRPr="00C2366F">
        <w:rPr>
          <w:rFonts w:ascii="Times New Roman" w:hAnsi="Times New Roman" w:cs="Times New Roman"/>
          <w:sz w:val="24"/>
          <w:szCs w:val="24"/>
        </w:rPr>
        <w:t xml:space="preserve">ни лица, то същите следва да притежават пълна проектантства правоспособност съгласно националното им и европейско законодателство. </w:t>
      </w:r>
    </w:p>
    <w:p w:rsidR="000557CE" w:rsidRPr="009E61C3" w:rsidRDefault="002B74A1" w:rsidP="009E61C3">
      <w:pPr>
        <w:pStyle w:val="ChapterTitle"/>
        <w:spacing w:before="0" w:after="0" w:line="276" w:lineRule="auto"/>
        <w:jc w:val="both"/>
        <w:rPr>
          <w:b w:val="0"/>
          <w:sz w:val="24"/>
          <w:szCs w:val="24"/>
        </w:rPr>
      </w:pPr>
      <w:r w:rsidRPr="00C2366F">
        <w:rPr>
          <w:b w:val="0"/>
          <w:sz w:val="24"/>
          <w:szCs w:val="24"/>
        </w:rPr>
        <w:t>5.2. Участникът следва да посочи информацията по т.</w:t>
      </w:r>
      <w:r w:rsidR="00AF26F3" w:rsidRPr="00C2366F">
        <w:rPr>
          <w:b w:val="0"/>
          <w:sz w:val="24"/>
          <w:szCs w:val="24"/>
        </w:rPr>
        <w:t>5</w:t>
      </w:r>
      <w:r w:rsidRPr="00C2366F">
        <w:rPr>
          <w:b w:val="0"/>
          <w:sz w:val="24"/>
          <w:szCs w:val="24"/>
        </w:rPr>
        <w:t>.1</w:t>
      </w:r>
      <w:r w:rsidR="00B54578" w:rsidRPr="00C2366F">
        <w:rPr>
          <w:b w:val="0"/>
          <w:sz w:val="24"/>
          <w:szCs w:val="24"/>
        </w:rPr>
        <w:t xml:space="preserve"> </w:t>
      </w:r>
      <w:r w:rsidRPr="00C2366F">
        <w:rPr>
          <w:b w:val="0"/>
          <w:sz w:val="24"/>
          <w:szCs w:val="24"/>
        </w:rPr>
        <w:t>в Част IV: Критерии за подбор, буква А: ГОДНОСТ от ЕЕДОП</w:t>
      </w:r>
    </w:p>
    <w:p w:rsidR="00C11E03" w:rsidRPr="00C2366F" w:rsidRDefault="00C11E03" w:rsidP="00C2366F">
      <w:pPr>
        <w:spacing w:after="0" w:line="276" w:lineRule="auto"/>
        <w:rPr>
          <w:rFonts w:ascii="Times New Roman" w:eastAsia="Calibri" w:hAnsi="Times New Roman" w:cs="Times New Roman"/>
          <w:caps/>
          <w:sz w:val="24"/>
          <w:szCs w:val="24"/>
          <w:lang w:val="en-US"/>
        </w:rPr>
      </w:pPr>
    </w:p>
    <w:p w:rsidR="00057F2C" w:rsidRPr="00C2366F" w:rsidRDefault="009E61C3" w:rsidP="00C2366F">
      <w:pPr>
        <w:spacing w:after="0" w:line="276" w:lineRule="auto"/>
        <w:rPr>
          <w:rFonts w:ascii="Times New Roman" w:eastAsia="Calibri" w:hAnsi="Times New Roman" w:cs="Times New Roman"/>
          <w:caps/>
          <w:color w:val="000000"/>
          <w:sz w:val="24"/>
          <w:szCs w:val="24"/>
          <w:lang w:val="ru-RU"/>
        </w:rPr>
      </w:pPr>
      <w:r>
        <w:rPr>
          <w:rFonts w:ascii="Times New Roman" w:eastAsia="Calibri" w:hAnsi="Times New Roman" w:cs="Times New Roman"/>
          <w:b/>
          <w:caps/>
          <w:color w:val="000000"/>
          <w:sz w:val="24"/>
          <w:szCs w:val="24"/>
          <w:lang w:val="ru-RU"/>
        </w:rPr>
        <w:t>6</w:t>
      </w:r>
      <w:r w:rsidR="00057F2C" w:rsidRPr="00C2366F">
        <w:rPr>
          <w:rFonts w:ascii="Times New Roman" w:eastAsia="Calibri" w:hAnsi="Times New Roman" w:cs="Times New Roman"/>
          <w:b/>
          <w:caps/>
          <w:color w:val="000000"/>
          <w:sz w:val="24"/>
          <w:szCs w:val="24"/>
          <w:lang w:val="ru-RU"/>
        </w:rPr>
        <w:t>.</w:t>
      </w:r>
      <w:r w:rsidR="00881120" w:rsidRPr="00C2366F">
        <w:rPr>
          <w:rFonts w:ascii="Times New Roman" w:eastAsia="Calibri" w:hAnsi="Times New Roman" w:cs="Times New Roman"/>
          <w:b/>
          <w:caps/>
          <w:color w:val="000000"/>
          <w:sz w:val="24"/>
          <w:szCs w:val="24"/>
          <w:lang w:val="ru-RU"/>
        </w:rPr>
        <w:t xml:space="preserve"> </w:t>
      </w:r>
      <w:r w:rsidR="00500BA6" w:rsidRPr="00C2366F">
        <w:rPr>
          <w:rFonts w:ascii="Times New Roman" w:eastAsia="Calibri" w:hAnsi="Times New Roman" w:cs="Times New Roman"/>
          <w:b/>
          <w:caps/>
          <w:color w:val="000000"/>
          <w:sz w:val="24"/>
          <w:szCs w:val="24"/>
          <w:lang w:val="ru-RU"/>
        </w:rPr>
        <w:t>ИЗИСКВАНИЯ КЪМ</w:t>
      </w:r>
      <w:r w:rsidR="00057F2C" w:rsidRPr="00C2366F">
        <w:rPr>
          <w:rFonts w:ascii="Times New Roman" w:eastAsia="Calibri" w:hAnsi="Times New Roman" w:cs="Times New Roman"/>
          <w:caps/>
          <w:color w:val="000000"/>
          <w:sz w:val="24"/>
          <w:szCs w:val="24"/>
          <w:lang w:val="ru-RU"/>
        </w:rPr>
        <w:t xml:space="preserve"> </w:t>
      </w:r>
      <w:r w:rsidR="00057F2C" w:rsidRPr="00C2366F">
        <w:rPr>
          <w:rFonts w:ascii="Times New Roman" w:eastAsia="Calibri" w:hAnsi="Times New Roman" w:cs="Times New Roman"/>
          <w:b/>
          <w:bCs/>
          <w:caps/>
          <w:sz w:val="24"/>
          <w:szCs w:val="24"/>
        </w:rPr>
        <w:t>Технически</w:t>
      </w:r>
      <w:r w:rsidR="00500BA6" w:rsidRPr="00C2366F">
        <w:rPr>
          <w:rFonts w:ascii="Times New Roman" w:eastAsia="Calibri" w:hAnsi="Times New Roman" w:cs="Times New Roman"/>
          <w:b/>
          <w:bCs/>
          <w:caps/>
          <w:sz w:val="24"/>
          <w:szCs w:val="24"/>
        </w:rPr>
        <w:t>ТЕ</w:t>
      </w:r>
      <w:r w:rsidR="00057F2C" w:rsidRPr="00C2366F">
        <w:rPr>
          <w:rFonts w:ascii="Times New Roman" w:eastAsia="Calibri" w:hAnsi="Times New Roman" w:cs="Times New Roman"/>
          <w:b/>
          <w:bCs/>
          <w:caps/>
          <w:sz w:val="24"/>
          <w:szCs w:val="24"/>
        </w:rPr>
        <w:t xml:space="preserve"> </w:t>
      </w:r>
      <w:r w:rsidR="00D57F49" w:rsidRPr="00C2366F">
        <w:rPr>
          <w:rFonts w:ascii="Times New Roman" w:eastAsia="Calibri" w:hAnsi="Times New Roman" w:cs="Times New Roman"/>
          <w:b/>
          <w:bCs/>
          <w:caps/>
          <w:sz w:val="24"/>
          <w:szCs w:val="24"/>
        </w:rPr>
        <w:t>И ПРОФЕСИОНАЛНИ СПОСОБНОСТИ</w:t>
      </w:r>
      <w:r w:rsidR="00500BA6" w:rsidRPr="00C2366F">
        <w:rPr>
          <w:rFonts w:ascii="Times New Roman" w:eastAsia="Calibri" w:hAnsi="Times New Roman" w:cs="Times New Roman"/>
          <w:b/>
          <w:bCs/>
          <w:caps/>
          <w:sz w:val="24"/>
          <w:szCs w:val="24"/>
        </w:rPr>
        <w:t xml:space="preserve"> НА УЧАСТНИЦИТЕ</w:t>
      </w:r>
      <w:r w:rsidR="00057F2C" w:rsidRPr="00C2366F">
        <w:rPr>
          <w:rFonts w:ascii="Times New Roman" w:eastAsia="Calibri" w:hAnsi="Times New Roman" w:cs="Times New Roman"/>
          <w:b/>
          <w:bCs/>
          <w:caps/>
          <w:sz w:val="24"/>
          <w:szCs w:val="24"/>
        </w:rPr>
        <w:t>:</w:t>
      </w:r>
      <w:r w:rsidR="00057F2C" w:rsidRPr="00C2366F">
        <w:rPr>
          <w:rFonts w:ascii="Times New Roman" w:eastAsia="Calibri" w:hAnsi="Times New Roman" w:cs="Times New Roman"/>
          <w:caps/>
          <w:color w:val="000000"/>
          <w:sz w:val="24"/>
          <w:szCs w:val="24"/>
          <w:lang w:val="ru-RU"/>
        </w:rPr>
        <w:t xml:space="preserve"> </w:t>
      </w:r>
    </w:p>
    <w:p w:rsidR="00047C4A" w:rsidRDefault="009E61C3" w:rsidP="00C2366F">
      <w:pPr>
        <w:shd w:val="clear" w:color="auto" w:fill="FFFFFF"/>
        <w:tabs>
          <w:tab w:val="left" w:pos="9498"/>
        </w:tabs>
        <w:spacing w:before="120" w:line="276" w:lineRule="auto"/>
        <w:ind w:right="28"/>
        <w:rPr>
          <w:rFonts w:ascii="Times New Roman" w:hAnsi="Times New Roman" w:cs="Times New Roman"/>
          <w:b/>
          <w:spacing w:val="-6"/>
          <w:sz w:val="24"/>
          <w:szCs w:val="24"/>
        </w:rPr>
      </w:pPr>
      <w:r>
        <w:rPr>
          <w:rFonts w:ascii="Times New Roman" w:hAnsi="Times New Roman" w:cs="Times New Roman"/>
          <w:b/>
          <w:sz w:val="24"/>
          <w:szCs w:val="24"/>
        </w:rPr>
        <w:t>6</w:t>
      </w:r>
      <w:r w:rsidR="00047C4A" w:rsidRPr="00C2366F">
        <w:rPr>
          <w:rFonts w:ascii="Times New Roman" w:hAnsi="Times New Roman" w:cs="Times New Roman"/>
          <w:b/>
          <w:sz w:val="24"/>
          <w:szCs w:val="24"/>
        </w:rPr>
        <w:t>.1.</w:t>
      </w:r>
      <w:r w:rsidR="00156415">
        <w:rPr>
          <w:rFonts w:ascii="Times New Roman" w:hAnsi="Times New Roman" w:cs="Times New Roman"/>
          <w:b/>
          <w:sz w:val="24"/>
          <w:szCs w:val="24"/>
        </w:rPr>
        <w:t xml:space="preserve"> Всеки </w:t>
      </w:r>
      <w:r w:rsidR="005176E7">
        <w:rPr>
          <w:rFonts w:ascii="Times New Roman" w:hAnsi="Times New Roman" w:cs="Times New Roman"/>
          <w:b/>
          <w:sz w:val="24"/>
          <w:szCs w:val="24"/>
        </w:rPr>
        <w:t>у</w:t>
      </w:r>
      <w:r w:rsidR="00156415">
        <w:rPr>
          <w:rFonts w:ascii="Times New Roman" w:hAnsi="Times New Roman" w:cs="Times New Roman"/>
          <w:b/>
          <w:sz w:val="24"/>
          <w:szCs w:val="24"/>
        </w:rPr>
        <w:t>частник</w:t>
      </w:r>
      <w:r w:rsidR="00FF1C12" w:rsidRPr="00C2366F">
        <w:rPr>
          <w:rFonts w:ascii="Times New Roman" w:hAnsi="Times New Roman" w:cs="Times New Roman"/>
          <w:b/>
          <w:sz w:val="24"/>
          <w:szCs w:val="24"/>
        </w:rPr>
        <w:t xml:space="preserve"> следва да има</w:t>
      </w:r>
      <w:r w:rsidR="00047C4A" w:rsidRPr="00C2366F">
        <w:rPr>
          <w:rFonts w:ascii="Times New Roman" w:hAnsi="Times New Roman" w:cs="Times New Roman"/>
          <w:sz w:val="24"/>
          <w:szCs w:val="24"/>
        </w:rPr>
        <w:t xml:space="preserve"> </w:t>
      </w:r>
      <w:r w:rsidR="00AF26F3" w:rsidRPr="00C2366F">
        <w:rPr>
          <w:rFonts w:ascii="Times New Roman" w:hAnsi="Times New Roman" w:cs="Times New Roman"/>
          <w:sz w:val="24"/>
          <w:szCs w:val="24"/>
        </w:rPr>
        <w:t>о</w:t>
      </w:r>
      <w:r w:rsidR="00047C4A" w:rsidRPr="00C2366F">
        <w:rPr>
          <w:rFonts w:ascii="Times New Roman" w:hAnsi="Times New Roman" w:cs="Times New Roman"/>
          <w:bCs/>
          <w:spacing w:val="-6"/>
          <w:sz w:val="24"/>
          <w:szCs w:val="24"/>
        </w:rPr>
        <w:t>пит в изпълнението на услуги</w:t>
      </w:r>
      <w:r w:rsidR="00047C4A" w:rsidRPr="00C2366F">
        <w:rPr>
          <w:rFonts w:ascii="Times New Roman" w:hAnsi="Times New Roman" w:cs="Times New Roman"/>
          <w:spacing w:val="-6"/>
          <w:sz w:val="24"/>
          <w:szCs w:val="24"/>
        </w:rPr>
        <w:t>, идентични или сходни с предмета на обществената поръчка</w:t>
      </w:r>
      <w:r w:rsidR="002B7447">
        <w:rPr>
          <w:rFonts w:ascii="Times New Roman" w:hAnsi="Times New Roman" w:cs="Times New Roman"/>
          <w:spacing w:val="-6"/>
          <w:sz w:val="24"/>
          <w:szCs w:val="24"/>
        </w:rPr>
        <w:t xml:space="preserve"> </w:t>
      </w:r>
      <w:r w:rsidR="00BD6251" w:rsidRPr="00C2366F">
        <w:rPr>
          <w:rFonts w:ascii="Times New Roman" w:hAnsi="Times New Roman" w:cs="Times New Roman"/>
          <w:spacing w:val="-6"/>
          <w:sz w:val="24"/>
          <w:szCs w:val="24"/>
        </w:rPr>
        <w:t xml:space="preserve">- </w:t>
      </w:r>
      <w:r w:rsidR="001017EA" w:rsidRPr="00C2366F">
        <w:rPr>
          <w:rFonts w:ascii="Times New Roman" w:hAnsi="Times New Roman" w:cs="Times New Roman"/>
          <w:b/>
          <w:spacing w:val="-6"/>
          <w:sz w:val="24"/>
          <w:szCs w:val="24"/>
        </w:rPr>
        <w:t>за последните 3 /три/ години о</w:t>
      </w:r>
      <w:r w:rsidR="00C47D57" w:rsidRPr="00C2366F">
        <w:rPr>
          <w:rFonts w:ascii="Times New Roman" w:hAnsi="Times New Roman" w:cs="Times New Roman"/>
          <w:b/>
          <w:spacing w:val="-6"/>
          <w:sz w:val="24"/>
          <w:szCs w:val="24"/>
        </w:rPr>
        <w:t>т да</w:t>
      </w:r>
      <w:r w:rsidR="00901A02">
        <w:rPr>
          <w:rFonts w:ascii="Times New Roman" w:hAnsi="Times New Roman" w:cs="Times New Roman"/>
          <w:b/>
          <w:spacing w:val="-6"/>
          <w:sz w:val="24"/>
          <w:szCs w:val="24"/>
        </w:rPr>
        <w:t>тата на подаване на заявлението</w:t>
      </w:r>
      <w:r w:rsidR="00805C05" w:rsidRPr="00C2366F">
        <w:rPr>
          <w:rFonts w:ascii="Times New Roman" w:hAnsi="Times New Roman" w:cs="Times New Roman"/>
          <w:b/>
          <w:spacing w:val="-6"/>
          <w:sz w:val="24"/>
          <w:szCs w:val="24"/>
        </w:rPr>
        <w:t>,</w:t>
      </w:r>
      <w:r w:rsidR="001017EA" w:rsidRPr="00C2366F">
        <w:rPr>
          <w:rFonts w:ascii="Times New Roman" w:hAnsi="Times New Roman" w:cs="Times New Roman"/>
          <w:spacing w:val="-6"/>
          <w:sz w:val="24"/>
          <w:szCs w:val="24"/>
        </w:rPr>
        <w:t xml:space="preserve"> </w:t>
      </w:r>
      <w:r w:rsidR="00805C05" w:rsidRPr="00C2366F">
        <w:rPr>
          <w:rFonts w:ascii="Times New Roman" w:hAnsi="Times New Roman" w:cs="Times New Roman"/>
          <w:b/>
          <w:spacing w:val="-6"/>
          <w:sz w:val="24"/>
          <w:szCs w:val="24"/>
        </w:rPr>
        <w:t xml:space="preserve">участникът </w:t>
      </w:r>
      <w:r w:rsidR="001017EA" w:rsidRPr="00C2366F">
        <w:rPr>
          <w:rFonts w:ascii="Times New Roman" w:hAnsi="Times New Roman" w:cs="Times New Roman"/>
          <w:b/>
          <w:spacing w:val="-6"/>
          <w:sz w:val="24"/>
          <w:szCs w:val="24"/>
        </w:rPr>
        <w:t>трябва да е</w:t>
      </w:r>
      <w:r w:rsidR="001017EA" w:rsidRPr="00C2366F">
        <w:rPr>
          <w:rFonts w:ascii="Times New Roman" w:hAnsi="Times New Roman" w:cs="Times New Roman"/>
          <w:spacing w:val="-6"/>
          <w:sz w:val="24"/>
          <w:szCs w:val="24"/>
        </w:rPr>
        <w:t xml:space="preserve"> </w:t>
      </w:r>
      <w:r w:rsidR="001017EA" w:rsidRPr="00C2366F">
        <w:rPr>
          <w:rFonts w:ascii="Times New Roman" w:hAnsi="Times New Roman" w:cs="Times New Roman"/>
          <w:b/>
          <w:spacing w:val="-6"/>
          <w:sz w:val="24"/>
          <w:szCs w:val="24"/>
        </w:rPr>
        <w:t xml:space="preserve">изпълнил </w:t>
      </w:r>
      <w:r w:rsidR="00E0023C" w:rsidRPr="00C2366F">
        <w:rPr>
          <w:rFonts w:ascii="Times New Roman" w:hAnsi="Times New Roman" w:cs="Times New Roman"/>
          <w:b/>
          <w:spacing w:val="-6"/>
          <w:sz w:val="24"/>
          <w:szCs w:val="24"/>
        </w:rPr>
        <w:t xml:space="preserve"> </w:t>
      </w:r>
      <w:r>
        <w:rPr>
          <w:rFonts w:ascii="Times New Roman" w:hAnsi="Times New Roman" w:cs="Times New Roman"/>
          <w:b/>
          <w:spacing w:val="-6"/>
          <w:sz w:val="24"/>
          <w:szCs w:val="24"/>
        </w:rPr>
        <w:t xml:space="preserve">минимум </w:t>
      </w:r>
      <w:r w:rsidR="00151C40">
        <w:rPr>
          <w:rFonts w:ascii="Times New Roman" w:hAnsi="Times New Roman" w:cs="Times New Roman"/>
          <w:b/>
          <w:spacing w:val="-6"/>
          <w:sz w:val="24"/>
          <w:szCs w:val="24"/>
        </w:rPr>
        <w:t>1</w:t>
      </w:r>
      <w:r>
        <w:rPr>
          <w:rFonts w:ascii="Times New Roman" w:hAnsi="Times New Roman" w:cs="Times New Roman"/>
          <w:b/>
          <w:spacing w:val="-6"/>
          <w:sz w:val="24"/>
          <w:szCs w:val="24"/>
        </w:rPr>
        <w:t xml:space="preserve"> /</w:t>
      </w:r>
      <w:r w:rsidR="00151C40">
        <w:rPr>
          <w:rFonts w:ascii="Times New Roman" w:hAnsi="Times New Roman" w:cs="Times New Roman"/>
          <w:b/>
          <w:spacing w:val="-6"/>
          <w:sz w:val="24"/>
          <w:szCs w:val="24"/>
        </w:rPr>
        <w:t>една</w:t>
      </w:r>
      <w:r>
        <w:rPr>
          <w:rFonts w:ascii="Times New Roman" w:hAnsi="Times New Roman" w:cs="Times New Roman"/>
          <w:b/>
          <w:spacing w:val="-6"/>
          <w:sz w:val="24"/>
          <w:szCs w:val="24"/>
        </w:rPr>
        <w:t xml:space="preserve"> /</w:t>
      </w:r>
      <w:r w:rsidR="00E0023C" w:rsidRPr="00C2366F">
        <w:rPr>
          <w:rFonts w:ascii="Times New Roman" w:hAnsi="Times New Roman" w:cs="Times New Roman"/>
          <w:b/>
          <w:spacing w:val="-6"/>
          <w:sz w:val="24"/>
          <w:szCs w:val="24"/>
        </w:rPr>
        <w:t>услуг</w:t>
      </w:r>
      <w:r w:rsidR="00151C40">
        <w:rPr>
          <w:rFonts w:ascii="Times New Roman" w:hAnsi="Times New Roman" w:cs="Times New Roman"/>
          <w:b/>
          <w:spacing w:val="-6"/>
          <w:sz w:val="24"/>
          <w:szCs w:val="24"/>
        </w:rPr>
        <w:t>а</w:t>
      </w:r>
      <w:r w:rsidR="00E0023C" w:rsidRPr="00C2366F">
        <w:rPr>
          <w:rFonts w:ascii="Times New Roman" w:hAnsi="Times New Roman" w:cs="Times New Roman"/>
          <w:b/>
          <w:spacing w:val="-6"/>
          <w:sz w:val="24"/>
          <w:szCs w:val="24"/>
        </w:rPr>
        <w:t xml:space="preserve"> </w:t>
      </w:r>
      <w:r w:rsidR="005176E7">
        <w:rPr>
          <w:rFonts w:ascii="Times New Roman" w:hAnsi="Times New Roman" w:cs="Times New Roman"/>
          <w:b/>
          <w:spacing w:val="-6"/>
          <w:sz w:val="24"/>
          <w:szCs w:val="24"/>
        </w:rPr>
        <w:t>сходн</w:t>
      </w:r>
      <w:r w:rsidR="00151C40">
        <w:rPr>
          <w:rFonts w:ascii="Times New Roman" w:hAnsi="Times New Roman" w:cs="Times New Roman"/>
          <w:b/>
          <w:spacing w:val="-6"/>
          <w:sz w:val="24"/>
          <w:szCs w:val="24"/>
        </w:rPr>
        <w:t>а</w:t>
      </w:r>
      <w:r w:rsidR="00AF1492">
        <w:rPr>
          <w:rFonts w:ascii="Times New Roman" w:hAnsi="Times New Roman" w:cs="Times New Roman"/>
          <w:b/>
          <w:spacing w:val="-6"/>
          <w:sz w:val="24"/>
          <w:szCs w:val="24"/>
        </w:rPr>
        <w:t xml:space="preserve"> или идентична</w:t>
      </w:r>
      <w:r w:rsidR="005176E7">
        <w:rPr>
          <w:rFonts w:ascii="Times New Roman" w:hAnsi="Times New Roman" w:cs="Times New Roman"/>
          <w:b/>
          <w:spacing w:val="-6"/>
          <w:sz w:val="24"/>
          <w:szCs w:val="24"/>
        </w:rPr>
        <w:t xml:space="preserve"> с  предмета  на </w:t>
      </w:r>
      <w:r w:rsidR="00151C40">
        <w:rPr>
          <w:rFonts w:ascii="Times New Roman" w:hAnsi="Times New Roman" w:cs="Times New Roman"/>
          <w:b/>
          <w:spacing w:val="-6"/>
          <w:sz w:val="24"/>
          <w:szCs w:val="24"/>
        </w:rPr>
        <w:t>поръчката.</w:t>
      </w:r>
    </w:p>
    <w:p w:rsidR="00156415" w:rsidRPr="00C2366F" w:rsidRDefault="00156415" w:rsidP="00C2366F">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sidRPr="00C2366F">
        <w:rPr>
          <w:rFonts w:ascii="Times New Roman" w:hAnsi="Times New Roman" w:cs="Times New Roman"/>
          <w:color w:val="000000"/>
          <w:sz w:val="24"/>
          <w:szCs w:val="24"/>
          <w:shd w:val="clear" w:color="auto" w:fill="FFFFFF"/>
        </w:rPr>
        <w:t>За доказване на наличието на това обстоятелство участниците в процедурата следва да представят списък на изпълнените услугите, които са идентични и</w:t>
      </w:r>
      <w:r>
        <w:rPr>
          <w:rFonts w:ascii="Times New Roman" w:hAnsi="Times New Roman" w:cs="Times New Roman"/>
          <w:color w:val="000000"/>
          <w:sz w:val="24"/>
          <w:szCs w:val="24"/>
          <w:shd w:val="clear" w:color="auto" w:fill="FFFFFF"/>
        </w:rPr>
        <w:t>ли</w:t>
      </w:r>
      <w:r w:rsidRPr="00C2366F">
        <w:rPr>
          <w:rFonts w:ascii="Times New Roman" w:hAnsi="Times New Roman" w:cs="Times New Roman"/>
          <w:color w:val="000000"/>
          <w:sz w:val="24"/>
          <w:szCs w:val="24"/>
          <w:shd w:val="clear" w:color="auto" w:fill="FFFFFF"/>
        </w:rPr>
        <w:t xml:space="preserve"> сходни с предмета на настоящата обществена поръчка, с посочване на стойностите, датите и получателите, заедно с доказателства за извършените услуги. </w:t>
      </w:r>
    </w:p>
    <w:p w:rsidR="0084475D" w:rsidRDefault="0084475D" w:rsidP="0084475D">
      <w:pPr>
        <w:tabs>
          <w:tab w:val="left" w:pos="9960"/>
        </w:tabs>
        <w:ind w:right="-142"/>
        <w:rPr>
          <w:rStyle w:val="inputvalue"/>
          <w:rFonts w:ascii="Times New Roman" w:hAnsi="Times New Roman" w:cs="Times New Roman"/>
          <w:sz w:val="24"/>
          <w:szCs w:val="24"/>
        </w:rPr>
      </w:pPr>
      <w:r w:rsidRPr="00C2366F">
        <w:rPr>
          <w:rStyle w:val="inputvalue"/>
          <w:rFonts w:ascii="Times New Roman" w:hAnsi="Times New Roman" w:cs="Times New Roman"/>
          <w:sz w:val="24"/>
          <w:szCs w:val="24"/>
        </w:rPr>
        <w:t xml:space="preserve">Под „идентични или сходни с предмета на поръчката“  следва да се разбират: </w:t>
      </w:r>
    </w:p>
    <w:p w:rsidR="0084475D" w:rsidRDefault="0084475D" w:rsidP="0084475D">
      <w:pPr>
        <w:widowControl w:val="0"/>
        <w:spacing w:after="0"/>
        <w:rPr>
          <w:rFonts w:ascii="Times New Roman" w:hAnsi="Times New Roman" w:cs="Times New Roman"/>
          <w:b/>
          <w:color w:val="000000"/>
          <w:sz w:val="24"/>
          <w:szCs w:val="24"/>
          <w:shd w:val="clear" w:color="auto" w:fill="FFFFFF"/>
          <w:lang w:eastAsia="bg-BG"/>
        </w:rPr>
      </w:pPr>
      <w:r w:rsidRPr="002B7447">
        <w:rPr>
          <w:rFonts w:ascii="Times New Roman" w:hAnsi="Times New Roman" w:cs="Times New Roman"/>
          <w:b/>
          <w:color w:val="000000"/>
          <w:sz w:val="24"/>
          <w:szCs w:val="24"/>
          <w:shd w:val="clear" w:color="auto" w:fill="FFFFFF"/>
          <w:lang w:eastAsia="bg-BG"/>
        </w:rPr>
        <w:t>Услуги  по изготвяне на  работен и/или технически проект  за ремонт и/или реконструкция и/или изграждане на  сгради.</w:t>
      </w:r>
      <w:r w:rsidRPr="008E2C63">
        <w:rPr>
          <w:rFonts w:ascii="Times New Roman" w:hAnsi="Times New Roman" w:cs="Times New Roman"/>
          <w:b/>
          <w:color w:val="000000"/>
          <w:sz w:val="24"/>
          <w:szCs w:val="24"/>
          <w:shd w:val="clear" w:color="auto" w:fill="FFFFFF"/>
          <w:lang w:eastAsia="bg-BG"/>
        </w:rPr>
        <w:t xml:space="preserve"> </w:t>
      </w:r>
    </w:p>
    <w:p w:rsidR="0084475D" w:rsidRPr="00767B9C" w:rsidRDefault="0084475D" w:rsidP="0084475D">
      <w:pPr>
        <w:widowControl w:val="0"/>
        <w:spacing w:after="0"/>
        <w:rPr>
          <w:rFonts w:ascii="Times New Roman" w:hAnsi="Times New Roman" w:cs="Times New Roman"/>
          <w:b/>
          <w:color w:val="000000"/>
          <w:sz w:val="24"/>
          <w:szCs w:val="24"/>
          <w:shd w:val="clear" w:color="auto" w:fill="FFFFFF"/>
          <w:lang w:eastAsia="bg-BG"/>
        </w:rPr>
      </w:pPr>
      <w:r>
        <w:rPr>
          <w:rFonts w:ascii="Times New Roman" w:hAnsi="Times New Roman" w:cs="Times New Roman"/>
          <w:color w:val="000000"/>
          <w:sz w:val="24"/>
          <w:szCs w:val="24"/>
          <w:shd w:val="clear" w:color="auto" w:fill="FFFFFF"/>
          <w:lang w:eastAsia="bg-BG"/>
        </w:rPr>
        <w:t xml:space="preserve"> </w:t>
      </w:r>
    </w:p>
    <w:p w:rsidR="00156415" w:rsidRPr="00156415" w:rsidRDefault="0084475D" w:rsidP="0084475D">
      <w:pPr>
        <w:shd w:val="clear" w:color="auto" w:fill="FFFFFF"/>
        <w:tabs>
          <w:tab w:val="left" w:pos="9498"/>
        </w:tabs>
        <w:spacing w:before="120" w:line="276" w:lineRule="auto"/>
        <w:ind w:right="28"/>
        <w:rPr>
          <w:rFonts w:ascii="Times New Roman" w:hAnsi="Times New Roman" w:cs="Times New Roman"/>
          <w:i/>
          <w:sz w:val="24"/>
          <w:szCs w:val="24"/>
        </w:rPr>
      </w:pPr>
      <w:r w:rsidRPr="00C2366F">
        <w:rPr>
          <w:rFonts w:ascii="Times New Roman" w:hAnsi="Times New Roman" w:cs="Times New Roman"/>
          <w:i/>
          <w:sz w:val="24"/>
          <w:szCs w:val="24"/>
        </w:rPr>
        <w:t>Информацията се посочва в Част IV: Критерии за подбор, буква В: технически и професионални способности, Т. 1б)</w:t>
      </w:r>
      <w:r w:rsidRPr="00C2366F">
        <w:rPr>
          <w:rFonts w:ascii="Times New Roman" w:hAnsi="Times New Roman" w:cs="Times New Roman"/>
          <w:i/>
          <w:sz w:val="24"/>
          <w:szCs w:val="24"/>
          <w:lang w:val="en-US"/>
        </w:rPr>
        <w:t xml:space="preserve"> </w:t>
      </w:r>
      <w:proofErr w:type="spellStart"/>
      <w:r w:rsidRPr="00C2366F">
        <w:rPr>
          <w:rFonts w:ascii="Times New Roman" w:hAnsi="Times New Roman" w:cs="Times New Roman"/>
          <w:i/>
          <w:sz w:val="24"/>
          <w:szCs w:val="24"/>
          <w:lang w:val="en-US"/>
        </w:rPr>
        <w:t>от</w:t>
      </w:r>
      <w:proofErr w:type="spellEnd"/>
      <w:r w:rsidRPr="00C2366F">
        <w:rPr>
          <w:rFonts w:ascii="Times New Roman" w:hAnsi="Times New Roman" w:cs="Times New Roman"/>
          <w:i/>
          <w:sz w:val="24"/>
          <w:szCs w:val="24"/>
          <w:lang w:val="en-US"/>
        </w:rPr>
        <w:t xml:space="preserve"> ЕЕДОП</w:t>
      </w:r>
    </w:p>
    <w:p w:rsidR="00047C4A" w:rsidRPr="002B7447" w:rsidRDefault="00F41155" w:rsidP="00F41155">
      <w:pPr>
        <w:shd w:val="clear" w:color="auto" w:fill="FFFFFF"/>
        <w:tabs>
          <w:tab w:val="left" w:pos="9498"/>
        </w:tabs>
        <w:spacing w:before="120" w:line="276" w:lineRule="auto"/>
        <w:ind w:right="28"/>
        <w:rPr>
          <w:rFonts w:ascii="Times New Roman" w:hAnsi="Times New Roman" w:cs="Times New Roman"/>
          <w:color w:val="000000"/>
          <w:sz w:val="24"/>
          <w:szCs w:val="24"/>
          <w:lang w:eastAsia="bg-BG"/>
        </w:rPr>
      </w:pPr>
      <w:r>
        <w:rPr>
          <w:rFonts w:ascii="Times New Roman" w:hAnsi="Times New Roman" w:cs="Times New Roman"/>
          <w:b/>
          <w:sz w:val="24"/>
          <w:szCs w:val="24"/>
        </w:rPr>
        <w:lastRenderedPageBreak/>
        <w:t>6</w:t>
      </w:r>
      <w:r w:rsidR="00047C4A" w:rsidRPr="00C2366F">
        <w:rPr>
          <w:rFonts w:ascii="Times New Roman" w:hAnsi="Times New Roman" w:cs="Times New Roman"/>
          <w:b/>
          <w:sz w:val="24"/>
          <w:szCs w:val="24"/>
        </w:rPr>
        <w:t>.2.</w:t>
      </w:r>
      <w:r w:rsidR="00047C4A" w:rsidRPr="00C2366F">
        <w:rPr>
          <w:rFonts w:ascii="Times New Roman" w:hAnsi="Times New Roman" w:cs="Times New Roman"/>
          <w:sz w:val="24"/>
          <w:szCs w:val="24"/>
        </w:rPr>
        <w:t xml:space="preserve"> Участникът трябва да разполага с </w:t>
      </w:r>
      <w:r w:rsidR="00047C4A" w:rsidRPr="00C2366F">
        <w:rPr>
          <w:rFonts w:ascii="Times New Roman" w:hAnsi="Times New Roman" w:cs="Times New Roman"/>
          <w:b/>
          <w:sz w:val="24"/>
          <w:szCs w:val="24"/>
        </w:rPr>
        <w:t xml:space="preserve">екип от правоспособни физически лица </w:t>
      </w:r>
      <w:r w:rsidR="00047C4A" w:rsidRPr="00C2366F">
        <w:rPr>
          <w:rFonts w:ascii="Times New Roman" w:hAnsi="Times New Roman" w:cs="Times New Roman"/>
          <w:sz w:val="24"/>
          <w:szCs w:val="24"/>
        </w:rPr>
        <w:t>за изпълнение на поръчката,</w:t>
      </w:r>
      <w:r w:rsidR="00C85852" w:rsidRPr="00C2366F">
        <w:rPr>
          <w:rFonts w:ascii="Times New Roman" w:hAnsi="Times New Roman" w:cs="Times New Roman"/>
          <w:sz w:val="24"/>
          <w:szCs w:val="24"/>
        </w:rPr>
        <w:t xml:space="preserve">  </w:t>
      </w:r>
      <w:r w:rsidR="004E5FEE" w:rsidRPr="00C2366F">
        <w:rPr>
          <w:rFonts w:ascii="Times New Roman" w:hAnsi="Times New Roman" w:cs="Times New Roman"/>
          <w:sz w:val="24"/>
          <w:szCs w:val="24"/>
        </w:rPr>
        <w:t>като едно и също лице</w:t>
      </w:r>
      <w:r w:rsidR="00F33D55" w:rsidRPr="00C2366F">
        <w:rPr>
          <w:rFonts w:ascii="Times New Roman" w:hAnsi="Times New Roman" w:cs="Times New Roman"/>
          <w:sz w:val="24"/>
          <w:szCs w:val="24"/>
        </w:rPr>
        <w:t xml:space="preserve"> </w:t>
      </w:r>
      <w:r w:rsidR="00F33D55" w:rsidRPr="002B7447">
        <w:rPr>
          <w:rFonts w:ascii="Times New Roman" w:hAnsi="Times New Roman" w:cs="Times New Roman"/>
          <w:sz w:val="24"/>
          <w:szCs w:val="24"/>
        </w:rPr>
        <w:t xml:space="preserve">не може да съвместява </w:t>
      </w:r>
      <w:r w:rsidR="004E5FEE" w:rsidRPr="002B7447">
        <w:rPr>
          <w:rFonts w:ascii="Times New Roman" w:hAnsi="Times New Roman" w:cs="Times New Roman"/>
          <w:sz w:val="24"/>
          <w:szCs w:val="24"/>
        </w:rPr>
        <w:t xml:space="preserve"> длъжности.</w:t>
      </w:r>
      <w:r w:rsidR="00C47D57" w:rsidRPr="002B7447">
        <w:rPr>
          <w:rFonts w:ascii="Times New Roman" w:hAnsi="Times New Roman" w:cs="Times New Roman"/>
          <w:sz w:val="24"/>
          <w:szCs w:val="24"/>
        </w:rPr>
        <w:t xml:space="preserve"> Лицата предложени от участника следва да разполагат с  професионална компетентност за изпълнение на предмета на поръчката </w:t>
      </w:r>
      <w:r w:rsidR="00FF1C12" w:rsidRPr="002B7447">
        <w:rPr>
          <w:rFonts w:ascii="Times New Roman" w:hAnsi="Times New Roman" w:cs="Times New Roman"/>
          <w:color w:val="000000"/>
          <w:sz w:val="24"/>
          <w:szCs w:val="24"/>
          <w:lang w:eastAsia="bg-BG"/>
        </w:rPr>
        <w:t>, както следва</w:t>
      </w:r>
      <w:r w:rsidR="00047C4A" w:rsidRPr="002B7447">
        <w:rPr>
          <w:rFonts w:ascii="Times New Roman" w:hAnsi="Times New Roman" w:cs="Times New Roman"/>
          <w:color w:val="000000"/>
          <w:sz w:val="24"/>
          <w:szCs w:val="24"/>
          <w:lang w:eastAsia="bg-BG"/>
        </w:rPr>
        <w:t>:</w:t>
      </w:r>
    </w:p>
    <w:p w:rsidR="00AF1492" w:rsidRPr="002B7447" w:rsidRDefault="002C02E6" w:rsidP="002C02E6">
      <w:pPr>
        <w:widowControl w:val="0"/>
        <w:tabs>
          <w:tab w:val="left" w:pos="567"/>
          <w:tab w:val="left" w:pos="960"/>
        </w:tabs>
        <w:spacing w:after="0" w:line="276" w:lineRule="auto"/>
        <w:ind w:right="-142"/>
        <w:rPr>
          <w:rFonts w:ascii="Times New Roman" w:eastAsia="Calibri" w:hAnsi="Times New Roman" w:cs="Times New Roman"/>
          <w:sz w:val="24"/>
          <w:szCs w:val="24"/>
          <w:lang w:eastAsia="bg-BG"/>
        </w:rPr>
      </w:pPr>
      <w:proofErr w:type="gramStart"/>
      <w:r w:rsidRPr="002B7447">
        <w:rPr>
          <w:rFonts w:ascii="Times New Roman" w:eastAsia="Calibri" w:hAnsi="Times New Roman" w:cs="Times New Roman"/>
          <w:b/>
          <w:color w:val="000000"/>
          <w:sz w:val="24"/>
          <w:szCs w:val="24"/>
          <w:lang w:val="en-US"/>
        </w:rPr>
        <w:t xml:space="preserve">●  </w:t>
      </w:r>
      <w:r w:rsidRPr="002B7447">
        <w:rPr>
          <w:rFonts w:ascii="Times New Roman" w:eastAsia="Calibri" w:hAnsi="Times New Roman" w:cs="Times New Roman"/>
          <w:b/>
          <w:color w:val="000000"/>
          <w:sz w:val="24"/>
          <w:szCs w:val="24"/>
        </w:rPr>
        <w:t>Ръководител</w:t>
      </w:r>
      <w:proofErr w:type="gramEnd"/>
      <w:r w:rsidRPr="002B7447">
        <w:rPr>
          <w:rFonts w:ascii="Times New Roman" w:eastAsia="Calibri" w:hAnsi="Times New Roman" w:cs="Times New Roman"/>
          <w:b/>
          <w:color w:val="000000"/>
          <w:sz w:val="24"/>
          <w:szCs w:val="24"/>
        </w:rPr>
        <w:t xml:space="preserve"> екип</w:t>
      </w:r>
      <w:r w:rsidRPr="002B7447">
        <w:rPr>
          <w:rFonts w:ascii="Times New Roman" w:eastAsia="Calibri" w:hAnsi="Times New Roman" w:cs="Times New Roman"/>
          <w:sz w:val="24"/>
          <w:szCs w:val="24"/>
        </w:rPr>
        <w:t xml:space="preserve"> – строителен инженер и/или архитект  </w:t>
      </w:r>
      <w:r w:rsidRPr="002B7447">
        <w:rPr>
          <w:rFonts w:ascii="Times New Roman" w:eastAsia="Calibri" w:hAnsi="Times New Roman" w:cs="Times New Roman"/>
          <w:color w:val="000000"/>
          <w:sz w:val="24"/>
          <w:szCs w:val="24"/>
        </w:rPr>
        <w:t>, притежаващ</w:t>
      </w:r>
      <w:r w:rsidRPr="002B7447">
        <w:rPr>
          <w:rFonts w:ascii="Times New Roman" w:eastAsia="Calibri" w:hAnsi="Times New Roman" w:cs="Times New Roman"/>
          <w:color w:val="000000"/>
          <w:sz w:val="24"/>
          <w:szCs w:val="24"/>
          <w:shd w:val="clear" w:color="auto" w:fill="FFFFFF"/>
        </w:rPr>
        <w:t xml:space="preserve"> пълна проектантска правоспособност, съгласно чл.230 от ЗУТ</w:t>
      </w:r>
      <w:r w:rsidR="00AF1492" w:rsidRPr="002B7447">
        <w:rPr>
          <w:rFonts w:ascii="Times New Roman" w:eastAsia="Calibri" w:hAnsi="Times New Roman" w:cs="Times New Roman"/>
          <w:sz w:val="24"/>
          <w:szCs w:val="24"/>
          <w:lang w:eastAsia="bg-BG"/>
        </w:rPr>
        <w:t xml:space="preserve"> или еквивалент;</w:t>
      </w:r>
    </w:p>
    <w:p w:rsidR="002C02E6" w:rsidRPr="002B7447" w:rsidRDefault="002C02E6" w:rsidP="002C02E6">
      <w:pPr>
        <w:widowControl w:val="0"/>
        <w:tabs>
          <w:tab w:val="left" w:pos="567"/>
          <w:tab w:val="left" w:pos="960"/>
        </w:tabs>
        <w:spacing w:after="0" w:line="276" w:lineRule="auto"/>
        <w:ind w:right="-142"/>
        <w:rPr>
          <w:rFonts w:ascii="Times New Roman" w:eastAsia="Calibri" w:hAnsi="Times New Roman" w:cs="Times New Roman"/>
          <w:sz w:val="24"/>
          <w:szCs w:val="24"/>
        </w:rPr>
      </w:pPr>
      <w:r w:rsidRPr="002B7447">
        <w:rPr>
          <w:rFonts w:ascii="Times New Roman" w:eastAsia="Calibri" w:hAnsi="Times New Roman" w:cs="Times New Roman"/>
          <w:sz w:val="24"/>
          <w:szCs w:val="24"/>
        </w:rPr>
        <w:t xml:space="preserve"> ●</w:t>
      </w:r>
      <w:r w:rsidRPr="002B7447">
        <w:rPr>
          <w:rFonts w:ascii="Times New Roman" w:eastAsia="Calibri" w:hAnsi="Times New Roman" w:cs="Times New Roman"/>
          <w:b/>
          <w:sz w:val="24"/>
          <w:szCs w:val="24"/>
        </w:rPr>
        <w:t>1 бр.</w:t>
      </w:r>
      <w:r w:rsidRPr="002B7447">
        <w:rPr>
          <w:rFonts w:ascii="Times New Roman" w:eastAsia="Calibri" w:hAnsi="Times New Roman" w:cs="Times New Roman"/>
          <w:sz w:val="24"/>
          <w:szCs w:val="24"/>
        </w:rPr>
        <w:t xml:space="preserve"> </w:t>
      </w:r>
      <w:r w:rsidRPr="002B7447">
        <w:rPr>
          <w:rFonts w:ascii="Times New Roman" w:eastAsia="Calibri" w:hAnsi="Times New Roman" w:cs="Times New Roman"/>
          <w:b/>
          <w:sz w:val="24"/>
          <w:szCs w:val="24"/>
        </w:rPr>
        <w:t>инженер със</w:t>
      </w:r>
      <w:r w:rsidRPr="002B7447">
        <w:rPr>
          <w:rFonts w:ascii="Times New Roman" w:eastAsia="Calibri" w:hAnsi="Times New Roman" w:cs="Times New Roman"/>
          <w:sz w:val="24"/>
          <w:szCs w:val="24"/>
        </w:rPr>
        <w:t xml:space="preserve"> </w:t>
      </w:r>
      <w:r w:rsidRPr="002B7447">
        <w:rPr>
          <w:rFonts w:ascii="Times New Roman" w:eastAsia="Calibri" w:hAnsi="Times New Roman" w:cs="Times New Roman"/>
          <w:b/>
          <w:sz w:val="24"/>
          <w:szCs w:val="24"/>
        </w:rPr>
        <w:t>специалност „конструкции на сгради и съоражения ”</w:t>
      </w:r>
      <w:r w:rsidRPr="002B7447">
        <w:rPr>
          <w:rFonts w:ascii="Times New Roman" w:eastAsia="Calibri" w:hAnsi="Times New Roman" w:cs="Times New Roman"/>
          <w:sz w:val="24"/>
          <w:szCs w:val="24"/>
        </w:rPr>
        <w:t xml:space="preserve"> и/или еквивалентно и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2B7447">
        <w:rPr>
          <w:rFonts w:ascii="Times New Roman" w:eastAsia="Calibri" w:hAnsi="Times New Roman" w:cs="Times New Roman"/>
          <w:color w:val="000000"/>
          <w:sz w:val="24"/>
          <w:szCs w:val="24"/>
          <w:shd w:val="clear" w:color="auto" w:fill="FFFFFF"/>
        </w:rPr>
        <w:t>притежаващ пълна проектантска правоспособност, съгласно чл.230 от ЗУТ</w:t>
      </w:r>
      <w:r w:rsidR="00AF1492" w:rsidRPr="002B7447">
        <w:rPr>
          <w:rFonts w:ascii="Times New Roman" w:eastAsia="Calibri" w:hAnsi="Times New Roman" w:cs="Times New Roman"/>
          <w:sz w:val="24"/>
          <w:szCs w:val="24"/>
          <w:lang w:eastAsia="bg-BG"/>
        </w:rPr>
        <w:t xml:space="preserve"> или еквивалент;</w:t>
      </w:r>
    </w:p>
    <w:p w:rsidR="002C02E6" w:rsidRPr="002B7447" w:rsidRDefault="002C02E6" w:rsidP="002C02E6">
      <w:pPr>
        <w:widowControl w:val="0"/>
        <w:tabs>
          <w:tab w:val="left" w:pos="567"/>
          <w:tab w:val="left" w:pos="960"/>
        </w:tabs>
        <w:spacing w:after="0" w:line="276" w:lineRule="auto"/>
        <w:ind w:right="-142"/>
        <w:rPr>
          <w:rFonts w:ascii="Times New Roman" w:eastAsia="Calibri" w:hAnsi="Times New Roman" w:cs="Times New Roman"/>
          <w:sz w:val="24"/>
          <w:szCs w:val="24"/>
        </w:rPr>
      </w:pPr>
      <w:r w:rsidRPr="002B7447">
        <w:rPr>
          <w:rFonts w:ascii="Times New Roman" w:eastAsia="Calibri" w:hAnsi="Times New Roman" w:cs="Times New Roman"/>
          <w:sz w:val="24"/>
          <w:szCs w:val="24"/>
        </w:rPr>
        <w:t>●</w:t>
      </w:r>
      <w:r w:rsidRPr="002B7447">
        <w:rPr>
          <w:rFonts w:ascii="Times New Roman" w:eastAsia="Calibri" w:hAnsi="Times New Roman" w:cs="Times New Roman"/>
          <w:b/>
          <w:sz w:val="24"/>
          <w:szCs w:val="24"/>
        </w:rPr>
        <w:t>1 бр. инженер със специалност „ВиК“</w:t>
      </w:r>
      <w:r w:rsidRPr="002B7447">
        <w:rPr>
          <w:rFonts w:ascii="Times New Roman" w:eastAsia="Calibri" w:hAnsi="Times New Roman" w:cs="Times New Roman"/>
          <w:sz w:val="24"/>
          <w:szCs w:val="24"/>
        </w:rPr>
        <w:t xml:space="preserve"> и/или еквивалентно и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2B7447">
        <w:rPr>
          <w:rFonts w:ascii="Times New Roman" w:eastAsia="Calibri" w:hAnsi="Times New Roman" w:cs="Times New Roman"/>
          <w:color w:val="000000"/>
          <w:sz w:val="24"/>
          <w:szCs w:val="24"/>
          <w:shd w:val="clear" w:color="auto" w:fill="FFFFFF"/>
        </w:rPr>
        <w:t>притежаващ пълна проектантска правоспособност, съгласно чл.230 от ЗУТ</w:t>
      </w:r>
      <w:r w:rsidR="00AF1492" w:rsidRPr="002B7447">
        <w:rPr>
          <w:rFonts w:ascii="Times New Roman" w:eastAsia="Calibri" w:hAnsi="Times New Roman" w:cs="Times New Roman"/>
          <w:sz w:val="24"/>
          <w:szCs w:val="24"/>
          <w:lang w:eastAsia="bg-BG"/>
        </w:rPr>
        <w:t xml:space="preserve"> или еквивалент;</w:t>
      </w:r>
    </w:p>
    <w:p w:rsidR="00FC3D7D" w:rsidRPr="002B7447" w:rsidRDefault="00FC3D7D" w:rsidP="00FC3D7D">
      <w:pPr>
        <w:widowControl w:val="0"/>
        <w:tabs>
          <w:tab w:val="left" w:pos="567"/>
          <w:tab w:val="left" w:pos="960"/>
        </w:tabs>
        <w:spacing w:after="0" w:line="276" w:lineRule="auto"/>
        <w:ind w:right="-142"/>
        <w:rPr>
          <w:rFonts w:ascii="Times New Roman" w:eastAsia="Calibri" w:hAnsi="Times New Roman" w:cs="Times New Roman"/>
          <w:sz w:val="24"/>
          <w:szCs w:val="24"/>
        </w:rPr>
      </w:pPr>
      <w:bookmarkStart w:id="9" w:name="OLE_LINK1"/>
      <w:bookmarkStart w:id="10" w:name="OLE_LINK2"/>
      <w:r w:rsidRPr="002B7447">
        <w:rPr>
          <w:rFonts w:ascii="Times New Roman" w:eastAsia="Calibri" w:hAnsi="Times New Roman" w:cs="Times New Roman"/>
          <w:sz w:val="24"/>
          <w:szCs w:val="24"/>
        </w:rPr>
        <w:t>●</w:t>
      </w:r>
      <w:bookmarkEnd w:id="9"/>
      <w:bookmarkEnd w:id="10"/>
      <w:r w:rsidRPr="002B7447">
        <w:rPr>
          <w:rFonts w:ascii="Times New Roman" w:eastAsia="Calibri" w:hAnsi="Times New Roman" w:cs="Times New Roman"/>
          <w:b/>
          <w:sz w:val="24"/>
          <w:szCs w:val="24"/>
        </w:rPr>
        <w:t>1 бр. инженер със специалност „електически инсталации“</w:t>
      </w:r>
      <w:r w:rsidRPr="002B7447">
        <w:rPr>
          <w:rFonts w:ascii="Times New Roman" w:eastAsia="Calibri" w:hAnsi="Times New Roman" w:cs="Times New Roman"/>
          <w:sz w:val="24"/>
          <w:szCs w:val="24"/>
        </w:rPr>
        <w:t xml:space="preserve"> и/или еквивалентно и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2B7447">
        <w:rPr>
          <w:rFonts w:ascii="Times New Roman" w:eastAsia="Calibri" w:hAnsi="Times New Roman" w:cs="Times New Roman"/>
          <w:color w:val="000000"/>
          <w:sz w:val="24"/>
          <w:szCs w:val="24"/>
          <w:shd w:val="clear" w:color="auto" w:fill="FFFFFF"/>
        </w:rPr>
        <w:t xml:space="preserve">притежаващ пълна проектантска правоспособност, </w:t>
      </w:r>
      <w:bookmarkStart w:id="11" w:name="OLE_LINK3"/>
      <w:bookmarkStart w:id="12" w:name="OLE_LINK4"/>
      <w:r w:rsidRPr="002B7447">
        <w:rPr>
          <w:rFonts w:ascii="Times New Roman" w:eastAsia="Calibri" w:hAnsi="Times New Roman" w:cs="Times New Roman"/>
          <w:color w:val="000000"/>
          <w:sz w:val="24"/>
          <w:szCs w:val="24"/>
          <w:shd w:val="clear" w:color="auto" w:fill="FFFFFF"/>
        </w:rPr>
        <w:t>съгласно чл.230 от ЗУТ</w:t>
      </w:r>
      <w:bookmarkEnd w:id="11"/>
      <w:bookmarkEnd w:id="12"/>
      <w:r w:rsidR="00AF1492" w:rsidRPr="002B7447">
        <w:rPr>
          <w:rFonts w:ascii="Times New Roman" w:eastAsia="Calibri" w:hAnsi="Times New Roman" w:cs="Times New Roman"/>
          <w:sz w:val="24"/>
          <w:szCs w:val="24"/>
          <w:lang w:eastAsia="bg-BG"/>
        </w:rPr>
        <w:t xml:space="preserve"> или еквивалент;</w:t>
      </w:r>
      <w:r w:rsidRPr="002B7447">
        <w:rPr>
          <w:rFonts w:ascii="Times New Roman" w:eastAsia="Calibri" w:hAnsi="Times New Roman" w:cs="Times New Roman"/>
          <w:sz w:val="24"/>
          <w:szCs w:val="24"/>
        </w:rPr>
        <w:t>.</w:t>
      </w:r>
    </w:p>
    <w:p w:rsidR="00AF1492" w:rsidRPr="00AF1492" w:rsidRDefault="00AF1492" w:rsidP="00AF1492">
      <w:pPr>
        <w:spacing w:after="0"/>
        <w:rPr>
          <w:rFonts w:ascii="Times New Roman" w:eastAsia="Calibri" w:hAnsi="Times New Roman" w:cs="Times New Roman"/>
          <w:sz w:val="24"/>
          <w:szCs w:val="24"/>
          <w:lang w:eastAsia="bg-BG"/>
        </w:rPr>
      </w:pPr>
      <w:r w:rsidRPr="002B7447">
        <w:rPr>
          <w:rFonts w:ascii="Times New Roman" w:eastAsia="Calibri" w:hAnsi="Times New Roman" w:cs="Times New Roman"/>
          <w:sz w:val="24"/>
          <w:szCs w:val="24"/>
        </w:rPr>
        <w:t xml:space="preserve">● </w:t>
      </w:r>
      <w:r w:rsidRPr="002B7447">
        <w:rPr>
          <w:rFonts w:ascii="Times New Roman" w:eastAsia="Calibri" w:hAnsi="Times New Roman" w:cs="Times New Roman"/>
          <w:b/>
          <w:sz w:val="24"/>
          <w:szCs w:val="24"/>
        </w:rPr>
        <w:t xml:space="preserve">1 бр. </w:t>
      </w:r>
      <w:r w:rsidRPr="002B7447">
        <w:rPr>
          <w:rFonts w:ascii="Times New Roman" w:eastAsia="Calibri" w:hAnsi="Times New Roman" w:cs="Times New Roman"/>
          <w:b/>
          <w:sz w:val="24"/>
          <w:szCs w:val="24"/>
          <w:lang w:eastAsia="bg-BG"/>
        </w:rPr>
        <w:t>инженер ОВК</w:t>
      </w:r>
      <w:r w:rsidRPr="002B7447">
        <w:rPr>
          <w:rFonts w:ascii="Times New Roman" w:eastAsia="Calibri" w:hAnsi="Times New Roman" w:cs="Times New Roman"/>
          <w:sz w:val="24"/>
          <w:szCs w:val="24"/>
          <w:lang w:eastAsia="bg-BG"/>
        </w:rPr>
        <w:t>, който да отговаря на следните минимални изисквания: да притежава пълна проектантска правоспособност по Закона за камарите на архитектите и инженерите в инвестиционното проектиране /ЗКАИИП/</w:t>
      </w:r>
      <w:r w:rsidRPr="002B7447">
        <w:rPr>
          <w:rFonts w:ascii="Times New Roman" w:eastAsia="Calibri" w:hAnsi="Times New Roman" w:cs="Times New Roman"/>
          <w:color w:val="000000"/>
          <w:sz w:val="24"/>
          <w:szCs w:val="24"/>
          <w:shd w:val="clear" w:color="auto" w:fill="FFFFFF"/>
        </w:rPr>
        <w:t xml:space="preserve"> съгласно чл.230 от ЗУТ</w:t>
      </w:r>
      <w:r w:rsidRPr="002B7447">
        <w:rPr>
          <w:rFonts w:ascii="Times New Roman" w:eastAsia="Calibri" w:hAnsi="Times New Roman" w:cs="Times New Roman"/>
          <w:sz w:val="24"/>
          <w:szCs w:val="24"/>
          <w:lang w:eastAsia="bg-BG"/>
        </w:rPr>
        <w:t xml:space="preserve"> </w:t>
      </w:r>
      <w:bookmarkStart w:id="13" w:name="OLE_LINK5"/>
      <w:bookmarkStart w:id="14" w:name="OLE_LINK6"/>
      <w:r w:rsidRPr="002B7447">
        <w:rPr>
          <w:rFonts w:ascii="Times New Roman" w:eastAsia="Calibri" w:hAnsi="Times New Roman" w:cs="Times New Roman"/>
          <w:sz w:val="24"/>
          <w:szCs w:val="24"/>
          <w:lang w:eastAsia="bg-BG"/>
        </w:rPr>
        <w:t>или еквивалент;</w:t>
      </w:r>
      <w:bookmarkEnd w:id="13"/>
      <w:bookmarkEnd w:id="14"/>
    </w:p>
    <w:p w:rsidR="0084475D" w:rsidRPr="00C2366F" w:rsidRDefault="0084475D" w:rsidP="0084475D">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Информацията се посочва в Част IV: Критерии за подбор, буква В: технически и професионални способности, т. 6) от ЕЕДОП.</w:t>
      </w:r>
    </w:p>
    <w:p w:rsidR="0084475D" w:rsidRPr="00A00D66" w:rsidRDefault="0084475D" w:rsidP="0084475D">
      <w:pPr>
        <w:shd w:val="clear" w:color="auto" w:fill="FFFFFF"/>
        <w:spacing w:line="276" w:lineRule="auto"/>
        <w:rPr>
          <w:rFonts w:ascii="Times New Roman" w:hAnsi="Times New Roman" w:cs="Times New Roman"/>
          <w:b/>
          <w:i/>
          <w:sz w:val="24"/>
          <w:szCs w:val="24"/>
        </w:rPr>
      </w:pPr>
      <w:r w:rsidRPr="00772DC1">
        <w:rPr>
          <w:rFonts w:ascii="Times New Roman" w:hAnsi="Times New Roman" w:cs="Times New Roman"/>
          <w:b/>
          <w:i/>
          <w:sz w:val="24"/>
          <w:szCs w:val="24"/>
        </w:rPr>
        <w:t>Важно:</w:t>
      </w:r>
    </w:p>
    <w:p w:rsidR="0084475D" w:rsidRPr="00A00D66" w:rsidRDefault="0084475D" w:rsidP="0084475D">
      <w:pPr>
        <w:shd w:val="clear" w:color="auto" w:fill="FFFFFF"/>
        <w:spacing w:line="276" w:lineRule="auto"/>
        <w:rPr>
          <w:rFonts w:ascii="Times New Roman" w:hAnsi="Times New Roman" w:cs="Times New Roman"/>
          <w:b/>
          <w:i/>
          <w:sz w:val="24"/>
          <w:szCs w:val="24"/>
        </w:rPr>
      </w:pPr>
      <w:r w:rsidRPr="00772DC1">
        <w:rPr>
          <w:rFonts w:ascii="Times New Roman" w:hAnsi="Times New Roman" w:cs="Times New Roman"/>
          <w:b/>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84475D" w:rsidRPr="00A00D66" w:rsidRDefault="0084475D" w:rsidP="0084475D">
      <w:pPr>
        <w:shd w:val="clear" w:color="auto" w:fill="FFFFFF"/>
        <w:spacing w:line="276" w:lineRule="auto"/>
        <w:rPr>
          <w:rFonts w:ascii="Times New Roman" w:hAnsi="Times New Roman" w:cs="Times New Roman"/>
          <w:b/>
          <w:i/>
          <w:sz w:val="24"/>
          <w:szCs w:val="24"/>
        </w:rPr>
      </w:pPr>
      <w:r w:rsidRPr="00772DC1">
        <w:rPr>
          <w:rFonts w:ascii="Times New Roman" w:hAnsi="Times New Roman" w:cs="Times New Roman"/>
          <w:b/>
          <w:i/>
          <w:sz w:val="24"/>
          <w:szCs w:val="24"/>
        </w:rPr>
        <w:t>Документи, които участникът трябва да представи при изискване от комисията за удостоверяване на съответствието си с критериите за подбор.</w:t>
      </w:r>
    </w:p>
    <w:p w:rsidR="0084475D" w:rsidRPr="00A00D66" w:rsidRDefault="0084475D" w:rsidP="0084475D">
      <w:pPr>
        <w:shd w:val="clear" w:color="auto" w:fill="FFFFFF"/>
        <w:spacing w:line="276" w:lineRule="auto"/>
        <w:rPr>
          <w:rFonts w:ascii="Times New Roman" w:hAnsi="Times New Roman" w:cs="Times New Roman"/>
          <w:i/>
          <w:sz w:val="24"/>
          <w:szCs w:val="24"/>
        </w:rPr>
      </w:pPr>
      <w:r w:rsidRPr="00772DC1">
        <w:rPr>
          <w:rFonts w:ascii="Times New Roman" w:hAnsi="Times New Roman" w:cs="Times New Roman"/>
          <w:i/>
          <w:sz w:val="24"/>
          <w:szCs w:val="24"/>
        </w:rPr>
        <w:t>1.</w:t>
      </w:r>
      <w:r w:rsidRPr="00772DC1">
        <w:rPr>
          <w:rFonts w:ascii="Times New Roman" w:hAnsi="Times New Roman" w:cs="Times New Roman"/>
          <w:b/>
          <w:i/>
          <w:sz w:val="24"/>
          <w:szCs w:val="24"/>
        </w:rPr>
        <w:t xml:space="preserve"> </w:t>
      </w:r>
      <w:r w:rsidRPr="00772DC1">
        <w:rPr>
          <w:rFonts w:ascii="Times New Roman" w:hAnsi="Times New Roman" w:cs="Times New Roman"/>
          <w:i/>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84475D" w:rsidRDefault="0084475D" w:rsidP="0084475D">
      <w:pPr>
        <w:shd w:val="clear" w:color="auto" w:fill="FFFFFF"/>
        <w:spacing w:line="276" w:lineRule="auto"/>
        <w:rPr>
          <w:rFonts w:ascii="Times New Roman" w:hAnsi="Times New Roman" w:cs="Times New Roman"/>
          <w:i/>
          <w:sz w:val="24"/>
          <w:szCs w:val="24"/>
        </w:rPr>
      </w:pPr>
      <w:r w:rsidRPr="00772DC1">
        <w:rPr>
          <w:rFonts w:ascii="Times New Roman" w:hAnsi="Times New Roman" w:cs="Times New Roman"/>
          <w:i/>
          <w:sz w:val="24"/>
          <w:szCs w:val="24"/>
        </w:rPr>
        <w:t>2.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sidRPr="00A00D66">
        <w:rPr>
          <w:rFonts w:ascii="Times New Roman" w:hAnsi="Times New Roman" w:cs="Times New Roman"/>
          <w:i/>
          <w:sz w:val="24"/>
          <w:szCs w:val="24"/>
        </w:rPr>
        <w:t>ионална компетентност на лицата</w:t>
      </w:r>
      <w:r>
        <w:rPr>
          <w:rFonts w:ascii="Times New Roman" w:hAnsi="Times New Roman" w:cs="Times New Roman"/>
          <w:i/>
          <w:sz w:val="24"/>
          <w:szCs w:val="24"/>
        </w:rPr>
        <w:t xml:space="preserve"> в това число:</w:t>
      </w:r>
    </w:p>
    <w:p w:rsidR="00AF1492" w:rsidRDefault="00AF1492" w:rsidP="00FC3D7D">
      <w:pPr>
        <w:widowControl w:val="0"/>
        <w:tabs>
          <w:tab w:val="left" w:pos="567"/>
          <w:tab w:val="left" w:pos="960"/>
        </w:tabs>
        <w:spacing w:after="0" w:line="276" w:lineRule="auto"/>
        <w:ind w:right="-142"/>
        <w:rPr>
          <w:rFonts w:ascii="Times New Roman" w:eastAsia="Calibri" w:hAnsi="Times New Roman" w:cs="Times New Roman"/>
          <w:sz w:val="24"/>
          <w:szCs w:val="24"/>
        </w:rPr>
      </w:pPr>
    </w:p>
    <w:p w:rsidR="00F41155" w:rsidRPr="008C5452" w:rsidRDefault="00F41155" w:rsidP="006F6792">
      <w:pPr>
        <w:widowControl w:val="0"/>
        <w:tabs>
          <w:tab w:val="left" w:pos="567"/>
          <w:tab w:val="left" w:pos="960"/>
        </w:tabs>
        <w:spacing w:after="0" w:line="276" w:lineRule="auto"/>
        <w:ind w:right="-142"/>
        <w:rPr>
          <w:rFonts w:ascii="Times New Roman" w:eastAsia="Calibri" w:hAnsi="Times New Roman" w:cs="Times New Roman"/>
          <w:b/>
          <w:sz w:val="24"/>
          <w:szCs w:val="24"/>
          <w:u w:val="single"/>
        </w:rPr>
      </w:pPr>
      <w:r w:rsidRPr="008C5452">
        <w:rPr>
          <w:rFonts w:ascii="Times New Roman" w:eastAsia="Calibri" w:hAnsi="Times New Roman" w:cs="Times New Roman"/>
          <w:b/>
          <w:sz w:val="24"/>
          <w:szCs w:val="24"/>
          <w:u w:val="single"/>
        </w:rPr>
        <w:t xml:space="preserve">Настоящите </w:t>
      </w:r>
      <w:r w:rsidR="008C5452" w:rsidRPr="008C5452">
        <w:rPr>
          <w:rFonts w:ascii="Times New Roman" w:eastAsia="Calibri" w:hAnsi="Times New Roman" w:cs="Times New Roman"/>
          <w:b/>
          <w:sz w:val="24"/>
          <w:szCs w:val="24"/>
          <w:u w:val="single"/>
        </w:rPr>
        <w:t xml:space="preserve">изисквания се доказват както следва: </w:t>
      </w:r>
      <w:r w:rsidR="0057045B">
        <w:rPr>
          <w:rFonts w:ascii="Times New Roman" w:eastAsia="Calibri" w:hAnsi="Times New Roman" w:cs="Times New Roman"/>
          <w:b/>
          <w:sz w:val="24"/>
          <w:szCs w:val="24"/>
          <w:u w:val="single"/>
        </w:rPr>
        <w:t xml:space="preserve"> </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lastRenderedPageBreak/>
        <w:t xml:space="preserve">Като доказателство за изпълнение на изискванията на възложителя , всеки участник трябва да представи: списък на специалистите, които ще изпълняват обществената поръчка, в който е посочена професионалната компетентност на лицата в това число: </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1.Служител/експерт (трите имена и позиция (длъжност), която ще заема лицето при изпълнение на обществената поръчка);</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2.О</w:t>
      </w:r>
      <w:r w:rsidR="0099501F">
        <w:rPr>
          <w:rFonts w:ascii="Times New Roman" w:hAnsi="Times New Roman" w:cs="Times New Roman"/>
          <w:color w:val="000000"/>
          <w:sz w:val="24"/>
          <w:szCs w:val="24"/>
          <w:lang w:eastAsia="bg-BG"/>
        </w:rPr>
        <w:t>бразование (степен, специалност</w:t>
      </w:r>
      <w:r w:rsidRPr="00C2366F">
        <w:rPr>
          <w:rFonts w:ascii="Times New Roman" w:hAnsi="Times New Roman" w:cs="Times New Roman"/>
          <w:color w:val="000000"/>
          <w:sz w:val="24"/>
          <w:szCs w:val="24"/>
          <w:lang w:eastAsia="bg-BG"/>
        </w:rPr>
        <w:t>);</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3. Професионална квалификация (направление);</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4. Професионален опит (месторабота, период, длъжност, основни функции);</w:t>
      </w:r>
    </w:p>
    <w:p w:rsidR="00C47D57" w:rsidRPr="00C2366F" w:rsidRDefault="00C47D57" w:rsidP="00C2366F">
      <w:pPr>
        <w:spacing w:line="276" w:lineRule="auto"/>
        <w:rPr>
          <w:rFonts w:ascii="Times New Roman" w:hAnsi="Times New Roman" w:cs="Times New Roman"/>
          <w:color w:val="000000"/>
          <w:sz w:val="24"/>
          <w:szCs w:val="24"/>
          <w:lang w:eastAsia="bg-BG"/>
        </w:rPr>
      </w:pPr>
      <w:r w:rsidRPr="00C2366F">
        <w:rPr>
          <w:rFonts w:ascii="Times New Roman" w:hAnsi="Times New Roman" w:cs="Times New Roman"/>
          <w:color w:val="000000"/>
          <w:sz w:val="24"/>
          <w:szCs w:val="24"/>
          <w:lang w:eastAsia="bg-BG"/>
        </w:rPr>
        <w:t xml:space="preserve">5. Специфичен опит (месторабота, период, длъжност, основни функции, посочване на конкретен изпълнен обект ) </w:t>
      </w:r>
    </w:p>
    <w:p w:rsidR="009005B7" w:rsidRPr="00C2366F" w:rsidRDefault="006E642F" w:rsidP="00C2366F">
      <w:pPr>
        <w:widowControl w:val="0"/>
        <w:shd w:val="clear" w:color="auto" w:fill="FFFFFF"/>
        <w:tabs>
          <w:tab w:val="left" w:pos="720"/>
        </w:tabs>
        <w:autoSpaceDE w:val="0"/>
        <w:autoSpaceDN w:val="0"/>
        <w:adjustRightInd w:val="0"/>
        <w:spacing w:after="0" w:line="276" w:lineRule="auto"/>
        <w:rPr>
          <w:rFonts w:ascii="Times New Roman" w:hAnsi="Times New Roman" w:cs="Times New Roman"/>
          <w:kern w:val="24"/>
          <w:sz w:val="24"/>
          <w:szCs w:val="24"/>
        </w:rPr>
      </w:pPr>
      <w:r w:rsidRPr="006F6792">
        <w:rPr>
          <w:rFonts w:ascii="Times New Roman" w:hAnsi="Times New Roman" w:cs="Times New Roman"/>
          <w:i/>
          <w:sz w:val="24"/>
          <w:szCs w:val="24"/>
          <w:lang w:eastAsia="bg-BG"/>
        </w:rPr>
        <w:t>Забележка:</w:t>
      </w:r>
      <w:r w:rsidR="009005B7" w:rsidRPr="00C2366F" w:rsidDel="009005B7">
        <w:rPr>
          <w:rFonts w:ascii="Times New Roman" w:hAnsi="Times New Roman" w:cs="Times New Roman"/>
          <w:sz w:val="24"/>
          <w:szCs w:val="24"/>
          <w:lang w:eastAsia="bg-BG"/>
        </w:rPr>
        <w:t xml:space="preserve"> </w:t>
      </w:r>
      <w:r w:rsidR="009005B7" w:rsidRPr="00C2366F">
        <w:rPr>
          <w:rFonts w:ascii="Times New Roman" w:hAnsi="Times New Roman" w:cs="Times New Roman"/>
          <w:kern w:val="24"/>
          <w:sz w:val="24"/>
          <w:szCs w:val="24"/>
        </w:rPr>
        <w:t>У</w:t>
      </w:r>
      <w:r w:rsidR="00485B53" w:rsidRPr="00C2366F">
        <w:rPr>
          <w:rFonts w:ascii="Times New Roman" w:hAnsi="Times New Roman" w:cs="Times New Roman"/>
          <w:kern w:val="24"/>
          <w:sz w:val="24"/>
          <w:szCs w:val="24"/>
        </w:rPr>
        <w:t xml:space="preserve">частниците могат </w:t>
      </w:r>
      <w:r w:rsidR="00AC6CB8" w:rsidRPr="00C2366F">
        <w:rPr>
          <w:rFonts w:ascii="Times New Roman" w:hAnsi="Times New Roman" w:cs="Times New Roman"/>
          <w:kern w:val="24"/>
          <w:sz w:val="24"/>
          <w:szCs w:val="24"/>
        </w:rPr>
        <w:t>да се позо</w:t>
      </w:r>
      <w:r w:rsidR="00485B53" w:rsidRPr="00C2366F">
        <w:rPr>
          <w:rFonts w:ascii="Times New Roman" w:hAnsi="Times New Roman" w:cs="Times New Roman"/>
          <w:kern w:val="24"/>
          <w:sz w:val="24"/>
          <w:szCs w:val="24"/>
        </w:rPr>
        <w:t>в</w:t>
      </w:r>
      <w:r w:rsidR="00AC6CB8" w:rsidRPr="00C2366F">
        <w:rPr>
          <w:rFonts w:ascii="Times New Roman" w:hAnsi="Times New Roman" w:cs="Times New Roman"/>
          <w:kern w:val="24"/>
          <w:sz w:val="24"/>
          <w:szCs w:val="24"/>
        </w:rPr>
        <w:t>ат на</w:t>
      </w:r>
      <w:r w:rsidR="00485B53" w:rsidRPr="00C2366F">
        <w:rPr>
          <w:rFonts w:ascii="Times New Roman" w:hAnsi="Times New Roman" w:cs="Times New Roman"/>
          <w:kern w:val="24"/>
          <w:sz w:val="24"/>
          <w:szCs w:val="24"/>
        </w:rPr>
        <w:t xml:space="preserve"> </w:t>
      </w:r>
      <w:r w:rsidR="00AC6CB8" w:rsidRPr="00C2366F">
        <w:rPr>
          <w:rFonts w:ascii="Times New Roman" w:hAnsi="Times New Roman" w:cs="Times New Roman"/>
          <w:kern w:val="24"/>
          <w:sz w:val="24"/>
          <w:szCs w:val="24"/>
        </w:rPr>
        <w:t>капацитета на тре</w:t>
      </w:r>
      <w:r w:rsidR="00485B53" w:rsidRPr="00C2366F">
        <w:rPr>
          <w:rFonts w:ascii="Times New Roman" w:hAnsi="Times New Roman" w:cs="Times New Roman"/>
          <w:kern w:val="24"/>
          <w:sz w:val="24"/>
          <w:szCs w:val="24"/>
        </w:rPr>
        <w:t>т</w:t>
      </w:r>
      <w:r w:rsidR="00AC6CB8" w:rsidRPr="00C2366F">
        <w:rPr>
          <w:rFonts w:ascii="Times New Roman" w:hAnsi="Times New Roman" w:cs="Times New Roman"/>
          <w:kern w:val="24"/>
          <w:sz w:val="24"/>
          <w:szCs w:val="24"/>
        </w:rPr>
        <w:t>и лица, независимо от пра</w:t>
      </w:r>
      <w:r w:rsidR="00485B53" w:rsidRPr="00C2366F">
        <w:rPr>
          <w:rFonts w:ascii="Times New Roman" w:hAnsi="Times New Roman" w:cs="Times New Roman"/>
          <w:kern w:val="24"/>
          <w:sz w:val="24"/>
          <w:szCs w:val="24"/>
        </w:rPr>
        <w:t>внат</w:t>
      </w:r>
      <w:r w:rsidR="00AC6CB8" w:rsidRPr="00C2366F">
        <w:rPr>
          <w:rFonts w:ascii="Times New Roman" w:hAnsi="Times New Roman" w:cs="Times New Roman"/>
          <w:kern w:val="24"/>
          <w:sz w:val="24"/>
          <w:szCs w:val="24"/>
        </w:rPr>
        <w:t>а връз</w:t>
      </w:r>
      <w:r w:rsidR="00485B53" w:rsidRPr="00C2366F">
        <w:rPr>
          <w:rFonts w:ascii="Times New Roman" w:hAnsi="Times New Roman" w:cs="Times New Roman"/>
          <w:kern w:val="24"/>
          <w:sz w:val="24"/>
          <w:szCs w:val="24"/>
        </w:rPr>
        <w:t>ка ме</w:t>
      </w:r>
      <w:r w:rsidR="00AC6CB8" w:rsidRPr="00C2366F">
        <w:rPr>
          <w:rFonts w:ascii="Times New Roman" w:hAnsi="Times New Roman" w:cs="Times New Roman"/>
          <w:kern w:val="24"/>
          <w:sz w:val="24"/>
          <w:szCs w:val="24"/>
        </w:rPr>
        <w:t>жду тях, по отношение на крит</w:t>
      </w:r>
      <w:r w:rsidR="00485B53" w:rsidRPr="00C2366F">
        <w:rPr>
          <w:rFonts w:ascii="Times New Roman" w:hAnsi="Times New Roman" w:cs="Times New Roman"/>
          <w:kern w:val="24"/>
          <w:sz w:val="24"/>
          <w:szCs w:val="24"/>
        </w:rPr>
        <w:t>ериите</w:t>
      </w:r>
      <w:r w:rsidR="00AC6CB8" w:rsidRPr="00C2366F">
        <w:rPr>
          <w:rFonts w:ascii="Times New Roman" w:hAnsi="Times New Roman" w:cs="Times New Roman"/>
          <w:kern w:val="24"/>
          <w:sz w:val="24"/>
          <w:szCs w:val="24"/>
        </w:rPr>
        <w:t>, свързани с икономичес</w:t>
      </w:r>
      <w:r w:rsidR="00485B53" w:rsidRPr="00C2366F">
        <w:rPr>
          <w:rFonts w:ascii="Times New Roman" w:hAnsi="Times New Roman" w:cs="Times New Roman"/>
          <w:kern w:val="24"/>
          <w:sz w:val="24"/>
          <w:szCs w:val="24"/>
        </w:rPr>
        <w:t>кото</w:t>
      </w:r>
      <w:r w:rsidRPr="00C2366F">
        <w:rPr>
          <w:rFonts w:ascii="Times New Roman" w:hAnsi="Times New Roman" w:cs="Times New Roman"/>
          <w:kern w:val="24"/>
          <w:sz w:val="24"/>
          <w:szCs w:val="24"/>
        </w:rPr>
        <w:t xml:space="preserve"> и финансовото състояние</w:t>
      </w:r>
      <w:r w:rsidR="00AC6CB8" w:rsidRPr="00C2366F">
        <w:rPr>
          <w:rFonts w:ascii="Times New Roman" w:hAnsi="Times New Roman" w:cs="Times New Roman"/>
          <w:kern w:val="24"/>
          <w:sz w:val="24"/>
          <w:szCs w:val="24"/>
        </w:rPr>
        <w:t>, техническите способности и профес</w:t>
      </w:r>
      <w:r w:rsidR="009005B7" w:rsidRPr="00C2366F">
        <w:rPr>
          <w:rFonts w:ascii="Times New Roman" w:hAnsi="Times New Roman" w:cs="Times New Roman"/>
          <w:kern w:val="24"/>
          <w:sz w:val="24"/>
          <w:szCs w:val="24"/>
        </w:rPr>
        <w:t>ио</w:t>
      </w:r>
      <w:r w:rsidR="00D87F66" w:rsidRPr="00C2366F">
        <w:rPr>
          <w:rFonts w:ascii="Times New Roman" w:hAnsi="Times New Roman" w:cs="Times New Roman"/>
          <w:kern w:val="24"/>
          <w:sz w:val="24"/>
          <w:szCs w:val="24"/>
        </w:rPr>
        <w:t>налната ко</w:t>
      </w:r>
      <w:r w:rsidR="00AC6CB8" w:rsidRPr="00C2366F">
        <w:rPr>
          <w:rFonts w:ascii="Times New Roman" w:hAnsi="Times New Roman" w:cs="Times New Roman"/>
          <w:kern w:val="24"/>
          <w:sz w:val="24"/>
          <w:szCs w:val="24"/>
        </w:rPr>
        <w:t>мпетентност.</w:t>
      </w:r>
    </w:p>
    <w:p w:rsidR="00AF1492" w:rsidRDefault="00AF1492"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p>
    <w:p w:rsidR="006F6792" w:rsidRDefault="00AC6CB8"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kern w:val="24"/>
          <w:sz w:val="24"/>
          <w:szCs w:val="24"/>
        </w:rPr>
        <w:t>Ког</w:t>
      </w:r>
      <w:r w:rsidR="00BF2788" w:rsidRPr="00C2366F">
        <w:rPr>
          <w:rFonts w:ascii="Times New Roman" w:hAnsi="Times New Roman" w:cs="Times New Roman"/>
          <w:kern w:val="24"/>
          <w:sz w:val="24"/>
          <w:szCs w:val="24"/>
        </w:rPr>
        <w:t>а</w:t>
      </w:r>
      <w:r w:rsidRPr="00C2366F">
        <w:rPr>
          <w:rFonts w:ascii="Times New Roman" w:hAnsi="Times New Roman" w:cs="Times New Roman"/>
          <w:kern w:val="24"/>
          <w:sz w:val="24"/>
          <w:szCs w:val="24"/>
        </w:rPr>
        <w:t>то</w:t>
      </w:r>
      <w:r w:rsidR="00BF2788" w:rsidRPr="00C2366F">
        <w:rPr>
          <w:rFonts w:ascii="Times New Roman" w:hAnsi="Times New Roman" w:cs="Times New Roman"/>
          <w:kern w:val="24"/>
          <w:sz w:val="24"/>
          <w:szCs w:val="24"/>
        </w:rPr>
        <w:t xml:space="preserve"> </w:t>
      </w:r>
      <w:r w:rsidRPr="00C2366F">
        <w:rPr>
          <w:rFonts w:ascii="Times New Roman" w:hAnsi="Times New Roman" w:cs="Times New Roman"/>
          <w:kern w:val="24"/>
          <w:sz w:val="24"/>
          <w:szCs w:val="24"/>
        </w:rPr>
        <w:t>у</w:t>
      </w:r>
      <w:r w:rsidR="00BF2788" w:rsidRPr="00C2366F">
        <w:rPr>
          <w:rFonts w:ascii="Times New Roman" w:hAnsi="Times New Roman" w:cs="Times New Roman"/>
          <w:kern w:val="24"/>
          <w:sz w:val="24"/>
          <w:szCs w:val="24"/>
        </w:rPr>
        <w:t>ча</w:t>
      </w:r>
      <w:r w:rsidRPr="00C2366F">
        <w:rPr>
          <w:rFonts w:ascii="Times New Roman" w:hAnsi="Times New Roman" w:cs="Times New Roman"/>
          <w:kern w:val="24"/>
          <w:sz w:val="24"/>
          <w:szCs w:val="24"/>
        </w:rPr>
        <w:t>стникът се позовава на капацитета на трети лиц</w:t>
      </w:r>
      <w:r w:rsidR="00901A02">
        <w:rPr>
          <w:rFonts w:ascii="Times New Roman" w:hAnsi="Times New Roman" w:cs="Times New Roman"/>
          <w:kern w:val="24"/>
          <w:sz w:val="24"/>
          <w:szCs w:val="24"/>
        </w:rPr>
        <w:t>а, той трябва да може да докаже</w:t>
      </w:r>
      <w:r w:rsidRPr="00C2366F">
        <w:rPr>
          <w:rFonts w:ascii="Times New Roman" w:hAnsi="Times New Roman" w:cs="Times New Roman"/>
          <w:kern w:val="24"/>
          <w:sz w:val="24"/>
          <w:szCs w:val="24"/>
        </w:rPr>
        <w:t>, че ще разп</w:t>
      </w:r>
      <w:r w:rsidR="00BF2788" w:rsidRPr="00C2366F">
        <w:rPr>
          <w:rFonts w:ascii="Times New Roman" w:hAnsi="Times New Roman" w:cs="Times New Roman"/>
          <w:kern w:val="24"/>
          <w:sz w:val="24"/>
          <w:szCs w:val="24"/>
        </w:rPr>
        <w:t>ол</w:t>
      </w:r>
      <w:r w:rsidRPr="00C2366F">
        <w:rPr>
          <w:rFonts w:ascii="Times New Roman" w:hAnsi="Times New Roman" w:cs="Times New Roman"/>
          <w:kern w:val="24"/>
          <w:sz w:val="24"/>
          <w:szCs w:val="24"/>
        </w:rPr>
        <w:t xml:space="preserve">ага с техните ресурси, като представи документи за поетите от третите лица задължения. </w:t>
      </w:r>
    </w:p>
    <w:p w:rsidR="006F6792" w:rsidRDefault="00AC6CB8"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kern w:val="24"/>
          <w:sz w:val="24"/>
          <w:szCs w:val="24"/>
        </w:rPr>
        <w:t>Третите лица трябва да отговар</w:t>
      </w:r>
      <w:r w:rsidR="00BF2788" w:rsidRPr="00C2366F">
        <w:rPr>
          <w:rFonts w:ascii="Times New Roman" w:hAnsi="Times New Roman" w:cs="Times New Roman"/>
          <w:kern w:val="24"/>
          <w:sz w:val="24"/>
          <w:szCs w:val="24"/>
        </w:rPr>
        <w:t>я</w:t>
      </w:r>
      <w:r w:rsidRPr="00C2366F">
        <w:rPr>
          <w:rFonts w:ascii="Times New Roman" w:hAnsi="Times New Roman" w:cs="Times New Roman"/>
          <w:kern w:val="24"/>
          <w:sz w:val="24"/>
          <w:szCs w:val="24"/>
        </w:rPr>
        <w:t>т на съответн</w:t>
      </w:r>
      <w:r w:rsidR="00BF2788" w:rsidRPr="00C2366F">
        <w:rPr>
          <w:rFonts w:ascii="Times New Roman" w:hAnsi="Times New Roman" w:cs="Times New Roman"/>
          <w:kern w:val="24"/>
          <w:sz w:val="24"/>
          <w:szCs w:val="24"/>
        </w:rPr>
        <w:t>и</w:t>
      </w:r>
      <w:r w:rsidRPr="00C2366F">
        <w:rPr>
          <w:rFonts w:ascii="Times New Roman" w:hAnsi="Times New Roman" w:cs="Times New Roman"/>
          <w:kern w:val="24"/>
          <w:sz w:val="24"/>
          <w:szCs w:val="24"/>
        </w:rPr>
        <w:t>те критерии за подбор, за доказва</w:t>
      </w:r>
      <w:r w:rsidR="00BF2788" w:rsidRPr="00C2366F">
        <w:rPr>
          <w:rFonts w:ascii="Times New Roman" w:hAnsi="Times New Roman" w:cs="Times New Roman"/>
          <w:kern w:val="24"/>
          <w:sz w:val="24"/>
          <w:szCs w:val="24"/>
        </w:rPr>
        <w:t>нето на коит</w:t>
      </w:r>
      <w:r w:rsidRPr="00C2366F">
        <w:rPr>
          <w:rFonts w:ascii="Times New Roman" w:hAnsi="Times New Roman" w:cs="Times New Roman"/>
          <w:kern w:val="24"/>
          <w:sz w:val="24"/>
          <w:szCs w:val="24"/>
        </w:rPr>
        <w:t>о</w:t>
      </w:r>
      <w:r w:rsidR="00BF2788" w:rsidRPr="00C2366F">
        <w:rPr>
          <w:rFonts w:ascii="Times New Roman" w:hAnsi="Times New Roman" w:cs="Times New Roman"/>
          <w:kern w:val="24"/>
          <w:sz w:val="24"/>
          <w:szCs w:val="24"/>
        </w:rPr>
        <w:t xml:space="preserve"> </w:t>
      </w:r>
      <w:r w:rsidRPr="00C2366F">
        <w:rPr>
          <w:rFonts w:ascii="Times New Roman" w:hAnsi="Times New Roman" w:cs="Times New Roman"/>
          <w:kern w:val="24"/>
          <w:sz w:val="24"/>
          <w:szCs w:val="24"/>
        </w:rPr>
        <w:t>участникът се позовава на техния кап</w:t>
      </w:r>
      <w:r w:rsidR="00BF2788" w:rsidRPr="00C2366F">
        <w:rPr>
          <w:rFonts w:ascii="Times New Roman" w:hAnsi="Times New Roman" w:cs="Times New Roman"/>
          <w:kern w:val="24"/>
          <w:sz w:val="24"/>
          <w:szCs w:val="24"/>
        </w:rPr>
        <w:t>а</w:t>
      </w:r>
      <w:r w:rsidRPr="00C2366F">
        <w:rPr>
          <w:rFonts w:ascii="Times New Roman" w:hAnsi="Times New Roman" w:cs="Times New Roman"/>
          <w:kern w:val="24"/>
          <w:sz w:val="24"/>
          <w:szCs w:val="24"/>
        </w:rPr>
        <w:t>цитет и за тях да не са налице основанията за от</w:t>
      </w:r>
      <w:r w:rsidR="00BF2788" w:rsidRPr="00C2366F">
        <w:rPr>
          <w:rFonts w:ascii="Times New Roman" w:hAnsi="Times New Roman" w:cs="Times New Roman"/>
          <w:kern w:val="24"/>
          <w:sz w:val="24"/>
          <w:szCs w:val="24"/>
        </w:rPr>
        <w:t>ст</w:t>
      </w:r>
      <w:r w:rsidRPr="00C2366F">
        <w:rPr>
          <w:rFonts w:ascii="Times New Roman" w:hAnsi="Times New Roman" w:cs="Times New Roman"/>
          <w:kern w:val="24"/>
          <w:sz w:val="24"/>
          <w:szCs w:val="24"/>
        </w:rPr>
        <w:t>раняване от процедурата.</w:t>
      </w:r>
    </w:p>
    <w:p w:rsidR="00700CA6" w:rsidRPr="006F6792" w:rsidRDefault="00593501"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C2366F">
        <w:rPr>
          <w:rFonts w:ascii="Times New Roman" w:hAnsi="Times New Roman" w:cs="Times New Roman"/>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0CA6" w:rsidRDefault="00593501" w:rsidP="00C2366F">
      <w:pPr>
        <w:shd w:val="clear" w:color="auto" w:fill="FFFFFF"/>
        <w:spacing w:after="0"/>
        <w:ind w:firstLine="567"/>
        <w:rPr>
          <w:rFonts w:ascii="Times New Roman" w:hAnsi="Times New Roman" w:cs="Times New Roman"/>
          <w:sz w:val="24"/>
          <w:szCs w:val="24"/>
        </w:rPr>
      </w:pPr>
      <w:r w:rsidRPr="00C2366F">
        <w:rPr>
          <w:rFonts w:ascii="Times New Roman" w:hAnsi="Times New Roman" w:cs="Times New Roman"/>
          <w:sz w:val="24"/>
          <w:szCs w:val="24"/>
        </w:rPr>
        <w:t>В случай, че  участникът предвижда участието на подизпълнители при изпълнение на поръчката</w:t>
      </w:r>
      <w:r w:rsidR="00DE5F00" w:rsidRPr="00C2366F">
        <w:rPr>
          <w:rFonts w:ascii="Times New Roman" w:hAnsi="Times New Roman" w:cs="Times New Roman"/>
          <w:sz w:val="24"/>
          <w:szCs w:val="24"/>
        </w:rPr>
        <w:t>, п</w:t>
      </w:r>
      <w:r w:rsidRPr="00C2366F">
        <w:rPr>
          <w:rFonts w:ascii="Times New Roman" w:hAnsi="Times New Roman" w:cs="Times New Roman"/>
          <w:sz w:val="24"/>
          <w:szCs w:val="24"/>
        </w:rPr>
        <w:t xml:space="preserve">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901A02" w:rsidRPr="00C2366F" w:rsidRDefault="00901A02" w:rsidP="00C2366F">
      <w:pPr>
        <w:shd w:val="clear" w:color="auto" w:fill="FFFFFF"/>
        <w:spacing w:after="0"/>
        <w:ind w:firstLine="567"/>
        <w:rPr>
          <w:rFonts w:ascii="Times New Roman" w:hAnsi="Times New Roman" w:cs="Times New Roman"/>
          <w:sz w:val="24"/>
          <w:szCs w:val="24"/>
        </w:rPr>
      </w:pPr>
    </w:p>
    <w:p w:rsidR="00156415" w:rsidRDefault="00156415" w:rsidP="00156415">
      <w:pPr>
        <w:widowControl w:val="0"/>
        <w:shd w:val="clear" w:color="auto" w:fill="FFFFFF"/>
        <w:tabs>
          <w:tab w:val="left" w:pos="720"/>
        </w:tabs>
        <w:autoSpaceDE w:val="0"/>
        <w:autoSpaceDN w:val="0"/>
        <w:adjustRightInd w:val="0"/>
        <w:spacing w:after="0" w:line="276" w:lineRule="auto"/>
        <w:rPr>
          <w:rFonts w:ascii="Times New Roman" w:eastAsia="Calibri" w:hAnsi="Times New Roman" w:cs="Times New Roman"/>
          <w:b/>
          <w:caps/>
          <w:color w:val="000000"/>
          <w:sz w:val="24"/>
          <w:szCs w:val="24"/>
          <w:lang w:val="ru-RU"/>
        </w:rPr>
      </w:pPr>
      <w:r w:rsidRPr="00C85184">
        <w:rPr>
          <w:rFonts w:ascii="Times New Roman" w:hAnsi="Times New Roman" w:cs="Times New Roman"/>
          <w:b/>
          <w:kern w:val="24"/>
          <w:sz w:val="24"/>
          <w:szCs w:val="24"/>
        </w:rPr>
        <w:t>8</w:t>
      </w:r>
      <w:r>
        <w:rPr>
          <w:rFonts w:ascii="Times New Roman" w:hAnsi="Times New Roman" w:cs="Times New Roman"/>
          <w:kern w:val="24"/>
          <w:sz w:val="24"/>
          <w:szCs w:val="24"/>
        </w:rPr>
        <w:t>.</w:t>
      </w:r>
      <w:r w:rsidRPr="00746314">
        <w:rPr>
          <w:rFonts w:ascii="Times New Roman" w:eastAsia="Calibri" w:hAnsi="Times New Roman" w:cs="Times New Roman"/>
          <w:b/>
          <w:caps/>
          <w:color w:val="000000"/>
          <w:sz w:val="24"/>
          <w:szCs w:val="24"/>
          <w:lang w:val="ru-RU"/>
        </w:rPr>
        <w:t xml:space="preserve"> </w:t>
      </w:r>
      <w:r>
        <w:rPr>
          <w:rFonts w:ascii="Times New Roman" w:eastAsia="Calibri" w:hAnsi="Times New Roman" w:cs="Times New Roman"/>
          <w:b/>
          <w:caps/>
          <w:color w:val="000000"/>
          <w:sz w:val="24"/>
          <w:szCs w:val="24"/>
          <w:lang w:val="ru-RU"/>
        </w:rPr>
        <w:t xml:space="preserve">Други </w:t>
      </w:r>
      <w:r w:rsidRPr="00C2366F">
        <w:rPr>
          <w:rFonts w:ascii="Times New Roman" w:eastAsia="Calibri" w:hAnsi="Times New Roman" w:cs="Times New Roman"/>
          <w:b/>
          <w:caps/>
          <w:color w:val="000000"/>
          <w:sz w:val="24"/>
          <w:szCs w:val="24"/>
          <w:lang w:val="ru-RU"/>
        </w:rPr>
        <w:t>ИЗИСКВАНИЯ</w:t>
      </w:r>
    </w:p>
    <w:p w:rsidR="00156415" w:rsidRDefault="00156415" w:rsidP="00156415">
      <w:pPr>
        <w:widowControl w:val="0"/>
        <w:shd w:val="clear" w:color="auto" w:fill="FFFFFF"/>
        <w:tabs>
          <w:tab w:val="left" w:pos="720"/>
        </w:tabs>
        <w:autoSpaceDE w:val="0"/>
        <w:autoSpaceDN w:val="0"/>
        <w:adjustRightInd w:val="0"/>
        <w:spacing w:after="0" w:line="276" w:lineRule="auto"/>
        <w:rPr>
          <w:rFonts w:ascii="Times New Roman" w:hAnsi="Times New Roman" w:cs="Times New Roman"/>
          <w:sz w:val="24"/>
          <w:szCs w:val="24"/>
          <w:lang w:eastAsia="bg-BG"/>
        </w:rPr>
      </w:pPr>
      <w:r w:rsidRPr="002B7447">
        <w:rPr>
          <w:rFonts w:ascii="Times New Roman" w:hAnsi="Times New Roman" w:cs="Times New Roman"/>
          <w:sz w:val="24"/>
          <w:szCs w:val="24"/>
          <w:lang w:eastAsia="bg-BG"/>
        </w:rPr>
        <w:t xml:space="preserve">1. Всеки участник в процедурата за избор на изпълнител следва да представи  в оригинал декларация в свободен текст  за запознаване с мястото на изпълнението и условията на поръчката за избор на изпълнител </w:t>
      </w:r>
      <w:r>
        <w:rPr>
          <w:rFonts w:ascii="Times New Roman" w:hAnsi="Times New Roman" w:cs="Times New Roman"/>
          <w:sz w:val="24"/>
          <w:szCs w:val="24"/>
          <w:lang w:eastAsia="bg-BG"/>
        </w:rPr>
        <w:t>.</w:t>
      </w:r>
    </w:p>
    <w:p w:rsidR="00156415" w:rsidRPr="002B7447" w:rsidRDefault="00156415" w:rsidP="00156415">
      <w:pPr>
        <w:widowControl w:val="0"/>
        <w:shd w:val="clear" w:color="auto" w:fill="FFFFFF"/>
        <w:tabs>
          <w:tab w:val="left" w:pos="720"/>
        </w:tabs>
        <w:autoSpaceDE w:val="0"/>
        <w:autoSpaceDN w:val="0"/>
        <w:adjustRightInd w:val="0"/>
        <w:spacing w:after="0" w:line="276" w:lineRule="auto"/>
        <w:rPr>
          <w:rFonts w:ascii="Times New Roman" w:hAnsi="Times New Roman" w:cs="Times New Roman"/>
          <w:sz w:val="24"/>
          <w:szCs w:val="24"/>
          <w:lang w:eastAsia="bg-BG"/>
        </w:rPr>
      </w:pPr>
      <w:r w:rsidRPr="002B7447">
        <w:rPr>
          <w:rFonts w:ascii="Times New Roman" w:hAnsi="Times New Roman" w:cs="Times New Roman"/>
          <w:i/>
          <w:sz w:val="24"/>
          <w:szCs w:val="24"/>
          <w:lang w:eastAsia="bg-BG"/>
        </w:rPr>
        <w:t>Забележка:</w:t>
      </w:r>
      <w:r w:rsidRPr="002B7447">
        <w:rPr>
          <w:rFonts w:ascii="Times New Roman" w:hAnsi="Times New Roman" w:cs="Times New Roman"/>
          <w:sz w:val="24"/>
          <w:szCs w:val="24"/>
          <w:lang w:eastAsia="bg-BG"/>
        </w:rPr>
        <w:t xml:space="preserve"> Посещение на обекта предмет на обществената поръчка се организира от Възложителя всеки понеделник в часовете 10:00 до 12:00 часа до крайната дата за получаване на офертите. Всеки участник изпраща предварително писмено уведомление до Възложителя, в което посочва дата, на която ще посети обекта. Лицата следва  да носят със </w:t>
      </w:r>
      <w:r w:rsidRPr="002B7447">
        <w:rPr>
          <w:rFonts w:ascii="Times New Roman" w:hAnsi="Times New Roman" w:cs="Times New Roman"/>
          <w:sz w:val="24"/>
          <w:szCs w:val="24"/>
          <w:lang w:eastAsia="bg-BG"/>
        </w:rPr>
        <w:lastRenderedPageBreak/>
        <w:t xml:space="preserve">себе си лична карта. Посещението се извършва от законния представител на участника лично или чрез надлежно и изрично упълномощен да извърши огледа представител с нотариално заверено пълномощно. Копие от пълномощното се прилага към уведомлението за предстоящ оглед. </w:t>
      </w:r>
    </w:p>
    <w:p w:rsidR="00C85184" w:rsidRPr="00156415" w:rsidRDefault="00C85184" w:rsidP="0084475D">
      <w:pPr>
        <w:widowControl w:val="0"/>
        <w:shd w:val="clear" w:color="auto" w:fill="FFFFFF"/>
        <w:tabs>
          <w:tab w:val="left" w:pos="720"/>
        </w:tabs>
        <w:autoSpaceDE w:val="0"/>
        <w:autoSpaceDN w:val="0"/>
        <w:adjustRightInd w:val="0"/>
        <w:spacing w:after="0" w:line="276" w:lineRule="auto"/>
        <w:rPr>
          <w:rFonts w:ascii="Times New Roman" w:hAnsi="Times New Roman" w:cs="Times New Roman"/>
          <w:b/>
          <w:sz w:val="24"/>
          <w:szCs w:val="24"/>
          <w:lang w:eastAsia="bg-BG"/>
        </w:rPr>
      </w:pPr>
    </w:p>
    <w:p w:rsidR="00BE414C" w:rsidRPr="00C2366F" w:rsidRDefault="00BE414C" w:rsidP="00C2366F">
      <w:pPr>
        <w:pStyle w:val="0000"/>
        <w:spacing w:line="276" w:lineRule="auto"/>
        <w:jc w:val="both"/>
        <w:outlineLvl w:val="0"/>
        <w:rPr>
          <w:rFonts w:ascii="Times New Roman" w:hAnsi="Times New Roman" w:cs="Times New Roman"/>
          <w:sz w:val="24"/>
          <w:szCs w:val="24"/>
          <w:lang w:val="bg-BG"/>
        </w:rPr>
      </w:pPr>
      <w:bookmarkStart w:id="15" w:name="_Toc450653837"/>
      <w:r w:rsidRPr="00C2366F">
        <w:rPr>
          <w:rFonts w:ascii="Times New Roman" w:hAnsi="Times New Roman" w:cs="Times New Roman"/>
          <w:sz w:val="24"/>
          <w:szCs w:val="24"/>
          <w:lang w:val="bg-BG"/>
        </w:rPr>
        <w:t xml:space="preserve">Раздел </w:t>
      </w:r>
      <w:r w:rsidR="00DA2962" w:rsidRPr="00C2366F">
        <w:rPr>
          <w:rFonts w:ascii="Times New Roman" w:hAnsi="Times New Roman" w:cs="Times New Roman"/>
          <w:sz w:val="24"/>
          <w:szCs w:val="24"/>
        </w:rPr>
        <w:t>I</w:t>
      </w:r>
      <w:r w:rsidR="00234BCA" w:rsidRPr="00C2366F">
        <w:rPr>
          <w:rFonts w:ascii="Times New Roman" w:hAnsi="Times New Roman" w:cs="Times New Roman"/>
          <w:sz w:val="24"/>
          <w:szCs w:val="24"/>
        </w:rPr>
        <w:t>v</w:t>
      </w:r>
      <w:r w:rsidRPr="00C2366F">
        <w:rPr>
          <w:rFonts w:ascii="Times New Roman" w:hAnsi="Times New Roman" w:cs="Times New Roman"/>
          <w:sz w:val="24"/>
          <w:szCs w:val="24"/>
          <w:lang w:val="bg-BG"/>
        </w:rPr>
        <w:t>. крИТЕРИИ ЗА</w:t>
      </w:r>
      <w:r w:rsidR="006E642F" w:rsidRPr="00C2366F">
        <w:rPr>
          <w:rFonts w:ascii="Times New Roman" w:hAnsi="Times New Roman" w:cs="Times New Roman"/>
          <w:sz w:val="24"/>
          <w:szCs w:val="24"/>
          <w:lang w:val="bg-BG"/>
        </w:rPr>
        <w:t xml:space="preserve"> </w:t>
      </w:r>
      <w:r w:rsidR="0091333F" w:rsidRPr="00C2366F">
        <w:rPr>
          <w:rFonts w:ascii="Times New Roman" w:hAnsi="Times New Roman" w:cs="Times New Roman"/>
          <w:sz w:val="24"/>
          <w:szCs w:val="24"/>
          <w:lang w:val="bg-BG"/>
        </w:rPr>
        <w:t>ВЪЗЛАГАНЕ</w:t>
      </w:r>
      <w:r w:rsidR="0062166C" w:rsidRPr="00C2366F">
        <w:rPr>
          <w:rFonts w:ascii="Times New Roman" w:hAnsi="Times New Roman" w:cs="Times New Roman"/>
          <w:sz w:val="24"/>
          <w:szCs w:val="24"/>
        </w:rPr>
        <w:t xml:space="preserve"> </w:t>
      </w:r>
      <w:r w:rsidR="0062166C" w:rsidRPr="00C2366F">
        <w:rPr>
          <w:rFonts w:ascii="Times New Roman" w:hAnsi="Times New Roman" w:cs="Times New Roman"/>
          <w:sz w:val="24"/>
          <w:szCs w:val="24"/>
          <w:lang w:val="bg-BG"/>
        </w:rPr>
        <w:t>НА ПОРЪЧКАТА</w:t>
      </w:r>
      <w:bookmarkEnd w:id="15"/>
    </w:p>
    <w:p w:rsidR="001A5B65" w:rsidRDefault="0026744C" w:rsidP="00C236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Офертите постъпили за учстие </w:t>
      </w:r>
      <w:r w:rsidR="001A5B65">
        <w:rPr>
          <w:rFonts w:ascii="Times New Roman" w:hAnsi="Times New Roman" w:cs="Times New Roman"/>
          <w:b/>
          <w:sz w:val="24"/>
          <w:szCs w:val="24"/>
        </w:rPr>
        <w:t xml:space="preserve">достигнали до етап оценка  се оценяват по   следната методика за оценка. </w:t>
      </w:r>
    </w:p>
    <w:p w:rsidR="00EB78D8" w:rsidRPr="00C2366F" w:rsidRDefault="00D27BA2" w:rsidP="00C2366F">
      <w:pPr>
        <w:spacing w:after="0" w:line="276" w:lineRule="auto"/>
        <w:rPr>
          <w:rFonts w:ascii="Times New Roman" w:hAnsi="Times New Roman" w:cs="Times New Roman"/>
          <w:sz w:val="24"/>
          <w:szCs w:val="24"/>
          <w:lang w:val="ru-RU"/>
        </w:rPr>
      </w:pPr>
      <w:r w:rsidRPr="00C2366F">
        <w:rPr>
          <w:rFonts w:ascii="Times New Roman" w:hAnsi="Times New Roman" w:cs="Times New Roman"/>
          <w:sz w:val="24"/>
          <w:szCs w:val="24"/>
          <w:lang w:val="ru-RU"/>
        </w:rPr>
        <w:t>И</w:t>
      </w:r>
      <w:r w:rsidR="00BE414C" w:rsidRPr="00C2366F">
        <w:rPr>
          <w:rFonts w:ascii="Times New Roman" w:hAnsi="Times New Roman" w:cs="Times New Roman"/>
          <w:sz w:val="24"/>
          <w:szCs w:val="24"/>
          <w:lang w:val="ru-RU"/>
        </w:rPr>
        <w:t>кономически най-изгодна</w:t>
      </w:r>
      <w:r w:rsidRPr="00C2366F">
        <w:rPr>
          <w:rFonts w:ascii="Times New Roman" w:hAnsi="Times New Roman" w:cs="Times New Roman"/>
          <w:sz w:val="24"/>
          <w:szCs w:val="24"/>
          <w:lang w:val="ru-RU"/>
        </w:rPr>
        <w:t>та</w:t>
      </w:r>
      <w:r w:rsidR="00BE414C" w:rsidRPr="00C2366F">
        <w:rPr>
          <w:rFonts w:ascii="Times New Roman" w:hAnsi="Times New Roman" w:cs="Times New Roman"/>
          <w:sz w:val="24"/>
          <w:szCs w:val="24"/>
          <w:lang w:val="ru-RU"/>
        </w:rPr>
        <w:t xml:space="preserve"> оферта</w:t>
      </w:r>
      <w:r w:rsidRPr="00C2366F">
        <w:rPr>
          <w:rFonts w:ascii="Times New Roman" w:hAnsi="Times New Roman" w:cs="Times New Roman"/>
          <w:sz w:val="24"/>
          <w:szCs w:val="24"/>
          <w:lang w:val="ru-RU"/>
        </w:rPr>
        <w:t xml:space="preserve"> ще се  определи</w:t>
      </w:r>
      <w:r w:rsidR="00BD0EE6" w:rsidRPr="00C2366F">
        <w:rPr>
          <w:rFonts w:ascii="Times New Roman" w:hAnsi="Times New Roman" w:cs="Times New Roman"/>
          <w:sz w:val="24"/>
          <w:szCs w:val="24"/>
          <w:lang w:val="ru-RU"/>
        </w:rPr>
        <w:t xml:space="preserve"> при използване на критерий  оптимално съотношение  качество/цена</w:t>
      </w:r>
      <w:r w:rsidR="00FA262E" w:rsidRPr="00C2366F">
        <w:rPr>
          <w:rFonts w:ascii="Times New Roman" w:hAnsi="Times New Roman" w:cs="Times New Roman"/>
          <w:sz w:val="24"/>
          <w:szCs w:val="24"/>
          <w:lang w:val="ru-RU"/>
        </w:rPr>
        <w:t xml:space="preserve"> </w:t>
      </w:r>
      <w:r w:rsidR="00BD0EE6" w:rsidRPr="00C2366F">
        <w:rPr>
          <w:rFonts w:ascii="Times New Roman" w:hAnsi="Times New Roman" w:cs="Times New Roman"/>
          <w:sz w:val="24"/>
          <w:szCs w:val="24"/>
          <w:lang w:val="ru-RU"/>
        </w:rPr>
        <w:t xml:space="preserve"> в съответствие с разпоред</w:t>
      </w:r>
      <w:r w:rsidR="00FA262E" w:rsidRPr="00C2366F">
        <w:rPr>
          <w:rFonts w:ascii="Times New Roman" w:hAnsi="Times New Roman" w:cs="Times New Roman"/>
          <w:sz w:val="24"/>
          <w:szCs w:val="24"/>
          <w:lang w:val="ru-RU"/>
        </w:rPr>
        <w:t>бата на чл.70, ал.2, т.3 от ЗОП, въз основа на  показатели за оценка качество /цена както следва;</w:t>
      </w:r>
    </w:p>
    <w:p w:rsidR="00112E05" w:rsidRPr="00112E05" w:rsidRDefault="00112E05" w:rsidP="00112E05">
      <w:pPr>
        <w:spacing w:after="0"/>
        <w:ind w:firstLine="403"/>
        <w:rPr>
          <w:rFonts w:ascii="Times New Roman" w:hAnsi="Times New Roman" w:cs="Times New Roman"/>
          <w:b/>
          <w:sz w:val="24"/>
          <w:szCs w:val="24"/>
          <w:lang w:eastAsia="bg-BG"/>
        </w:rPr>
      </w:pPr>
      <w:r w:rsidRPr="00112E05">
        <w:rPr>
          <w:rFonts w:ascii="Times New Roman" w:hAnsi="Times New Roman" w:cs="Times New Roman"/>
          <w:b/>
          <w:sz w:val="24"/>
          <w:szCs w:val="24"/>
          <w:lang w:eastAsia="bg-BG"/>
        </w:rPr>
        <w:t xml:space="preserve">1. Критерий, показатели и методика за определяне на комплексната оценка на офертите. </w:t>
      </w:r>
      <w:r w:rsidRPr="00112E05">
        <w:rPr>
          <w:rFonts w:ascii="Times New Roman" w:hAnsi="Times New Roman" w:cs="Times New Roman"/>
          <w:iCs/>
          <w:sz w:val="24"/>
          <w:szCs w:val="24"/>
          <w:lang w:eastAsia="bg-BG"/>
        </w:rPr>
        <w:t>К</w:t>
      </w:r>
      <w:r w:rsidRPr="00112E05">
        <w:rPr>
          <w:rFonts w:ascii="Times New Roman" w:hAnsi="Times New Roman" w:cs="Times New Roman"/>
          <w:sz w:val="24"/>
          <w:szCs w:val="24"/>
          <w:lang w:eastAsia="bg-BG"/>
        </w:rPr>
        <w:t xml:space="preserve">ласирането на офертите ще се извърши по критерий </w:t>
      </w:r>
      <w:r w:rsidRPr="00112E05">
        <w:rPr>
          <w:rFonts w:ascii="Times New Roman" w:hAnsi="Times New Roman" w:cs="Times New Roman"/>
          <w:b/>
          <w:sz w:val="24"/>
          <w:szCs w:val="24"/>
          <w:lang w:eastAsia="bg-BG"/>
        </w:rPr>
        <w:t>„Икономически най- изгодна</w:t>
      </w:r>
      <w:r>
        <w:rPr>
          <w:rFonts w:ascii="Times New Roman" w:hAnsi="Times New Roman" w:cs="Times New Roman"/>
          <w:b/>
          <w:sz w:val="24"/>
          <w:szCs w:val="24"/>
          <w:lang w:eastAsia="bg-BG"/>
        </w:rPr>
        <w:t>та</w:t>
      </w:r>
      <w:r w:rsidRPr="00112E05">
        <w:rPr>
          <w:rFonts w:ascii="Times New Roman" w:hAnsi="Times New Roman" w:cs="Times New Roman"/>
          <w:b/>
          <w:sz w:val="24"/>
          <w:szCs w:val="24"/>
          <w:lang w:eastAsia="bg-BG"/>
        </w:rPr>
        <w:t xml:space="preserve"> оферта”.</w:t>
      </w:r>
    </w:p>
    <w:p w:rsidR="00112E05" w:rsidRPr="00112E05" w:rsidRDefault="00112E05" w:rsidP="00E040E5">
      <w:pPr>
        <w:numPr>
          <w:ilvl w:val="1"/>
          <w:numId w:val="22"/>
        </w:numPr>
        <w:autoSpaceDE w:val="0"/>
        <w:autoSpaceDN w:val="0"/>
        <w:adjustRightInd w:val="0"/>
        <w:spacing w:before="120" w:after="0"/>
        <w:jc w:val="left"/>
        <w:rPr>
          <w:rFonts w:ascii="Times New Roman" w:hAnsi="Times New Roman" w:cs="Times New Roman"/>
          <w:b/>
          <w:bCs/>
          <w:sz w:val="24"/>
          <w:szCs w:val="24"/>
          <w:lang w:eastAsia="bg-BG"/>
        </w:rPr>
      </w:pPr>
      <w:r w:rsidRPr="00112E05">
        <w:rPr>
          <w:rFonts w:ascii="Times New Roman" w:hAnsi="Times New Roman" w:cs="Times New Roman"/>
          <w:b/>
          <w:bCs/>
          <w:sz w:val="24"/>
          <w:szCs w:val="24"/>
          <w:lang w:eastAsia="bg-BG"/>
        </w:rPr>
        <w:t xml:space="preserve"> Техническа оценка на предложението (ТП), като:</w:t>
      </w:r>
    </w:p>
    <w:p w:rsidR="00112E05" w:rsidRPr="00112E05" w:rsidRDefault="00112E05" w:rsidP="00112E05">
      <w:pPr>
        <w:autoSpaceDE w:val="0"/>
        <w:autoSpaceDN w:val="0"/>
        <w:adjustRightInd w:val="0"/>
        <w:spacing w:before="120" w:after="0"/>
        <w:ind w:firstLine="708"/>
        <w:rPr>
          <w:rFonts w:ascii="Times New Roman" w:hAnsi="Times New Roman" w:cs="Times New Roman"/>
          <w:sz w:val="24"/>
          <w:szCs w:val="24"/>
          <w:lang w:eastAsia="bg-BG"/>
        </w:rPr>
      </w:pPr>
      <w:r w:rsidRPr="00112E05">
        <w:rPr>
          <w:rFonts w:ascii="Times New Roman" w:hAnsi="Times New Roman" w:cs="Times New Roman"/>
          <w:sz w:val="24"/>
          <w:szCs w:val="24"/>
          <w:lang w:eastAsia="bg-BG"/>
        </w:rPr>
        <w:t>Оценката по този показател се определя чрез следната формула:</w:t>
      </w:r>
    </w:p>
    <w:p w:rsidR="00112E05" w:rsidRPr="00112E05" w:rsidRDefault="00112E05" w:rsidP="00112E05">
      <w:pPr>
        <w:spacing w:before="120" w:after="0"/>
        <w:ind w:firstLine="720"/>
        <w:rPr>
          <w:rFonts w:ascii="Times New Roman" w:hAnsi="Times New Roman" w:cs="Times New Roman"/>
          <w:b/>
          <w:bCs/>
          <w:sz w:val="24"/>
          <w:szCs w:val="24"/>
          <w:lang w:eastAsia="bg-BG"/>
        </w:rPr>
      </w:pPr>
      <w:r w:rsidRPr="00112E05">
        <w:rPr>
          <w:rFonts w:ascii="Times New Roman" w:hAnsi="Times New Roman" w:cs="Times New Roman"/>
          <w:b/>
          <w:bCs/>
          <w:sz w:val="24"/>
          <w:szCs w:val="24"/>
          <w:lang w:eastAsia="bg-BG"/>
        </w:rPr>
        <w:t>ТП = К</w:t>
      </w:r>
      <w:r w:rsidRPr="00112E05">
        <w:rPr>
          <w:rFonts w:ascii="Times New Roman" w:hAnsi="Times New Roman" w:cs="Times New Roman"/>
          <w:b/>
          <w:bCs/>
          <w:sz w:val="24"/>
          <w:szCs w:val="24"/>
          <w:vertAlign w:val="subscript"/>
          <w:lang w:eastAsia="bg-BG"/>
        </w:rPr>
        <w:t>1</w:t>
      </w:r>
      <w:r w:rsidRPr="00112E05">
        <w:rPr>
          <w:rFonts w:ascii="Times New Roman" w:hAnsi="Times New Roman" w:cs="Times New Roman"/>
          <w:b/>
          <w:bCs/>
          <w:sz w:val="24"/>
          <w:szCs w:val="24"/>
          <w:lang w:eastAsia="bg-BG"/>
        </w:rPr>
        <w:t>:</w:t>
      </w:r>
    </w:p>
    <w:p w:rsidR="00112E05" w:rsidRPr="00112E05" w:rsidRDefault="00112E05" w:rsidP="00112E05">
      <w:pPr>
        <w:spacing w:before="120" w:after="0"/>
        <w:ind w:firstLine="708"/>
        <w:rPr>
          <w:rFonts w:ascii="Times New Roman" w:hAnsi="Times New Roman" w:cs="Times New Roman"/>
          <w:sz w:val="24"/>
          <w:szCs w:val="24"/>
          <w:lang w:eastAsia="bg-BG"/>
        </w:rPr>
      </w:pPr>
      <w:r w:rsidRPr="00112E05">
        <w:rPr>
          <w:rFonts w:ascii="Times New Roman" w:hAnsi="Times New Roman" w:cs="Times New Roman"/>
          <w:b/>
          <w:bCs/>
          <w:sz w:val="24"/>
          <w:szCs w:val="24"/>
          <w:lang w:eastAsia="bg-BG"/>
        </w:rPr>
        <w:t>К</w:t>
      </w:r>
      <w:r w:rsidRPr="00112E05">
        <w:rPr>
          <w:rFonts w:cs="Times New Roman"/>
          <w:b/>
          <w:bCs/>
          <w:sz w:val="24"/>
          <w:szCs w:val="24"/>
          <w:vertAlign w:val="subscript"/>
          <w:lang w:eastAsia="bg-BG"/>
        </w:rPr>
        <w:t>1</w:t>
      </w:r>
      <w:r w:rsidRPr="00112E05">
        <w:rPr>
          <w:rFonts w:ascii="Times New Roman" w:hAnsi="Times New Roman" w:cs="Times New Roman"/>
          <w:b/>
          <w:bCs/>
          <w:sz w:val="24"/>
          <w:szCs w:val="24"/>
          <w:lang w:eastAsia="bg-BG"/>
        </w:rPr>
        <w:t xml:space="preserve"> - срок </w:t>
      </w:r>
      <w:r w:rsidRPr="00112E05">
        <w:rPr>
          <w:rFonts w:ascii="Times New Roman" w:hAnsi="Times New Roman" w:cs="Times New Roman"/>
          <w:b/>
          <w:sz w:val="24"/>
          <w:szCs w:val="24"/>
          <w:lang w:eastAsia="bg-BG"/>
        </w:rPr>
        <w:t xml:space="preserve">за изпълнение на поръчката, </w:t>
      </w:r>
      <w:r w:rsidRPr="00112E05">
        <w:rPr>
          <w:rFonts w:ascii="Times New Roman" w:hAnsi="Times New Roman" w:cs="Times New Roman"/>
          <w:bCs/>
          <w:sz w:val="24"/>
          <w:szCs w:val="24"/>
          <w:lang w:eastAsia="bg-BG"/>
        </w:rPr>
        <w:t>максимум 100 точки</w:t>
      </w:r>
    </w:p>
    <w:p w:rsidR="00112E05" w:rsidRPr="00112E05" w:rsidRDefault="00112E05" w:rsidP="00112E05">
      <w:pPr>
        <w:spacing w:after="0"/>
        <w:ind w:firstLine="360"/>
        <w:rPr>
          <w:rFonts w:ascii="Times New Roman" w:hAnsi="Times New Roman" w:cs="Times New Roman"/>
          <w:sz w:val="24"/>
          <w:szCs w:val="24"/>
          <w:lang w:eastAsia="bg-BG"/>
        </w:rPr>
      </w:pPr>
    </w:p>
    <w:p w:rsidR="00112E05" w:rsidRPr="00112E05" w:rsidRDefault="00112E05" w:rsidP="00112E05">
      <w:pPr>
        <w:spacing w:after="0"/>
        <w:ind w:firstLine="720"/>
        <w:rPr>
          <w:rFonts w:ascii="Times New Roman" w:hAnsi="Times New Roman" w:cs="Times New Roman"/>
          <w:sz w:val="24"/>
          <w:szCs w:val="24"/>
          <w:lang w:eastAsia="bg-BG"/>
        </w:rPr>
      </w:pPr>
      <w:r w:rsidRPr="00112E05">
        <w:rPr>
          <w:rFonts w:ascii="Times New Roman" w:hAnsi="Times New Roman" w:cs="Times New Roman"/>
          <w:sz w:val="24"/>
          <w:szCs w:val="24"/>
          <w:lang w:eastAsia="bg-BG"/>
        </w:rPr>
        <w:t>Времето за съгласувателни процедури, приемане на етапи и утвърждаване на проекта не се включва в срока за изпълнение на поръчката.</w:t>
      </w:r>
    </w:p>
    <w:p w:rsidR="00112E05" w:rsidRPr="00112E05" w:rsidRDefault="00112E05" w:rsidP="00112E05">
      <w:pPr>
        <w:spacing w:after="0"/>
        <w:ind w:firstLine="720"/>
        <w:rPr>
          <w:rFonts w:ascii="Times New Roman" w:hAnsi="Times New Roman" w:cs="Times New Roman"/>
          <w:bCs/>
          <w:sz w:val="24"/>
          <w:szCs w:val="24"/>
          <w:lang w:eastAsia="bg-BG"/>
        </w:rPr>
      </w:pPr>
      <w:r w:rsidRPr="00112E05">
        <w:rPr>
          <w:rFonts w:ascii="Times New Roman" w:hAnsi="Times New Roman" w:cs="Times New Roman"/>
          <w:bCs/>
          <w:sz w:val="24"/>
          <w:szCs w:val="24"/>
          <w:lang w:eastAsia="bg-BG"/>
        </w:rPr>
        <w:t xml:space="preserve">Оценките на участниците се определят на база съотношенията между минималния предложен срок за изпълнение на поръчката от участник в процедурата към предложения срок за изпълнение на поръчката от съответветния участник. </w:t>
      </w:r>
    </w:p>
    <w:p w:rsidR="00112E05" w:rsidRPr="00112E05" w:rsidRDefault="00112E05" w:rsidP="00112E05">
      <w:pPr>
        <w:spacing w:after="0"/>
        <w:rPr>
          <w:rFonts w:ascii="Times New Roman" w:hAnsi="Times New Roman" w:cs="Times New Roman"/>
          <w:b/>
          <w:bCs/>
          <w:sz w:val="24"/>
          <w:szCs w:val="24"/>
          <w:lang w:eastAsia="bg-BG"/>
        </w:rPr>
      </w:pPr>
      <w:r w:rsidRPr="00112E05">
        <w:rPr>
          <w:rFonts w:ascii="Times New Roman" w:hAnsi="Times New Roman" w:cs="Times New Roman"/>
          <w:b/>
          <w:bCs/>
          <w:sz w:val="24"/>
          <w:szCs w:val="24"/>
          <w:lang w:eastAsia="bg-BG"/>
        </w:rPr>
        <w:tab/>
      </w:r>
    </w:p>
    <w:tbl>
      <w:tblPr>
        <w:tblW w:w="0" w:type="auto"/>
        <w:jc w:val="center"/>
        <w:tblLook w:val="01E0"/>
      </w:tblPr>
      <w:tblGrid>
        <w:gridCol w:w="687"/>
        <w:gridCol w:w="803"/>
        <w:gridCol w:w="907"/>
      </w:tblGrid>
      <w:tr w:rsidR="00112E05" w:rsidRPr="00112E05" w:rsidTr="00AF1492">
        <w:trPr>
          <w:cantSplit/>
          <w:jc w:val="center"/>
        </w:trPr>
        <w:tc>
          <w:tcPr>
            <w:tcW w:w="687" w:type="dxa"/>
            <w:vMerge w:val="restart"/>
            <w:vAlign w:val="center"/>
          </w:tcPr>
          <w:p w:rsidR="00112E05" w:rsidRPr="00112E05" w:rsidRDefault="00112E05" w:rsidP="00112E05">
            <w:pPr>
              <w:spacing w:after="0"/>
              <w:jc w:val="right"/>
              <w:rPr>
                <w:rFonts w:ascii="Times New Roman" w:hAnsi="Times New Roman" w:cs="Times New Roman"/>
                <w:b/>
                <w:sz w:val="24"/>
                <w:szCs w:val="24"/>
                <w:lang w:val="en-US" w:eastAsia="bg-BG"/>
              </w:rPr>
            </w:pPr>
            <w:r w:rsidRPr="00112E05">
              <w:rPr>
                <w:rFonts w:ascii="Times New Roman" w:hAnsi="Times New Roman" w:cs="Times New Roman"/>
                <w:b/>
                <w:sz w:val="24"/>
                <w:szCs w:val="24"/>
                <w:lang w:eastAsia="bg-BG"/>
              </w:rPr>
              <w:t>К</w:t>
            </w:r>
            <w:r w:rsidRPr="00112E05">
              <w:rPr>
                <w:rFonts w:ascii="Times New Roman" w:hAnsi="Times New Roman" w:cs="Times New Roman"/>
                <w:b/>
                <w:sz w:val="24"/>
                <w:szCs w:val="24"/>
                <w:vertAlign w:val="subscript"/>
                <w:lang w:eastAsia="bg-BG"/>
              </w:rPr>
              <w:t xml:space="preserve">1 </w:t>
            </w:r>
            <w:r w:rsidRPr="00112E05">
              <w:rPr>
                <w:rFonts w:ascii="Times New Roman" w:hAnsi="Times New Roman" w:cs="Times New Roman"/>
                <w:b/>
                <w:sz w:val="24"/>
                <w:szCs w:val="24"/>
                <w:lang w:val="en-US" w:eastAsia="bg-BG"/>
              </w:rPr>
              <w:t>=</w:t>
            </w:r>
          </w:p>
        </w:tc>
        <w:tc>
          <w:tcPr>
            <w:tcW w:w="803" w:type="dxa"/>
          </w:tcPr>
          <w:p w:rsidR="00112E05" w:rsidRPr="00112E05" w:rsidRDefault="00112E05" w:rsidP="00112E05">
            <w:pPr>
              <w:spacing w:after="0"/>
              <w:jc w:val="center"/>
              <w:rPr>
                <w:rFonts w:ascii="Times New Roman" w:hAnsi="Times New Roman" w:cs="Times New Roman"/>
                <w:b/>
                <w:sz w:val="24"/>
                <w:szCs w:val="24"/>
                <w:u w:val="single"/>
                <w:lang w:eastAsia="bg-BG"/>
              </w:rPr>
            </w:pPr>
            <w:r w:rsidRPr="00112E05">
              <w:rPr>
                <w:rFonts w:ascii="Times New Roman" w:hAnsi="Times New Roman" w:cs="Times New Roman"/>
                <w:b/>
                <w:sz w:val="24"/>
                <w:szCs w:val="24"/>
                <w:u w:val="single"/>
                <w:lang w:eastAsia="bg-BG"/>
              </w:rPr>
              <w:t>К</w:t>
            </w:r>
            <w:r w:rsidRPr="00112E05">
              <w:rPr>
                <w:rFonts w:ascii="Times New Roman" w:hAnsi="Times New Roman" w:cs="Times New Roman"/>
                <w:b/>
                <w:sz w:val="24"/>
                <w:szCs w:val="24"/>
                <w:u w:val="single"/>
                <w:vertAlign w:val="subscript"/>
                <w:lang w:eastAsia="bg-BG"/>
              </w:rPr>
              <w:t>1мin</w:t>
            </w:r>
          </w:p>
        </w:tc>
        <w:tc>
          <w:tcPr>
            <w:tcW w:w="907" w:type="dxa"/>
            <w:vMerge w:val="restart"/>
            <w:vAlign w:val="center"/>
          </w:tcPr>
          <w:p w:rsidR="00112E05" w:rsidRPr="00112E05" w:rsidRDefault="00112E05" w:rsidP="00112E05">
            <w:pPr>
              <w:spacing w:after="0"/>
              <w:jc w:val="left"/>
              <w:rPr>
                <w:rFonts w:ascii="Times New Roman" w:hAnsi="Times New Roman" w:cs="Times New Roman"/>
                <w:b/>
                <w:sz w:val="24"/>
                <w:szCs w:val="24"/>
                <w:lang w:eastAsia="bg-BG"/>
              </w:rPr>
            </w:pPr>
            <w:r w:rsidRPr="00112E05">
              <w:rPr>
                <w:rFonts w:ascii="Times New Roman" w:hAnsi="Times New Roman" w:cs="Times New Roman"/>
                <w:b/>
                <w:sz w:val="24"/>
                <w:szCs w:val="24"/>
                <w:lang w:eastAsia="bg-BG"/>
              </w:rPr>
              <w:t>х 100</w:t>
            </w:r>
          </w:p>
        </w:tc>
      </w:tr>
      <w:tr w:rsidR="00112E05" w:rsidRPr="00112E05" w:rsidTr="00AF1492">
        <w:trPr>
          <w:cantSplit/>
          <w:jc w:val="center"/>
        </w:trPr>
        <w:tc>
          <w:tcPr>
            <w:tcW w:w="687" w:type="dxa"/>
            <w:vMerge/>
          </w:tcPr>
          <w:p w:rsidR="00112E05" w:rsidRPr="00112E05" w:rsidRDefault="00112E05" w:rsidP="00112E05">
            <w:pPr>
              <w:spacing w:after="0"/>
              <w:rPr>
                <w:rFonts w:ascii="Times New Roman" w:hAnsi="Times New Roman" w:cs="Times New Roman"/>
                <w:b/>
                <w:sz w:val="24"/>
                <w:szCs w:val="24"/>
                <w:lang w:eastAsia="bg-BG"/>
              </w:rPr>
            </w:pPr>
          </w:p>
        </w:tc>
        <w:tc>
          <w:tcPr>
            <w:tcW w:w="803" w:type="dxa"/>
          </w:tcPr>
          <w:p w:rsidR="00112E05" w:rsidRPr="00112E05" w:rsidRDefault="00112E05" w:rsidP="00112E05">
            <w:pPr>
              <w:spacing w:after="0"/>
              <w:jc w:val="center"/>
              <w:rPr>
                <w:rFonts w:ascii="Times New Roman" w:hAnsi="Times New Roman" w:cs="Times New Roman"/>
                <w:b/>
                <w:sz w:val="24"/>
                <w:szCs w:val="24"/>
                <w:lang w:eastAsia="bg-BG"/>
              </w:rPr>
            </w:pPr>
            <w:r w:rsidRPr="00112E05">
              <w:rPr>
                <w:rFonts w:ascii="Times New Roman" w:hAnsi="Times New Roman" w:cs="Times New Roman"/>
                <w:b/>
                <w:sz w:val="24"/>
                <w:szCs w:val="24"/>
                <w:lang w:eastAsia="bg-BG"/>
              </w:rPr>
              <w:t>К</w:t>
            </w:r>
            <w:r w:rsidRPr="00112E05">
              <w:rPr>
                <w:rFonts w:ascii="Times New Roman" w:hAnsi="Times New Roman" w:cs="Times New Roman"/>
                <w:b/>
                <w:sz w:val="24"/>
                <w:szCs w:val="24"/>
                <w:vertAlign w:val="subscript"/>
                <w:lang w:eastAsia="bg-BG"/>
              </w:rPr>
              <w:t>1i</w:t>
            </w:r>
          </w:p>
        </w:tc>
        <w:tc>
          <w:tcPr>
            <w:tcW w:w="907" w:type="dxa"/>
            <w:vMerge/>
          </w:tcPr>
          <w:p w:rsidR="00112E05" w:rsidRPr="00112E05" w:rsidRDefault="00112E05" w:rsidP="00112E05">
            <w:pPr>
              <w:spacing w:after="0"/>
              <w:rPr>
                <w:rFonts w:ascii="Times New Roman" w:hAnsi="Times New Roman" w:cs="Times New Roman"/>
                <w:b/>
                <w:sz w:val="24"/>
                <w:szCs w:val="24"/>
                <w:lang w:eastAsia="bg-BG"/>
              </w:rPr>
            </w:pPr>
          </w:p>
        </w:tc>
      </w:tr>
    </w:tbl>
    <w:p w:rsidR="00112E05" w:rsidRPr="00112E05" w:rsidRDefault="00112E05" w:rsidP="00112E05">
      <w:pPr>
        <w:tabs>
          <w:tab w:val="left" w:pos="709"/>
        </w:tabs>
        <w:spacing w:after="0"/>
        <w:jc w:val="left"/>
        <w:rPr>
          <w:rFonts w:ascii="Times New Roman" w:hAnsi="Times New Roman" w:cs="Times New Roman"/>
          <w:sz w:val="24"/>
          <w:szCs w:val="24"/>
          <w:lang w:eastAsia="pl-PL"/>
        </w:rPr>
      </w:pPr>
      <w:r w:rsidRPr="00112E05">
        <w:rPr>
          <w:rFonts w:ascii="Times New Roman" w:hAnsi="Times New Roman" w:cs="Times New Roman"/>
          <w:sz w:val="24"/>
          <w:szCs w:val="24"/>
          <w:vertAlign w:val="subscript"/>
          <w:lang w:val="pl-PL" w:eastAsia="pl-PL"/>
        </w:rPr>
        <w:t xml:space="preserve"> </w:t>
      </w:r>
      <w:r w:rsidRPr="00112E05">
        <w:rPr>
          <w:rFonts w:ascii="Times New Roman" w:hAnsi="Times New Roman" w:cs="Times New Roman"/>
          <w:sz w:val="24"/>
          <w:szCs w:val="24"/>
          <w:vertAlign w:val="subscript"/>
          <w:lang w:val="pl-PL" w:eastAsia="pl-PL"/>
        </w:rPr>
        <w:tab/>
      </w:r>
      <w:r w:rsidRPr="00112E05">
        <w:rPr>
          <w:rFonts w:ascii="Times New Roman" w:hAnsi="Times New Roman" w:cs="Times New Roman"/>
          <w:sz w:val="24"/>
          <w:szCs w:val="24"/>
          <w:lang w:eastAsia="pl-PL"/>
        </w:rPr>
        <w:t>к</w:t>
      </w:r>
      <w:r w:rsidRPr="00112E05">
        <w:rPr>
          <w:rFonts w:ascii="Times New Roman" w:hAnsi="Times New Roman" w:cs="Times New Roman"/>
          <w:sz w:val="24"/>
          <w:szCs w:val="24"/>
          <w:lang w:val="pl-PL" w:eastAsia="pl-PL"/>
        </w:rPr>
        <w:t>ъдето</w:t>
      </w:r>
      <w:r w:rsidRPr="00112E05">
        <w:rPr>
          <w:rFonts w:ascii="Times New Roman" w:hAnsi="Times New Roman" w:cs="Times New Roman"/>
          <w:sz w:val="24"/>
          <w:szCs w:val="24"/>
          <w:lang w:eastAsia="pl-PL"/>
        </w:rPr>
        <w:t>:</w:t>
      </w:r>
    </w:p>
    <w:p w:rsidR="00112E05" w:rsidRPr="00112E05" w:rsidRDefault="00112E05" w:rsidP="00112E05">
      <w:pPr>
        <w:spacing w:before="120" w:after="0"/>
        <w:ind w:firstLine="708"/>
        <w:rPr>
          <w:rFonts w:ascii="Times New Roman" w:hAnsi="Times New Roman" w:cs="Times New Roman"/>
          <w:bCs/>
          <w:sz w:val="24"/>
          <w:szCs w:val="24"/>
          <w:lang w:eastAsia="bg-BG"/>
        </w:rPr>
      </w:pPr>
      <w:r w:rsidRPr="00112E05">
        <w:rPr>
          <w:rFonts w:ascii="Times New Roman" w:hAnsi="Times New Roman" w:cs="Times New Roman"/>
          <w:bCs/>
          <w:sz w:val="24"/>
          <w:szCs w:val="24"/>
          <w:lang w:eastAsia="bg-BG"/>
        </w:rPr>
        <w:t>К</w:t>
      </w:r>
      <w:r>
        <w:rPr>
          <w:rFonts w:ascii="Times New Roman" w:hAnsi="Times New Roman" w:cs="Times New Roman"/>
          <w:bCs/>
          <w:sz w:val="24"/>
          <w:szCs w:val="24"/>
          <w:vertAlign w:val="subscript"/>
          <w:lang w:eastAsia="bg-BG"/>
        </w:rPr>
        <w:t>1</w:t>
      </w:r>
      <w:r w:rsidRPr="00112E05">
        <w:rPr>
          <w:rFonts w:ascii="Times New Roman" w:hAnsi="Times New Roman" w:cs="Times New Roman"/>
          <w:bCs/>
          <w:sz w:val="24"/>
          <w:szCs w:val="24"/>
          <w:vertAlign w:val="subscript"/>
          <w:lang w:eastAsia="bg-BG"/>
        </w:rPr>
        <w:t>мin</w:t>
      </w:r>
      <w:r w:rsidRPr="00112E05">
        <w:rPr>
          <w:rFonts w:ascii="Times New Roman" w:hAnsi="Times New Roman" w:cs="Times New Roman"/>
          <w:sz w:val="24"/>
          <w:szCs w:val="24"/>
          <w:lang w:eastAsia="bg-BG"/>
        </w:rPr>
        <w:t xml:space="preserve"> </w:t>
      </w:r>
      <w:r w:rsidRPr="00112E05">
        <w:rPr>
          <w:rFonts w:ascii="Times New Roman" w:hAnsi="Times New Roman" w:cs="Times New Roman"/>
          <w:bCs/>
          <w:sz w:val="24"/>
          <w:szCs w:val="24"/>
          <w:lang w:eastAsia="bg-BG"/>
        </w:rPr>
        <w:t>е минималният срок в календарни дни, предложен от всички участници в процедурата;</w:t>
      </w:r>
    </w:p>
    <w:p w:rsidR="00112E05" w:rsidRDefault="00112E05" w:rsidP="00112E05">
      <w:pPr>
        <w:spacing w:before="120" w:after="0"/>
        <w:ind w:firstLine="709"/>
        <w:rPr>
          <w:rFonts w:ascii="Times New Roman" w:hAnsi="Times New Roman" w:cs="Times New Roman"/>
          <w:bCs/>
          <w:sz w:val="24"/>
          <w:szCs w:val="24"/>
          <w:lang w:eastAsia="bg-BG"/>
        </w:rPr>
      </w:pPr>
      <w:r w:rsidRPr="00112E05">
        <w:rPr>
          <w:rFonts w:ascii="Times New Roman" w:hAnsi="Times New Roman" w:cs="Times New Roman"/>
          <w:bCs/>
          <w:sz w:val="24"/>
          <w:szCs w:val="24"/>
          <w:lang w:eastAsia="bg-BG"/>
        </w:rPr>
        <w:t>К</w:t>
      </w:r>
      <w:r>
        <w:rPr>
          <w:rFonts w:ascii="Times New Roman" w:hAnsi="Times New Roman" w:cs="Times New Roman"/>
          <w:bCs/>
          <w:sz w:val="24"/>
          <w:szCs w:val="24"/>
          <w:vertAlign w:val="subscript"/>
          <w:lang w:eastAsia="bg-BG"/>
        </w:rPr>
        <w:t>1</w:t>
      </w:r>
      <w:r w:rsidRPr="00112E05">
        <w:rPr>
          <w:rFonts w:ascii="Times New Roman" w:hAnsi="Times New Roman" w:cs="Times New Roman"/>
          <w:bCs/>
          <w:sz w:val="24"/>
          <w:szCs w:val="24"/>
          <w:vertAlign w:val="subscript"/>
          <w:lang w:eastAsia="bg-BG"/>
        </w:rPr>
        <w:t>i</w:t>
      </w:r>
      <w:r w:rsidRPr="00112E05">
        <w:rPr>
          <w:rFonts w:ascii="Times New Roman" w:hAnsi="Times New Roman" w:cs="Times New Roman"/>
          <w:sz w:val="24"/>
          <w:szCs w:val="24"/>
          <w:lang w:eastAsia="bg-BG"/>
        </w:rPr>
        <w:t xml:space="preserve"> </w:t>
      </w:r>
      <w:r w:rsidRPr="00112E05">
        <w:rPr>
          <w:rFonts w:ascii="Times New Roman" w:hAnsi="Times New Roman" w:cs="Times New Roman"/>
          <w:bCs/>
          <w:sz w:val="24"/>
          <w:szCs w:val="24"/>
          <w:lang w:eastAsia="bg-BG"/>
        </w:rPr>
        <w:t>е срокът в календарни дни, предложен от съответния участник в процедурата.</w:t>
      </w:r>
    </w:p>
    <w:p w:rsidR="0084475D" w:rsidRPr="00112E05" w:rsidRDefault="0084475D" w:rsidP="00112E05">
      <w:pPr>
        <w:spacing w:before="120" w:after="0"/>
        <w:ind w:firstLine="709"/>
        <w:rPr>
          <w:rFonts w:ascii="Times New Roman" w:hAnsi="Times New Roman" w:cs="Times New Roman"/>
          <w:bCs/>
          <w:sz w:val="24"/>
          <w:szCs w:val="24"/>
          <w:lang w:eastAsia="bg-BG"/>
        </w:rPr>
      </w:pPr>
    </w:p>
    <w:p w:rsidR="00112E05" w:rsidRPr="00112E05" w:rsidRDefault="00112E05" w:rsidP="00112E05">
      <w:pPr>
        <w:spacing w:before="120" w:after="0"/>
        <w:ind w:firstLine="709"/>
        <w:rPr>
          <w:rFonts w:ascii="Times New Roman" w:hAnsi="Times New Roman" w:cs="Times New Roman"/>
          <w:b/>
          <w:bCs/>
          <w:sz w:val="24"/>
          <w:szCs w:val="24"/>
          <w:lang w:eastAsia="bg-BG"/>
        </w:rPr>
      </w:pPr>
      <w:r w:rsidRPr="00112E05">
        <w:rPr>
          <w:rFonts w:ascii="Times New Roman" w:hAnsi="Times New Roman" w:cs="Times New Roman"/>
          <w:b/>
          <w:bCs/>
          <w:sz w:val="24"/>
          <w:szCs w:val="24"/>
          <w:lang w:eastAsia="bg-BG"/>
        </w:rPr>
        <w:t>Техническата оценка на предложението (ТП) на съответния участник</w:t>
      </w:r>
      <w:r w:rsidRPr="00112E05">
        <w:rPr>
          <w:rFonts w:ascii="Times New Roman" w:hAnsi="Times New Roman" w:cs="Times New Roman"/>
          <w:sz w:val="24"/>
          <w:szCs w:val="24"/>
          <w:lang w:val="ru-RU" w:eastAsia="bg-BG"/>
        </w:rPr>
        <w:t xml:space="preserve"> има максимална стойност </w:t>
      </w:r>
      <w:r w:rsidRPr="00112E05">
        <w:rPr>
          <w:rFonts w:ascii="Times New Roman" w:hAnsi="Times New Roman" w:cs="Times New Roman"/>
          <w:b/>
          <w:sz w:val="24"/>
          <w:szCs w:val="24"/>
          <w:lang w:val="ru-RU" w:eastAsia="bg-BG"/>
        </w:rPr>
        <w:t>100 (</w:t>
      </w:r>
      <w:r w:rsidRPr="00112E05">
        <w:rPr>
          <w:rFonts w:ascii="Times New Roman" w:hAnsi="Times New Roman" w:cs="Times New Roman"/>
          <w:b/>
          <w:sz w:val="24"/>
          <w:szCs w:val="24"/>
          <w:lang w:eastAsia="bg-BG"/>
        </w:rPr>
        <w:t>сто</w:t>
      </w:r>
      <w:r w:rsidRPr="00112E05">
        <w:rPr>
          <w:rFonts w:ascii="Times New Roman" w:hAnsi="Times New Roman" w:cs="Times New Roman"/>
          <w:b/>
          <w:sz w:val="24"/>
          <w:szCs w:val="24"/>
          <w:lang w:val="ru-RU" w:eastAsia="bg-BG"/>
        </w:rPr>
        <w:t xml:space="preserve">) точки - </w:t>
      </w:r>
      <w:r w:rsidRPr="00112E05">
        <w:rPr>
          <w:rFonts w:ascii="Times New Roman" w:hAnsi="Times New Roman" w:cs="Times New Roman"/>
          <w:b/>
          <w:bCs/>
          <w:sz w:val="24"/>
          <w:szCs w:val="24"/>
          <w:lang w:eastAsia="bg-BG"/>
        </w:rPr>
        <w:t>ТП = К</w:t>
      </w:r>
      <w:r w:rsidRPr="00112E05">
        <w:rPr>
          <w:rFonts w:ascii="Times New Roman" w:hAnsi="Times New Roman" w:cs="Times New Roman"/>
          <w:b/>
          <w:bCs/>
          <w:sz w:val="24"/>
          <w:szCs w:val="24"/>
          <w:vertAlign w:val="subscript"/>
          <w:lang w:eastAsia="bg-BG"/>
        </w:rPr>
        <w:t>1</w:t>
      </w:r>
      <w:r w:rsidRPr="00112E05">
        <w:rPr>
          <w:rFonts w:ascii="Times New Roman" w:hAnsi="Times New Roman" w:cs="Times New Roman"/>
          <w:b/>
          <w:bCs/>
          <w:sz w:val="24"/>
          <w:szCs w:val="24"/>
          <w:lang w:eastAsia="bg-BG"/>
        </w:rPr>
        <w:t xml:space="preserve"> </w:t>
      </w:r>
    </w:p>
    <w:p w:rsidR="00112E05" w:rsidRPr="00112E05" w:rsidRDefault="00112E05" w:rsidP="00112E05">
      <w:pPr>
        <w:spacing w:before="120" w:after="0"/>
        <w:ind w:firstLine="709"/>
        <w:rPr>
          <w:rFonts w:ascii="Times New Roman" w:hAnsi="Times New Roman" w:cs="Times New Roman"/>
          <w:b/>
          <w:sz w:val="24"/>
          <w:szCs w:val="24"/>
          <w:lang w:val="ru-RU" w:eastAsia="bg-BG"/>
        </w:rPr>
      </w:pPr>
      <w:r w:rsidRPr="00112E05">
        <w:rPr>
          <w:rFonts w:ascii="Times New Roman" w:hAnsi="Times New Roman" w:cs="Times New Roman"/>
          <w:b/>
          <w:sz w:val="24"/>
          <w:szCs w:val="24"/>
          <w:lang w:val="ru-RU" w:eastAsia="bg-BG"/>
        </w:rPr>
        <w:t>Тежест на критерия – 40%</w:t>
      </w:r>
    </w:p>
    <w:p w:rsidR="00112E05" w:rsidRPr="00112E05" w:rsidRDefault="00112E05" w:rsidP="00E040E5">
      <w:pPr>
        <w:numPr>
          <w:ilvl w:val="1"/>
          <w:numId w:val="22"/>
        </w:numPr>
        <w:autoSpaceDE w:val="0"/>
        <w:autoSpaceDN w:val="0"/>
        <w:adjustRightInd w:val="0"/>
        <w:spacing w:before="120" w:after="0"/>
        <w:jc w:val="left"/>
        <w:rPr>
          <w:rFonts w:ascii="Times New Roman" w:hAnsi="Times New Roman" w:cs="Times New Roman"/>
          <w:b/>
          <w:bCs/>
          <w:sz w:val="24"/>
          <w:szCs w:val="24"/>
          <w:lang w:eastAsia="bg-BG"/>
        </w:rPr>
      </w:pPr>
      <w:r w:rsidRPr="00112E05">
        <w:rPr>
          <w:rFonts w:ascii="Times New Roman" w:hAnsi="Times New Roman" w:cs="Times New Roman"/>
          <w:b/>
          <w:bCs/>
          <w:sz w:val="24"/>
          <w:szCs w:val="24"/>
          <w:lang w:eastAsia="bg-BG"/>
        </w:rPr>
        <w:t xml:space="preserve"> Финансова оценка на предложението (ФП), като:</w:t>
      </w:r>
    </w:p>
    <w:p w:rsidR="00112E05" w:rsidRPr="00112E05" w:rsidRDefault="00112E05" w:rsidP="00112E05">
      <w:pPr>
        <w:spacing w:before="120" w:after="0"/>
        <w:ind w:firstLine="708"/>
        <w:rPr>
          <w:rFonts w:ascii="Times New Roman" w:hAnsi="Times New Roman" w:cs="Times New Roman"/>
          <w:sz w:val="24"/>
          <w:szCs w:val="24"/>
          <w:lang w:val="ru-RU" w:eastAsia="bg-BG"/>
        </w:rPr>
      </w:pPr>
      <w:r w:rsidRPr="00112E05">
        <w:rPr>
          <w:rFonts w:ascii="Times New Roman" w:hAnsi="Times New Roman" w:cs="Times New Roman"/>
          <w:b/>
          <w:sz w:val="24"/>
          <w:szCs w:val="24"/>
          <w:lang w:eastAsia="bg-BG"/>
        </w:rPr>
        <w:t>Финансовата</w:t>
      </w:r>
      <w:r w:rsidRPr="00112E05">
        <w:rPr>
          <w:rFonts w:ascii="Times New Roman" w:hAnsi="Times New Roman" w:cs="Times New Roman"/>
          <w:b/>
          <w:sz w:val="24"/>
          <w:szCs w:val="24"/>
          <w:lang w:val="ru-RU" w:eastAsia="bg-BG"/>
        </w:rPr>
        <w:t xml:space="preserve"> оценка (ФП)</w:t>
      </w:r>
      <w:r w:rsidRPr="00112E05">
        <w:rPr>
          <w:rFonts w:ascii="Times New Roman" w:hAnsi="Times New Roman" w:cs="Times New Roman"/>
          <w:sz w:val="24"/>
          <w:szCs w:val="24"/>
          <w:lang w:val="ru-RU" w:eastAsia="bg-BG"/>
        </w:rPr>
        <w:t xml:space="preserve"> на ценовата оферта на участника се изчислява по формулата: </w:t>
      </w:r>
    </w:p>
    <w:p w:rsidR="00112E05" w:rsidRPr="00112E05" w:rsidRDefault="00112E05" w:rsidP="00112E05">
      <w:pPr>
        <w:spacing w:before="120" w:after="0"/>
        <w:ind w:firstLine="709"/>
        <w:rPr>
          <w:rFonts w:ascii="Times New Roman" w:hAnsi="Times New Roman" w:cs="Times New Roman"/>
          <w:b/>
          <w:sz w:val="24"/>
          <w:szCs w:val="24"/>
          <w:lang w:eastAsia="bg-BG"/>
        </w:rPr>
      </w:pPr>
      <w:r w:rsidRPr="00112E05">
        <w:rPr>
          <w:rFonts w:ascii="Times New Roman" w:hAnsi="Times New Roman" w:cs="Times New Roman"/>
          <w:b/>
          <w:sz w:val="24"/>
          <w:szCs w:val="24"/>
          <w:lang w:val="ru-RU" w:eastAsia="bg-BG"/>
        </w:rPr>
        <w:t xml:space="preserve">ФП = </w:t>
      </w:r>
      <w:r w:rsidRPr="00112E05">
        <w:rPr>
          <w:rFonts w:ascii="Times New Roman" w:hAnsi="Times New Roman" w:cs="Times New Roman"/>
          <w:b/>
          <w:sz w:val="24"/>
          <w:szCs w:val="24"/>
          <w:lang w:eastAsia="bg-BG"/>
        </w:rPr>
        <w:t xml:space="preserve">(Ц </w:t>
      </w:r>
      <w:r w:rsidRPr="00112E05">
        <w:rPr>
          <w:rFonts w:ascii="Times New Roman Bold" w:hAnsi="Times New Roman Bold" w:cs="Times New Roman"/>
          <w:b/>
          <w:sz w:val="24"/>
          <w:szCs w:val="24"/>
          <w:vertAlign w:val="subscript"/>
          <w:lang w:eastAsia="bg-BG"/>
        </w:rPr>
        <w:t>мин.</w:t>
      </w:r>
      <w:r w:rsidRPr="00112E05">
        <w:rPr>
          <w:rFonts w:ascii="Times New Roman" w:hAnsi="Times New Roman" w:cs="Times New Roman"/>
          <w:b/>
          <w:sz w:val="24"/>
          <w:szCs w:val="24"/>
          <w:lang w:eastAsia="bg-BG"/>
        </w:rPr>
        <w:t xml:space="preserve">/ Ц  </w:t>
      </w:r>
      <w:r w:rsidRPr="00112E05">
        <w:rPr>
          <w:rFonts w:ascii="Times New Roman Bold" w:hAnsi="Times New Roman Bold" w:cs="Times New Roman"/>
          <w:b/>
          <w:sz w:val="24"/>
          <w:szCs w:val="24"/>
          <w:vertAlign w:val="subscript"/>
          <w:lang w:eastAsia="bg-BG"/>
        </w:rPr>
        <w:t xml:space="preserve">уч. </w:t>
      </w:r>
      <w:r w:rsidRPr="00112E05">
        <w:rPr>
          <w:rFonts w:ascii="Times New Roman" w:hAnsi="Times New Roman" w:cs="Times New Roman"/>
          <w:b/>
          <w:sz w:val="24"/>
          <w:szCs w:val="24"/>
          <w:lang w:eastAsia="bg-BG"/>
        </w:rPr>
        <w:t>) х 100</w:t>
      </w:r>
    </w:p>
    <w:p w:rsidR="00112E05" w:rsidRPr="00112E05" w:rsidRDefault="00112E05" w:rsidP="00112E05">
      <w:pPr>
        <w:spacing w:before="120" w:after="0"/>
        <w:ind w:firstLine="708"/>
        <w:rPr>
          <w:rFonts w:ascii="Times New Roman" w:hAnsi="Times New Roman" w:cs="Times New Roman"/>
          <w:b/>
          <w:sz w:val="24"/>
          <w:szCs w:val="24"/>
          <w:lang w:val="ru-RU" w:eastAsia="bg-BG"/>
        </w:rPr>
      </w:pPr>
      <w:r w:rsidRPr="00112E05">
        <w:rPr>
          <w:rFonts w:ascii="Times New Roman" w:hAnsi="Times New Roman" w:cs="Times New Roman"/>
          <w:sz w:val="24"/>
          <w:szCs w:val="24"/>
          <w:lang w:val="ru-RU" w:eastAsia="bg-BG"/>
        </w:rPr>
        <w:t>където:</w:t>
      </w:r>
    </w:p>
    <w:p w:rsidR="00112E05" w:rsidRPr="00112E05" w:rsidRDefault="00112E05" w:rsidP="00112E05">
      <w:pPr>
        <w:spacing w:before="120" w:after="0"/>
        <w:ind w:firstLine="708"/>
        <w:rPr>
          <w:rFonts w:ascii="Times New Roman" w:hAnsi="Times New Roman" w:cs="Times New Roman"/>
          <w:b/>
          <w:sz w:val="24"/>
          <w:szCs w:val="24"/>
          <w:lang w:eastAsia="bg-BG"/>
        </w:rPr>
      </w:pPr>
      <w:r w:rsidRPr="00112E05">
        <w:rPr>
          <w:rFonts w:ascii="Times New Roman" w:hAnsi="Times New Roman" w:cs="Times New Roman"/>
          <w:b/>
          <w:sz w:val="24"/>
          <w:szCs w:val="24"/>
          <w:lang w:val="ru-RU" w:eastAsia="bg-BG"/>
        </w:rPr>
        <w:t>Ц</w:t>
      </w:r>
      <w:r w:rsidRPr="00112E05">
        <w:rPr>
          <w:rFonts w:ascii="Times New Roman Bold" w:hAnsi="Times New Roman Bold" w:cs="Times New Roman"/>
          <w:b/>
          <w:sz w:val="24"/>
          <w:szCs w:val="24"/>
          <w:vertAlign w:val="subscript"/>
          <w:lang w:val="ru-RU" w:eastAsia="bg-BG"/>
        </w:rPr>
        <w:t>мин.</w:t>
      </w:r>
      <w:r w:rsidRPr="00112E05">
        <w:rPr>
          <w:rFonts w:ascii="Times New Roman" w:hAnsi="Times New Roman" w:cs="Times New Roman"/>
          <w:b/>
          <w:sz w:val="24"/>
          <w:szCs w:val="24"/>
          <w:lang w:val="ru-RU" w:eastAsia="bg-BG"/>
        </w:rPr>
        <w:t xml:space="preserve"> </w:t>
      </w:r>
      <w:r w:rsidRPr="00112E05">
        <w:rPr>
          <w:rFonts w:ascii="Times New Roman" w:hAnsi="Times New Roman" w:cs="Times New Roman"/>
          <w:sz w:val="24"/>
          <w:szCs w:val="24"/>
          <w:lang w:eastAsia="bg-BG"/>
        </w:rPr>
        <w:t>е най-ниската предложена цена от всички участници, в лева  без ДДС;</w:t>
      </w:r>
      <w:r w:rsidRPr="00112E05">
        <w:rPr>
          <w:rFonts w:ascii="Times New Roman" w:hAnsi="Times New Roman" w:cs="Times New Roman"/>
          <w:b/>
          <w:sz w:val="24"/>
          <w:szCs w:val="24"/>
          <w:lang w:eastAsia="bg-BG"/>
        </w:rPr>
        <w:t xml:space="preserve"> </w:t>
      </w:r>
    </w:p>
    <w:p w:rsidR="00112E05" w:rsidRPr="00112E05" w:rsidRDefault="00112E05" w:rsidP="00112E05">
      <w:pPr>
        <w:spacing w:before="120" w:after="0"/>
        <w:ind w:firstLine="708"/>
        <w:rPr>
          <w:rFonts w:ascii="Times New Roman" w:hAnsi="Times New Roman" w:cs="Times New Roman"/>
          <w:sz w:val="24"/>
          <w:szCs w:val="24"/>
          <w:lang w:val="ru-RU" w:eastAsia="bg-BG"/>
        </w:rPr>
      </w:pPr>
      <w:r w:rsidRPr="00112E05">
        <w:rPr>
          <w:rFonts w:ascii="Times New Roman" w:hAnsi="Times New Roman" w:cs="Times New Roman"/>
          <w:b/>
          <w:sz w:val="24"/>
          <w:szCs w:val="24"/>
          <w:lang w:eastAsia="bg-BG"/>
        </w:rPr>
        <w:lastRenderedPageBreak/>
        <w:t>Ц</w:t>
      </w:r>
      <w:r w:rsidRPr="00112E05">
        <w:rPr>
          <w:rFonts w:ascii="Times New Roman Bold" w:hAnsi="Times New Roman Bold" w:cs="Times New Roman"/>
          <w:b/>
          <w:sz w:val="24"/>
          <w:szCs w:val="24"/>
          <w:vertAlign w:val="subscript"/>
          <w:lang w:val="ru-RU" w:eastAsia="bg-BG"/>
        </w:rPr>
        <w:t>уч.</w:t>
      </w:r>
      <w:r w:rsidRPr="00112E05">
        <w:rPr>
          <w:rFonts w:ascii="Times New Roman" w:hAnsi="Times New Roman" w:cs="Times New Roman"/>
          <w:b/>
          <w:sz w:val="24"/>
          <w:szCs w:val="24"/>
          <w:lang w:eastAsia="bg-BG"/>
        </w:rPr>
        <w:t xml:space="preserve"> </w:t>
      </w:r>
      <w:r w:rsidRPr="00112E05">
        <w:rPr>
          <w:rFonts w:ascii="Times New Roman" w:hAnsi="Times New Roman" w:cs="Times New Roman"/>
          <w:sz w:val="24"/>
          <w:szCs w:val="24"/>
          <w:lang w:eastAsia="bg-BG"/>
        </w:rPr>
        <w:t>е</w:t>
      </w:r>
      <w:r w:rsidRPr="00112E05">
        <w:rPr>
          <w:rFonts w:ascii="Times New Roman" w:hAnsi="Times New Roman" w:cs="Times New Roman"/>
          <w:b/>
          <w:sz w:val="24"/>
          <w:szCs w:val="24"/>
          <w:lang w:eastAsia="bg-BG"/>
        </w:rPr>
        <w:t xml:space="preserve"> </w:t>
      </w:r>
      <w:r w:rsidRPr="00112E05">
        <w:rPr>
          <w:rFonts w:ascii="Times New Roman" w:hAnsi="Times New Roman" w:cs="Times New Roman"/>
          <w:sz w:val="24"/>
          <w:szCs w:val="24"/>
          <w:lang w:val="ru-RU" w:eastAsia="bg-BG"/>
        </w:rPr>
        <w:t>предложена от съответния участник цена, в лева без ДДС</w:t>
      </w:r>
      <w:r w:rsidRPr="00112E05">
        <w:rPr>
          <w:rFonts w:ascii="Times New Roman" w:hAnsi="Times New Roman" w:cs="Times New Roman"/>
          <w:sz w:val="24"/>
          <w:szCs w:val="24"/>
          <w:lang w:eastAsia="bg-BG"/>
        </w:rPr>
        <w:t>.</w:t>
      </w:r>
    </w:p>
    <w:p w:rsidR="00112E05" w:rsidRPr="00112E05" w:rsidRDefault="00112E05" w:rsidP="00112E05">
      <w:pPr>
        <w:spacing w:after="0"/>
        <w:rPr>
          <w:rFonts w:ascii="Times New Roman" w:hAnsi="Times New Roman" w:cs="Times New Roman"/>
          <w:sz w:val="24"/>
          <w:szCs w:val="24"/>
          <w:lang w:eastAsia="bg-BG"/>
        </w:rPr>
      </w:pPr>
      <w:r w:rsidRPr="00112E05">
        <w:rPr>
          <w:rFonts w:ascii="Times New Roman" w:hAnsi="Times New Roman" w:cs="Times New Roman"/>
          <w:sz w:val="24"/>
          <w:szCs w:val="24"/>
          <w:lang w:val="ru-RU" w:eastAsia="bg-BG"/>
        </w:rPr>
        <w:t>Посочената от всеки участник цена е за цялостно изпълнение на предмета на поръчката</w:t>
      </w:r>
      <w:r w:rsidRPr="00112E05">
        <w:rPr>
          <w:rFonts w:ascii="Times New Roman" w:hAnsi="Times New Roman" w:cs="Times New Roman"/>
          <w:sz w:val="24"/>
          <w:szCs w:val="24"/>
          <w:lang w:eastAsia="bg-BG"/>
        </w:rPr>
        <w:t>.</w:t>
      </w:r>
    </w:p>
    <w:p w:rsidR="00112E05" w:rsidRPr="00112E05" w:rsidRDefault="00112E05" w:rsidP="00112E05">
      <w:pPr>
        <w:spacing w:after="0"/>
        <w:ind w:firstLine="708"/>
        <w:rPr>
          <w:rFonts w:ascii="Times New Roman" w:hAnsi="Times New Roman" w:cs="Times New Roman"/>
          <w:b/>
          <w:i/>
          <w:sz w:val="24"/>
          <w:szCs w:val="24"/>
          <w:lang w:eastAsia="bg-BG"/>
        </w:rPr>
      </w:pPr>
      <w:r w:rsidRPr="00112E05">
        <w:rPr>
          <w:rFonts w:ascii="Times New Roman" w:hAnsi="Times New Roman" w:cs="Times New Roman"/>
          <w:b/>
          <w:i/>
          <w:sz w:val="24"/>
          <w:szCs w:val="24"/>
          <w:lang w:eastAsia="bg-BG"/>
        </w:rPr>
        <w:t>Участник, предложил цена по-висока от прогнозната, ще бъде отстранен от процедурата.</w:t>
      </w:r>
    </w:p>
    <w:p w:rsidR="00112E05" w:rsidRPr="00112E05" w:rsidRDefault="00112E05" w:rsidP="00112E05">
      <w:pPr>
        <w:spacing w:before="120" w:after="0"/>
        <w:ind w:firstLine="709"/>
        <w:rPr>
          <w:rFonts w:ascii="Times New Roman" w:hAnsi="Times New Roman" w:cs="Times New Roman"/>
          <w:sz w:val="24"/>
          <w:szCs w:val="24"/>
          <w:lang w:val="ru-RU" w:eastAsia="bg-BG"/>
        </w:rPr>
      </w:pPr>
      <w:r w:rsidRPr="00112E05">
        <w:rPr>
          <w:rFonts w:ascii="Times New Roman" w:hAnsi="Times New Roman" w:cs="Times New Roman"/>
          <w:b/>
          <w:bCs/>
          <w:sz w:val="24"/>
          <w:szCs w:val="24"/>
          <w:lang w:eastAsia="bg-BG"/>
        </w:rPr>
        <w:t>Финансовата оценка на предложението (ФП) на съответния участник</w:t>
      </w:r>
      <w:r w:rsidRPr="00112E05">
        <w:rPr>
          <w:rFonts w:ascii="Times New Roman" w:hAnsi="Times New Roman" w:cs="Times New Roman"/>
          <w:sz w:val="24"/>
          <w:szCs w:val="24"/>
          <w:lang w:val="ru-RU" w:eastAsia="bg-BG"/>
        </w:rPr>
        <w:t xml:space="preserve"> има максимална стойност </w:t>
      </w:r>
      <w:r w:rsidRPr="00112E05">
        <w:rPr>
          <w:rFonts w:ascii="Times New Roman" w:hAnsi="Times New Roman" w:cs="Times New Roman"/>
          <w:b/>
          <w:sz w:val="24"/>
          <w:szCs w:val="24"/>
          <w:lang w:val="ru-RU" w:eastAsia="bg-BG"/>
        </w:rPr>
        <w:t>100 (</w:t>
      </w:r>
      <w:r w:rsidRPr="00112E05">
        <w:rPr>
          <w:rFonts w:ascii="Times New Roman" w:hAnsi="Times New Roman" w:cs="Times New Roman"/>
          <w:b/>
          <w:sz w:val="24"/>
          <w:szCs w:val="24"/>
          <w:lang w:eastAsia="bg-BG"/>
        </w:rPr>
        <w:t>сто</w:t>
      </w:r>
      <w:r w:rsidRPr="00112E05">
        <w:rPr>
          <w:rFonts w:ascii="Times New Roman" w:hAnsi="Times New Roman" w:cs="Times New Roman"/>
          <w:b/>
          <w:sz w:val="24"/>
          <w:szCs w:val="24"/>
          <w:lang w:val="ru-RU" w:eastAsia="bg-BG"/>
        </w:rPr>
        <w:t>) точки.</w:t>
      </w:r>
    </w:p>
    <w:p w:rsidR="00112E05" w:rsidRPr="00112E05" w:rsidRDefault="00112E05" w:rsidP="00112E05">
      <w:pPr>
        <w:spacing w:after="0"/>
        <w:jc w:val="left"/>
        <w:rPr>
          <w:rFonts w:ascii="Times New Roman" w:hAnsi="Times New Roman" w:cs="Times New Roman"/>
          <w:b/>
          <w:sz w:val="24"/>
          <w:szCs w:val="24"/>
          <w:lang w:val="en-US" w:eastAsia="bg-BG"/>
        </w:rPr>
      </w:pPr>
      <w:r w:rsidRPr="00112E05">
        <w:rPr>
          <w:rFonts w:ascii="Times New Roman" w:hAnsi="Times New Roman" w:cs="Times New Roman"/>
          <w:b/>
          <w:sz w:val="24"/>
          <w:szCs w:val="24"/>
          <w:lang w:val="ru-RU" w:eastAsia="bg-BG"/>
        </w:rPr>
        <w:t>Тежест на критерия – 60%</w:t>
      </w:r>
    </w:p>
    <w:p w:rsidR="00112E05" w:rsidRPr="00112E05" w:rsidRDefault="00112E05" w:rsidP="00112E05">
      <w:pPr>
        <w:spacing w:after="0"/>
        <w:jc w:val="left"/>
        <w:rPr>
          <w:rFonts w:ascii="Times New Roman" w:hAnsi="Times New Roman" w:cs="Times New Roman"/>
          <w:b/>
          <w:sz w:val="24"/>
          <w:szCs w:val="24"/>
          <w:lang w:val="en-US" w:eastAsia="bg-BG"/>
        </w:rPr>
      </w:pPr>
    </w:p>
    <w:p w:rsidR="00112E05" w:rsidRPr="00112E05" w:rsidRDefault="00112E05" w:rsidP="00112E05">
      <w:pPr>
        <w:shd w:val="clear" w:color="auto" w:fill="FFFFFF"/>
        <w:spacing w:after="0"/>
        <w:ind w:left="110" w:firstLine="566"/>
        <w:rPr>
          <w:rFonts w:ascii="Times New Roman" w:hAnsi="Times New Roman" w:cs="Times New Roman"/>
          <w:b/>
          <w:sz w:val="24"/>
          <w:szCs w:val="24"/>
          <w:lang w:eastAsia="bg-BG"/>
        </w:rPr>
      </w:pPr>
      <w:r w:rsidRPr="00112E05">
        <w:rPr>
          <w:rFonts w:ascii="Times New Roman" w:hAnsi="Times New Roman" w:cs="Times New Roman"/>
          <w:b/>
          <w:sz w:val="24"/>
          <w:szCs w:val="24"/>
          <w:lang w:eastAsia="bg-BG"/>
        </w:rPr>
        <w:t>2</w:t>
      </w:r>
      <w:r w:rsidRPr="00112E05">
        <w:rPr>
          <w:rFonts w:ascii="Times New Roman" w:hAnsi="Times New Roman" w:cs="Times New Roman"/>
          <w:b/>
          <w:sz w:val="24"/>
          <w:szCs w:val="24"/>
          <w:lang w:val="ru-RU" w:eastAsia="bg-BG"/>
        </w:rPr>
        <w:t xml:space="preserve">. </w:t>
      </w:r>
      <w:r w:rsidRPr="00112E05">
        <w:rPr>
          <w:rFonts w:ascii="Times New Roman" w:hAnsi="Times New Roman" w:cs="Times New Roman"/>
          <w:b/>
          <w:sz w:val="24"/>
          <w:szCs w:val="24"/>
          <w:lang w:eastAsia="bg-BG"/>
        </w:rPr>
        <w:t>ФОРМИРАНЕ НА КОМПЛЕСНА ОЦЕНКА НА ОФЕРТАТА</w:t>
      </w:r>
    </w:p>
    <w:p w:rsidR="00112E05" w:rsidRPr="00112E05" w:rsidRDefault="00112E05" w:rsidP="00112E05">
      <w:pPr>
        <w:spacing w:before="120" w:after="0"/>
        <w:ind w:firstLine="709"/>
        <w:rPr>
          <w:rFonts w:ascii="Times New Roman" w:hAnsi="Times New Roman" w:cs="Times New Roman"/>
          <w:bCs/>
          <w:sz w:val="24"/>
          <w:szCs w:val="24"/>
          <w:lang w:eastAsia="bg-BG"/>
        </w:rPr>
      </w:pPr>
      <w:r w:rsidRPr="00112E05">
        <w:rPr>
          <w:rFonts w:ascii="Times New Roman" w:hAnsi="Times New Roman" w:cs="Times New Roman"/>
          <w:bCs/>
          <w:sz w:val="24"/>
          <w:szCs w:val="24"/>
          <w:lang w:eastAsia="bg-BG"/>
        </w:rPr>
        <w:t>Крайното класиране на участниците в настоящата обществена поръчка се извършва по следната формула:</w:t>
      </w:r>
    </w:p>
    <w:p w:rsidR="00112E05" w:rsidRPr="00112E05" w:rsidRDefault="00112E05" w:rsidP="00112E05">
      <w:pPr>
        <w:spacing w:before="120" w:after="0"/>
        <w:ind w:firstLine="709"/>
        <w:rPr>
          <w:rFonts w:ascii="Times New Roman" w:hAnsi="Times New Roman" w:cs="Times New Roman"/>
          <w:sz w:val="24"/>
          <w:szCs w:val="24"/>
          <w:lang w:eastAsia="bg-BG"/>
        </w:rPr>
      </w:pPr>
      <w:r w:rsidRPr="00112E05">
        <w:rPr>
          <w:rFonts w:ascii="Times New Roman" w:hAnsi="Times New Roman" w:cs="Times New Roman"/>
          <w:b/>
          <w:bCs/>
          <w:sz w:val="24"/>
          <w:szCs w:val="24"/>
          <w:lang w:eastAsia="bg-BG"/>
        </w:rPr>
        <w:t>К = (ТП х 40%) + (ФП х 60%)</w:t>
      </w:r>
      <w:r w:rsidRPr="00112E05">
        <w:rPr>
          <w:rFonts w:ascii="Times New Roman" w:hAnsi="Times New Roman" w:cs="Times New Roman"/>
          <w:b/>
          <w:bCs/>
          <w:sz w:val="24"/>
          <w:szCs w:val="24"/>
          <w:vertAlign w:val="subscript"/>
          <w:lang w:eastAsia="bg-BG"/>
        </w:rPr>
        <w:t xml:space="preserve">, </w:t>
      </w:r>
      <w:r w:rsidRPr="00112E05">
        <w:rPr>
          <w:rFonts w:ascii="Times New Roman" w:hAnsi="Times New Roman" w:cs="Times New Roman"/>
          <w:b/>
          <w:bCs/>
          <w:sz w:val="24"/>
          <w:szCs w:val="24"/>
          <w:lang w:eastAsia="bg-BG"/>
        </w:rPr>
        <w:t>като на първо място да бъде класиран участник получил най-висок коефициент К</w:t>
      </w:r>
      <w:r w:rsidRPr="00112E05">
        <w:rPr>
          <w:rFonts w:ascii="Times New Roman" w:hAnsi="Times New Roman" w:cs="Times New Roman"/>
          <w:sz w:val="24"/>
          <w:szCs w:val="24"/>
          <w:lang w:eastAsia="bg-BG"/>
        </w:rPr>
        <w:t xml:space="preserve">. </w:t>
      </w:r>
    </w:p>
    <w:p w:rsidR="00112E05" w:rsidRPr="00112E05" w:rsidRDefault="00112E05" w:rsidP="00112E05">
      <w:pPr>
        <w:spacing w:before="120" w:after="0"/>
        <w:ind w:firstLine="720"/>
        <w:rPr>
          <w:rFonts w:ascii="Times New Roman" w:hAnsi="Times New Roman" w:cs="Times New Roman"/>
          <w:sz w:val="24"/>
          <w:szCs w:val="24"/>
          <w:lang w:eastAsia="bg-BG"/>
        </w:rPr>
      </w:pPr>
      <w:r w:rsidRPr="00112E05">
        <w:rPr>
          <w:rFonts w:ascii="Times New Roman" w:hAnsi="Times New Roman" w:cs="Times New Roman"/>
          <w:sz w:val="24"/>
          <w:szCs w:val="24"/>
          <w:lang w:eastAsia="bg-BG"/>
        </w:rPr>
        <w:t>Максималният брой точки в комплексната оценка, който може да получи всеки участник е 100.</w:t>
      </w:r>
    </w:p>
    <w:p w:rsidR="00112E05" w:rsidRPr="00112E05" w:rsidRDefault="00112E05" w:rsidP="00112E05">
      <w:pPr>
        <w:spacing w:after="0"/>
        <w:ind w:firstLine="720"/>
        <w:rPr>
          <w:rFonts w:ascii="Times New Roman" w:hAnsi="Times New Roman" w:cs="Times New Roman"/>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860"/>
      </w:tblGrid>
      <w:tr w:rsidR="00112E05" w:rsidRPr="00112E05" w:rsidTr="00AF1492">
        <w:trPr>
          <w:cantSplit/>
          <w:trHeight w:val="750"/>
          <w:jc w:val="center"/>
        </w:trPr>
        <w:tc>
          <w:tcPr>
            <w:tcW w:w="5040" w:type="dxa"/>
            <w:tcBorders>
              <w:bottom w:val="single" w:sz="4" w:space="0" w:color="FFFFFF"/>
            </w:tcBorders>
          </w:tcPr>
          <w:p w:rsidR="00112E05" w:rsidRPr="00112E05" w:rsidRDefault="00112E05" w:rsidP="00112E05">
            <w:pPr>
              <w:spacing w:after="0"/>
              <w:ind w:left="284" w:firstLine="720"/>
              <w:jc w:val="center"/>
              <w:rPr>
                <w:rFonts w:ascii="Times New Roman" w:eastAsia="Calibri" w:hAnsi="Times New Roman" w:cs="Times New Roman"/>
                <w:b/>
                <w:bCs/>
                <w:sz w:val="24"/>
                <w:szCs w:val="24"/>
                <w:lang w:eastAsia="bg-BG"/>
              </w:rPr>
            </w:pPr>
            <w:r w:rsidRPr="00112E05">
              <w:rPr>
                <w:rFonts w:ascii="Times New Roman" w:eastAsia="Calibri" w:hAnsi="Times New Roman" w:cs="Times New Roman"/>
                <w:b/>
                <w:bCs/>
                <w:sz w:val="24"/>
                <w:szCs w:val="24"/>
                <w:lang w:eastAsia="bg-BG"/>
              </w:rPr>
              <w:t>Показател - К</w:t>
            </w:r>
          </w:p>
          <w:p w:rsidR="00112E05" w:rsidRPr="00112E05" w:rsidRDefault="00112E05" w:rsidP="00112E05">
            <w:pPr>
              <w:spacing w:after="0"/>
              <w:ind w:left="284" w:firstLine="720"/>
              <w:jc w:val="center"/>
              <w:rPr>
                <w:rFonts w:ascii="Times New Roman" w:eastAsia="Calibri" w:hAnsi="Times New Roman" w:cs="Times New Roman"/>
                <w:b/>
                <w:bCs/>
                <w:sz w:val="24"/>
                <w:szCs w:val="24"/>
                <w:lang w:eastAsia="bg-BG"/>
              </w:rPr>
            </w:pPr>
            <w:r w:rsidRPr="00112E05">
              <w:rPr>
                <w:rFonts w:ascii="Times New Roman" w:eastAsia="Calibri" w:hAnsi="Times New Roman" w:cs="Times New Roman"/>
                <w:sz w:val="24"/>
                <w:szCs w:val="24"/>
                <w:lang w:eastAsia="bg-BG"/>
              </w:rPr>
              <w:t>(наименование)</w:t>
            </w:r>
          </w:p>
        </w:tc>
        <w:tc>
          <w:tcPr>
            <w:tcW w:w="4860" w:type="dxa"/>
          </w:tcPr>
          <w:p w:rsidR="00112E05" w:rsidRPr="00112E05" w:rsidRDefault="00112E05" w:rsidP="00112E05">
            <w:pPr>
              <w:spacing w:after="0"/>
              <w:ind w:firstLine="720"/>
              <w:jc w:val="center"/>
              <w:rPr>
                <w:rFonts w:ascii="Times New Roman" w:eastAsia="Calibri" w:hAnsi="Times New Roman" w:cs="Times New Roman"/>
                <w:b/>
                <w:bCs/>
                <w:sz w:val="24"/>
                <w:szCs w:val="24"/>
                <w:lang w:eastAsia="bg-BG"/>
              </w:rPr>
            </w:pPr>
            <w:r w:rsidRPr="00112E05">
              <w:rPr>
                <w:rFonts w:ascii="Times New Roman" w:eastAsia="Calibri" w:hAnsi="Times New Roman" w:cs="Times New Roman"/>
                <w:b/>
                <w:bCs/>
                <w:sz w:val="24"/>
                <w:szCs w:val="24"/>
                <w:lang w:eastAsia="bg-BG"/>
              </w:rPr>
              <w:t>Максимално възможен брой точки</w:t>
            </w:r>
          </w:p>
        </w:tc>
      </w:tr>
      <w:tr w:rsidR="00112E05" w:rsidRPr="00112E05" w:rsidTr="00AF1492">
        <w:trPr>
          <w:jc w:val="center"/>
        </w:trPr>
        <w:tc>
          <w:tcPr>
            <w:tcW w:w="5040" w:type="dxa"/>
          </w:tcPr>
          <w:p w:rsidR="00112E05" w:rsidRPr="00112E05" w:rsidRDefault="00112E05" w:rsidP="00112E05">
            <w:pPr>
              <w:spacing w:after="0"/>
              <w:rPr>
                <w:rFonts w:ascii="Times New Roman" w:eastAsia="Calibri" w:hAnsi="Times New Roman" w:cs="Times New Roman"/>
                <w:sz w:val="24"/>
                <w:szCs w:val="24"/>
                <w:lang w:eastAsia="bg-BG"/>
              </w:rPr>
            </w:pPr>
            <w:r w:rsidRPr="00112E05">
              <w:rPr>
                <w:rFonts w:ascii="Times New Roman" w:eastAsia="Calibri" w:hAnsi="Times New Roman" w:cs="Times New Roman"/>
                <w:b/>
                <w:bCs/>
                <w:sz w:val="24"/>
                <w:szCs w:val="24"/>
                <w:lang w:eastAsia="bg-BG"/>
              </w:rPr>
              <w:t xml:space="preserve">1. </w:t>
            </w:r>
            <w:r w:rsidRPr="00112E05">
              <w:rPr>
                <w:rFonts w:ascii="Times New Roman" w:eastAsia="Calibri" w:hAnsi="Times New Roman" w:cs="Times New Roman"/>
                <w:sz w:val="24"/>
                <w:szCs w:val="24"/>
                <w:lang w:eastAsia="bg-BG"/>
              </w:rPr>
              <w:t>Техническото предложение – ТП</w:t>
            </w:r>
          </w:p>
        </w:tc>
        <w:tc>
          <w:tcPr>
            <w:tcW w:w="4860" w:type="dxa"/>
          </w:tcPr>
          <w:p w:rsidR="00112E05" w:rsidRPr="00112E05" w:rsidRDefault="00112E05" w:rsidP="00112E05">
            <w:pPr>
              <w:spacing w:after="0"/>
              <w:ind w:firstLine="720"/>
              <w:jc w:val="center"/>
              <w:rPr>
                <w:rFonts w:ascii="Times New Roman" w:eastAsia="Calibri" w:hAnsi="Times New Roman" w:cs="Times New Roman"/>
                <w:sz w:val="24"/>
                <w:szCs w:val="24"/>
                <w:lang w:eastAsia="bg-BG"/>
              </w:rPr>
            </w:pPr>
            <w:r w:rsidRPr="00112E05">
              <w:rPr>
                <w:rFonts w:ascii="Times New Roman" w:eastAsia="Calibri" w:hAnsi="Times New Roman" w:cs="Times New Roman"/>
                <w:sz w:val="24"/>
                <w:szCs w:val="24"/>
                <w:lang w:eastAsia="bg-BG"/>
              </w:rPr>
              <w:t>40 т.</w:t>
            </w:r>
          </w:p>
        </w:tc>
      </w:tr>
      <w:tr w:rsidR="00112E05" w:rsidRPr="00112E05" w:rsidTr="00AF1492">
        <w:trPr>
          <w:jc w:val="center"/>
        </w:trPr>
        <w:tc>
          <w:tcPr>
            <w:tcW w:w="5040" w:type="dxa"/>
          </w:tcPr>
          <w:p w:rsidR="00112E05" w:rsidRPr="00112E05" w:rsidRDefault="00112E05" w:rsidP="00112E05">
            <w:pPr>
              <w:spacing w:after="0"/>
              <w:rPr>
                <w:rFonts w:ascii="Times New Roman" w:eastAsia="Calibri" w:hAnsi="Times New Roman" w:cs="Times New Roman"/>
                <w:sz w:val="24"/>
                <w:szCs w:val="24"/>
                <w:lang w:eastAsia="bg-BG"/>
              </w:rPr>
            </w:pPr>
            <w:r w:rsidRPr="00112E05">
              <w:rPr>
                <w:rFonts w:ascii="Times New Roman" w:eastAsia="Calibri" w:hAnsi="Times New Roman" w:cs="Times New Roman"/>
                <w:b/>
                <w:bCs/>
                <w:sz w:val="24"/>
                <w:szCs w:val="24"/>
                <w:lang w:eastAsia="bg-BG"/>
              </w:rPr>
              <w:t xml:space="preserve">2. </w:t>
            </w:r>
            <w:r w:rsidRPr="00112E05">
              <w:rPr>
                <w:rFonts w:ascii="Times New Roman" w:eastAsia="Calibri" w:hAnsi="Times New Roman" w:cs="Times New Roman"/>
                <w:sz w:val="24"/>
                <w:szCs w:val="24"/>
                <w:lang w:eastAsia="bg-BG"/>
              </w:rPr>
              <w:t>Предложена цена – ФП</w:t>
            </w:r>
          </w:p>
        </w:tc>
        <w:tc>
          <w:tcPr>
            <w:tcW w:w="4860" w:type="dxa"/>
          </w:tcPr>
          <w:p w:rsidR="00112E05" w:rsidRPr="00112E05" w:rsidRDefault="00112E05" w:rsidP="00112E05">
            <w:pPr>
              <w:spacing w:after="0"/>
              <w:ind w:firstLine="720"/>
              <w:jc w:val="center"/>
              <w:rPr>
                <w:rFonts w:ascii="Times New Roman" w:eastAsia="Calibri" w:hAnsi="Times New Roman" w:cs="Times New Roman"/>
                <w:sz w:val="24"/>
                <w:szCs w:val="24"/>
                <w:lang w:eastAsia="bg-BG"/>
              </w:rPr>
            </w:pPr>
            <w:r w:rsidRPr="00112E05">
              <w:rPr>
                <w:rFonts w:ascii="Times New Roman" w:eastAsia="Calibri" w:hAnsi="Times New Roman" w:cs="Times New Roman"/>
                <w:sz w:val="24"/>
                <w:szCs w:val="24"/>
                <w:lang w:eastAsia="bg-BG"/>
              </w:rPr>
              <w:t>60 т.</w:t>
            </w:r>
          </w:p>
        </w:tc>
      </w:tr>
    </w:tbl>
    <w:p w:rsidR="00112E05" w:rsidRPr="00112E05" w:rsidRDefault="00112E05" w:rsidP="00112E05">
      <w:pPr>
        <w:spacing w:before="120" w:after="0"/>
        <w:ind w:firstLine="708"/>
        <w:rPr>
          <w:rFonts w:ascii="Times New Roman" w:hAnsi="Times New Roman" w:cs="Times New Roman"/>
          <w:sz w:val="24"/>
          <w:szCs w:val="24"/>
          <w:lang w:eastAsia="bg-BG"/>
        </w:rPr>
      </w:pPr>
      <w:r w:rsidRPr="00112E05">
        <w:rPr>
          <w:rFonts w:ascii="Times New Roman" w:hAnsi="Times New Roman" w:cs="Times New Roman"/>
          <w:bCs/>
          <w:sz w:val="24"/>
          <w:szCs w:val="24"/>
          <w:lang w:eastAsia="bg-BG"/>
        </w:rPr>
        <w:t>Комисията прилага настоящата методика по отношение на всички допуснати до оценка оферти, без да я променя.</w:t>
      </w:r>
    </w:p>
    <w:p w:rsidR="00112E05" w:rsidRPr="00112E05" w:rsidRDefault="00112E05" w:rsidP="00112E05">
      <w:pPr>
        <w:spacing w:before="120" w:after="0"/>
        <w:ind w:firstLine="708"/>
        <w:rPr>
          <w:rFonts w:ascii="Times New Roman" w:hAnsi="Times New Roman" w:cs="Times New Roman"/>
          <w:bCs/>
          <w:sz w:val="24"/>
          <w:szCs w:val="24"/>
          <w:lang w:eastAsia="bg-BG"/>
        </w:rPr>
      </w:pPr>
      <w:r w:rsidRPr="00112E05">
        <w:rPr>
          <w:rFonts w:ascii="Times New Roman" w:hAnsi="Times New Roman" w:cs="Times New Roman"/>
          <w:bCs/>
          <w:sz w:val="24"/>
          <w:szCs w:val="24"/>
          <w:lang w:eastAsia="bg-BG"/>
        </w:rPr>
        <w:t>Всяка оферта получава оценка по съответния показател, представляваща средноаритметичната стойност от получените индивидуални оценки по този показател.</w:t>
      </w:r>
    </w:p>
    <w:p w:rsidR="00112E05" w:rsidRPr="00112E05" w:rsidRDefault="00112E05" w:rsidP="00112E05">
      <w:pPr>
        <w:spacing w:after="0"/>
        <w:ind w:firstLine="708"/>
        <w:rPr>
          <w:rFonts w:ascii="Times New Roman" w:hAnsi="Times New Roman" w:cs="Times New Roman"/>
          <w:sz w:val="24"/>
          <w:szCs w:val="24"/>
          <w:lang w:eastAsia="bg-BG"/>
        </w:rPr>
      </w:pPr>
      <w:r w:rsidRPr="00112E05">
        <w:rPr>
          <w:rFonts w:ascii="Times New Roman" w:hAnsi="Times New Roman" w:cs="Times New Roman"/>
          <w:bCs/>
          <w:sz w:val="24"/>
          <w:szCs w:val="24"/>
          <w:lang w:eastAsia="bg-BG"/>
        </w:rPr>
        <w:t>Комисията класира участниците в низходящ ред на получените комплексни оценки на офертите им по гореописания ред, като на първо място се класира участникът, чиято оферта е получила най-висока комплексна оценка.</w:t>
      </w:r>
    </w:p>
    <w:p w:rsidR="00AD625C" w:rsidRPr="00112E05" w:rsidRDefault="00112E05" w:rsidP="00112E05">
      <w:pPr>
        <w:spacing w:line="276" w:lineRule="auto"/>
        <w:ind w:firstLine="708"/>
        <w:rPr>
          <w:rFonts w:ascii="Times New Roman" w:hAnsi="Times New Roman" w:cs="Times New Roman"/>
          <w:sz w:val="24"/>
          <w:szCs w:val="24"/>
          <w:lang w:val="ru-RU"/>
        </w:rPr>
      </w:pPr>
      <w:r w:rsidRPr="00112E05">
        <w:rPr>
          <w:rFonts w:ascii="Times New Roman" w:hAnsi="Times New Roman" w:cs="Times New Roman"/>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Ако и по този ред не може да се извърши избор, комисията провежда публично жребий за определяне на изпълнител между класираните на първо място оферти.</w:t>
      </w:r>
    </w:p>
    <w:p w:rsidR="00DF7773" w:rsidRPr="00C2366F" w:rsidRDefault="00DF7773" w:rsidP="00C2366F">
      <w:pPr>
        <w:pStyle w:val="01DI"/>
        <w:spacing w:line="276" w:lineRule="auto"/>
        <w:jc w:val="both"/>
        <w:rPr>
          <w:color w:val="000000"/>
          <w:sz w:val="24"/>
          <w:szCs w:val="24"/>
        </w:rPr>
      </w:pPr>
      <w:bookmarkStart w:id="16" w:name="_Toc378856235"/>
      <w:bookmarkStart w:id="17" w:name="_Toc381279481"/>
      <w:bookmarkStart w:id="18" w:name="_Toc383163959"/>
      <w:bookmarkStart w:id="19" w:name="_Toc393704527"/>
      <w:bookmarkStart w:id="20" w:name="_Toc393750632"/>
      <w:bookmarkStart w:id="21" w:name="_Toc403115096"/>
      <w:bookmarkStart w:id="22" w:name="_Toc403115290"/>
      <w:bookmarkStart w:id="23" w:name="_Toc403115354"/>
      <w:bookmarkStart w:id="24" w:name="_Toc410737596"/>
      <w:bookmarkStart w:id="25" w:name="_Toc411430885"/>
    </w:p>
    <w:p w:rsidR="00E63FA0" w:rsidRDefault="00E63FA0" w:rsidP="00C2366F">
      <w:pPr>
        <w:pStyle w:val="01DI"/>
        <w:spacing w:line="276" w:lineRule="auto"/>
        <w:jc w:val="both"/>
        <w:rPr>
          <w:color w:val="000000"/>
          <w:sz w:val="24"/>
          <w:szCs w:val="24"/>
          <w:lang w:val="en-US"/>
        </w:rPr>
      </w:pPr>
      <w:bookmarkStart w:id="26" w:name="_Toc450653838"/>
      <w:r w:rsidRPr="00C2366F">
        <w:rPr>
          <w:color w:val="000000"/>
          <w:sz w:val="24"/>
          <w:szCs w:val="24"/>
        </w:rPr>
        <w:t>Раздел V</w:t>
      </w:r>
      <w:r w:rsidRPr="00C2366F">
        <w:rPr>
          <w:color w:val="000000"/>
          <w:sz w:val="24"/>
          <w:szCs w:val="24"/>
          <w:lang w:val="ru-RU"/>
        </w:rPr>
        <w:t>.1.</w:t>
      </w:r>
      <w:r w:rsidRPr="00C2366F">
        <w:rPr>
          <w:color w:val="000000"/>
          <w:sz w:val="24"/>
          <w:szCs w:val="24"/>
        </w:rPr>
        <w:t xml:space="preserve"> ОБСТОЯТЕЛСТВА, НАЛИЧИЕТО НА КОИТО Е ОСНОВАНИЕ ЗА ОТСТРАНЯВАНЕ НА УЧАСТНИЦИТЕ</w:t>
      </w:r>
      <w:bookmarkEnd w:id="26"/>
      <w:r w:rsidRPr="00C2366F">
        <w:rPr>
          <w:color w:val="000000"/>
          <w:sz w:val="24"/>
          <w:szCs w:val="24"/>
        </w:rPr>
        <w:t xml:space="preserve"> </w:t>
      </w:r>
      <w:bookmarkEnd w:id="16"/>
      <w:bookmarkEnd w:id="17"/>
      <w:bookmarkEnd w:id="18"/>
      <w:bookmarkEnd w:id="19"/>
      <w:bookmarkEnd w:id="20"/>
      <w:bookmarkEnd w:id="21"/>
      <w:bookmarkEnd w:id="22"/>
      <w:bookmarkEnd w:id="23"/>
      <w:bookmarkEnd w:id="24"/>
      <w:bookmarkEnd w:id="25"/>
    </w:p>
    <w:p w:rsidR="00283928" w:rsidRPr="0084475D" w:rsidRDefault="00283928" w:rsidP="00283928">
      <w:pPr>
        <w:pStyle w:val="ChapterTitle"/>
        <w:spacing w:line="276" w:lineRule="auto"/>
        <w:jc w:val="both"/>
        <w:rPr>
          <w:b w:val="0"/>
          <w:sz w:val="24"/>
          <w:szCs w:val="24"/>
        </w:rPr>
      </w:pPr>
      <w:r w:rsidRPr="00C2366F">
        <w:rPr>
          <w:b w:val="0"/>
          <w:sz w:val="24"/>
          <w:szCs w:val="24"/>
          <w:lang w:val="ru-RU"/>
        </w:rPr>
        <w:t>Възложителят отстранява от участие в процедурата за възлагане на обществена поръчка участник за когото са налице основанията по  чл.54, ал.1, т.т.1-7 и чл.55, ал.1,т.1 и т.2 от ЗОП, възникнали  пред</w:t>
      </w:r>
      <w:r w:rsidR="0084475D">
        <w:rPr>
          <w:b w:val="0"/>
          <w:sz w:val="24"/>
          <w:szCs w:val="24"/>
          <w:lang w:val="ru-RU"/>
        </w:rPr>
        <w:t xml:space="preserve">и или по време на процедурата. </w:t>
      </w:r>
    </w:p>
    <w:p w:rsidR="00283928" w:rsidRPr="00283928" w:rsidRDefault="00283928" w:rsidP="00326F4B">
      <w:pPr>
        <w:pStyle w:val="a0"/>
        <w:numPr>
          <w:ilvl w:val="0"/>
          <w:numId w:val="29"/>
        </w:numPr>
        <w:shd w:val="clear" w:color="auto" w:fill="auto"/>
        <w:tabs>
          <w:tab w:val="left" w:pos="625"/>
        </w:tabs>
        <w:spacing w:line="274" w:lineRule="exact"/>
        <w:ind w:left="20" w:right="40" w:hanging="20"/>
        <w:rPr>
          <w:sz w:val="24"/>
          <w:szCs w:val="24"/>
        </w:rPr>
      </w:pPr>
      <w:r w:rsidRPr="00283928">
        <w:rPr>
          <w:sz w:val="24"/>
          <w:szCs w:val="24"/>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83928" w:rsidRPr="00283928" w:rsidRDefault="00283928" w:rsidP="00326F4B">
      <w:pPr>
        <w:pStyle w:val="a0"/>
        <w:numPr>
          <w:ilvl w:val="0"/>
          <w:numId w:val="29"/>
        </w:numPr>
        <w:shd w:val="clear" w:color="auto" w:fill="auto"/>
        <w:tabs>
          <w:tab w:val="left" w:pos="620"/>
        </w:tabs>
        <w:spacing w:line="274" w:lineRule="exact"/>
        <w:ind w:left="20" w:right="40" w:hanging="20"/>
        <w:rPr>
          <w:sz w:val="24"/>
          <w:szCs w:val="24"/>
        </w:rPr>
      </w:pPr>
      <w:r w:rsidRPr="00283928">
        <w:rPr>
          <w:sz w:val="24"/>
          <w:szCs w:val="24"/>
        </w:rPr>
        <w:lastRenderedPageBreak/>
        <w:t>е осъден с влязла в сила присъда, освен ако е реабилитиран, за престъпление, аналогично на тези по т. 1, в друга държава членка или трета страна;</w:t>
      </w:r>
    </w:p>
    <w:p w:rsidR="00283928" w:rsidRDefault="00283928" w:rsidP="00326F4B">
      <w:pPr>
        <w:pStyle w:val="a0"/>
        <w:numPr>
          <w:ilvl w:val="0"/>
          <w:numId w:val="29"/>
        </w:numPr>
        <w:shd w:val="clear" w:color="auto" w:fill="auto"/>
        <w:tabs>
          <w:tab w:val="left" w:pos="630"/>
        </w:tabs>
        <w:spacing w:line="274" w:lineRule="exact"/>
        <w:ind w:left="20" w:right="40" w:hanging="20"/>
        <w:rPr>
          <w:sz w:val="24"/>
          <w:szCs w:val="24"/>
        </w:rPr>
      </w:pPr>
      <w:r w:rsidRPr="00283928">
        <w:rPr>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4475D" w:rsidRPr="0084475D" w:rsidRDefault="0084475D" w:rsidP="0084475D">
      <w:pPr>
        <w:pStyle w:val="ListParagraph"/>
        <w:tabs>
          <w:tab w:val="left" w:pos="0"/>
        </w:tabs>
        <w:ind w:left="0"/>
        <w:jc w:val="both"/>
        <w:rPr>
          <w:b/>
          <w:i/>
        </w:rPr>
      </w:pPr>
      <w:proofErr w:type="spellStart"/>
      <w:r w:rsidRPr="0084475D">
        <w:rPr>
          <w:b/>
          <w:i/>
        </w:rPr>
        <w:t>Не</w:t>
      </w:r>
      <w:proofErr w:type="spellEnd"/>
      <w:r w:rsidRPr="0084475D">
        <w:rPr>
          <w:b/>
          <w:i/>
        </w:rPr>
        <w:t xml:space="preserve"> </w:t>
      </w:r>
      <w:proofErr w:type="spellStart"/>
      <w:r w:rsidRPr="0084475D">
        <w:rPr>
          <w:b/>
          <w:i/>
        </w:rPr>
        <w:t>се</w:t>
      </w:r>
      <w:proofErr w:type="spellEnd"/>
      <w:r w:rsidRPr="0084475D">
        <w:rPr>
          <w:b/>
          <w:i/>
        </w:rPr>
        <w:t xml:space="preserve"> </w:t>
      </w:r>
      <w:proofErr w:type="spellStart"/>
      <w:r w:rsidRPr="0084475D">
        <w:rPr>
          <w:b/>
          <w:i/>
        </w:rPr>
        <w:t>прилага</w:t>
      </w:r>
      <w:proofErr w:type="spellEnd"/>
      <w:r w:rsidRPr="0084475D">
        <w:rPr>
          <w:b/>
          <w:i/>
        </w:rPr>
        <w:t xml:space="preserve">, </w:t>
      </w:r>
      <w:proofErr w:type="spellStart"/>
      <w:r w:rsidRPr="0084475D">
        <w:rPr>
          <w:b/>
          <w:i/>
        </w:rPr>
        <w:t>когато</w:t>
      </w:r>
      <w:proofErr w:type="spellEnd"/>
      <w:r w:rsidRPr="0084475D">
        <w:rPr>
          <w:b/>
          <w:i/>
        </w:rPr>
        <w:t>:</w:t>
      </w:r>
    </w:p>
    <w:p w:rsidR="0084475D" w:rsidRPr="0084475D" w:rsidRDefault="0084475D" w:rsidP="0084475D">
      <w:pPr>
        <w:pStyle w:val="ListParagraph"/>
        <w:tabs>
          <w:tab w:val="left" w:pos="0"/>
        </w:tabs>
        <w:ind w:left="0"/>
        <w:jc w:val="both"/>
        <w:rPr>
          <w:b/>
          <w:i/>
        </w:rPr>
      </w:pPr>
      <w:r w:rsidRPr="0084475D">
        <w:rPr>
          <w:b/>
          <w:i/>
          <w:lang w:val="bg-BG"/>
        </w:rPr>
        <w:t>-</w:t>
      </w:r>
      <w:r w:rsidRPr="0084475D">
        <w:rPr>
          <w:b/>
          <w:i/>
        </w:rPr>
        <w:t xml:space="preserve"> </w:t>
      </w:r>
      <w:proofErr w:type="spellStart"/>
      <w:r w:rsidRPr="0084475D">
        <w:rPr>
          <w:b/>
          <w:i/>
        </w:rPr>
        <w:t>се</w:t>
      </w:r>
      <w:proofErr w:type="spellEnd"/>
      <w:r w:rsidRPr="0084475D">
        <w:rPr>
          <w:b/>
          <w:i/>
        </w:rPr>
        <w:t xml:space="preserve"> </w:t>
      </w:r>
      <w:proofErr w:type="spellStart"/>
      <w:r w:rsidRPr="0084475D">
        <w:rPr>
          <w:b/>
          <w:i/>
        </w:rPr>
        <w:t>налага</w:t>
      </w:r>
      <w:proofErr w:type="spellEnd"/>
      <w:r w:rsidRPr="0084475D">
        <w:rPr>
          <w:b/>
          <w:i/>
        </w:rPr>
        <w:t xml:space="preserve"> </w:t>
      </w:r>
      <w:proofErr w:type="spellStart"/>
      <w:r w:rsidRPr="0084475D">
        <w:rPr>
          <w:b/>
          <w:i/>
        </w:rPr>
        <w:t>да</w:t>
      </w:r>
      <w:proofErr w:type="spellEnd"/>
      <w:r w:rsidRPr="0084475D">
        <w:rPr>
          <w:b/>
          <w:i/>
        </w:rPr>
        <w:t xml:space="preserve"> </w:t>
      </w:r>
      <w:proofErr w:type="spellStart"/>
      <w:r w:rsidRPr="0084475D">
        <w:rPr>
          <w:b/>
          <w:i/>
        </w:rPr>
        <w:t>се</w:t>
      </w:r>
      <w:proofErr w:type="spellEnd"/>
      <w:r w:rsidRPr="0084475D">
        <w:rPr>
          <w:b/>
          <w:i/>
        </w:rPr>
        <w:t xml:space="preserve"> </w:t>
      </w:r>
      <w:proofErr w:type="spellStart"/>
      <w:r w:rsidRPr="0084475D">
        <w:rPr>
          <w:b/>
          <w:i/>
        </w:rPr>
        <w:t>защитят</w:t>
      </w:r>
      <w:proofErr w:type="spellEnd"/>
      <w:r w:rsidRPr="0084475D">
        <w:rPr>
          <w:b/>
          <w:i/>
        </w:rPr>
        <w:t xml:space="preserve"> </w:t>
      </w:r>
      <w:proofErr w:type="spellStart"/>
      <w:r w:rsidRPr="0084475D">
        <w:rPr>
          <w:b/>
          <w:i/>
        </w:rPr>
        <w:t>особено</w:t>
      </w:r>
      <w:proofErr w:type="spellEnd"/>
      <w:r w:rsidRPr="0084475D">
        <w:rPr>
          <w:b/>
          <w:i/>
        </w:rPr>
        <w:t xml:space="preserve"> </w:t>
      </w:r>
      <w:proofErr w:type="spellStart"/>
      <w:r w:rsidRPr="0084475D">
        <w:rPr>
          <w:b/>
          <w:i/>
        </w:rPr>
        <w:t>важни</w:t>
      </w:r>
      <w:proofErr w:type="spellEnd"/>
      <w:r w:rsidRPr="0084475D">
        <w:rPr>
          <w:b/>
          <w:i/>
        </w:rPr>
        <w:t xml:space="preserve"> </w:t>
      </w:r>
      <w:proofErr w:type="spellStart"/>
      <w:r w:rsidRPr="0084475D">
        <w:rPr>
          <w:b/>
          <w:i/>
        </w:rPr>
        <w:t>държавни</w:t>
      </w:r>
      <w:proofErr w:type="spellEnd"/>
      <w:r w:rsidRPr="0084475D">
        <w:rPr>
          <w:b/>
          <w:i/>
        </w:rPr>
        <w:t xml:space="preserve"> </w:t>
      </w:r>
      <w:proofErr w:type="spellStart"/>
      <w:r w:rsidRPr="0084475D">
        <w:rPr>
          <w:b/>
          <w:i/>
        </w:rPr>
        <w:t>или</w:t>
      </w:r>
      <w:proofErr w:type="spellEnd"/>
      <w:r w:rsidRPr="0084475D">
        <w:rPr>
          <w:b/>
          <w:i/>
        </w:rPr>
        <w:t xml:space="preserve"> </w:t>
      </w:r>
      <w:proofErr w:type="spellStart"/>
      <w:r w:rsidRPr="0084475D">
        <w:rPr>
          <w:b/>
          <w:i/>
        </w:rPr>
        <w:t>обществени</w:t>
      </w:r>
      <w:proofErr w:type="spellEnd"/>
      <w:r w:rsidRPr="0084475D">
        <w:rPr>
          <w:b/>
          <w:i/>
        </w:rPr>
        <w:t xml:space="preserve"> </w:t>
      </w:r>
      <w:proofErr w:type="spellStart"/>
      <w:r w:rsidRPr="0084475D">
        <w:rPr>
          <w:b/>
          <w:i/>
        </w:rPr>
        <w:t>интереси</w:t>
      </w:r>
      <w:proofErr w:type="spellEnd"/>
      <w:r w:rsidRPr="0084475D">
        <w:rPr>
          <w:b/>
          <w:i/>
        </w:rPr>
        <w:t>;</w:t>
      </w:r>
    </w:p>
    <w:p w:rsidR="0084475D" w:rsidRDefault="0084475D" w:rsidP="0084475D">
      <w:pPr>
        <w:pStyle w:val="ListParagraph"/>
        <w:tabs>
          <w:tab w:val="left" w:pos="0"/>
        </w:tabs>
        <w:ind w:left="0"/>
        <w:jc w:val="both"/>
        <w:rPr>
          <w:b/>
          <w:i/>
          <w:lang w:val="bg-BG"/>
        </w:rPr>
      </w:pPr>
      <w:r w:rsidRPr="0084475D">
        <w:rPr>
          <w:b/>
          <w:i/>
          <w:lang w:val="bg-BG"/>
        </w:rPr>
        <w:t>-</w:t>
      </w:r>
      <w:r w:rsidRPr="0084475D">
        <w:rPr>
          <w:b/>
          <w:i/>
        </w:rPr>
        <w:t xml:space="preserve"> </w:t>
      </w:r>
      <w:proofErr w:type="spellStart"/>
      <w:r w:rsidRPr="0084475D">
        <w:rPr>
          <w:b/>
          <w:i/>
        </w:rPr>
        <w:t>размерът</w:t>
      </w:r>
      <w:proofErr w:type="spellEnd"/>
      <w:r w:rsidRPr="0084475D">
        <w:rPr>
          <w:b/>
          <w:i/>
        </w:rPr>
        <w:t xml:space="preserve"> </w:t>
      </w:r>
      <w:proofErr w:type="spellStart"/>
      <w:r w:rsidRPr="0084475D">
        <w:rPr>
          <w:b/>
          <w:i/>
        </w:rPr>
        <w:t>на</w:t>
      </w:r>
      <w:proofErr w:type="spellEnd"/>
      <w:r w:rsidRPr="0084475D">
        <w:rPr>
          <w:b/>
          <w:i/>
        </w:rPr>
        <w:t xml:space="preserve"> </w:t>
      </w:r>
      <w:proofErr w:type="spellStart"/>
      <w:r w:rsidRPr="0084475D">
        <w:rPr>
          <w:b/>
          <w:i/>
        </w:rPr>
        <w:t>неплатените</w:t>
      </w:r>
      <w:proofErr w:type="spellEnd"/>
      <w:r w:rsidRPr="0084475D">
        <w:rPr>
          <w:b/>
          <w:i/>
        </w:rPr>
        <w:t xml:space="preserve"> </w:t>
      </w:r>
      <w:proofErr w:type="spellStart"/>
      <w:r w:rsidRPr="0084475D">
        <w:rPr>
          <w:b/>
          <w:i/>
        </w:rPr>
        <w:t>дължими</w:t>
      </w:r>
      <w:proofErr w:type="spellEnd"/>
      <w:r w:rsidRPr="0084475D">
        <w:rPr>
          <w:b/>
          <w:i/>
        </w:rPr>
        <w:t xml:space="preserve"> </w:t>
      </w:r>
      <w:proofErr w:type="spellStart"/>
      <w:r w:rsidRPr="0084475D">
        <w:rPr>
          <w:b/>
          <w:i/>
        </w:rPr>
        <w:t>данъци</w:t>
      </w:r>
      <w:proofErr w:type="spellEnd"/>
      <w:r w:rsidRPr="0084475D">
        <w:rPr>
          <w:b/>
          <w:i/>
        </w:rPr>
        <w:t xml:space="preserve"> </w:t>
      </w:r>
      <w:proofErr w:type="spellStart"/>
      <w:r w:rsidRPr="0084475D">
        <w:rPr>
          <w:b/>
          <w:i/>
        </w:rPr>
        <w:t>или</w:t>
      </w:r>
      <w:proofErr w:type="spellEnd"/>
      <w:r w:rsidRPr="0084475D">
        <w:rPr>
          <w:b/>
          <w:i/>
        </w:rPr>
        <w:t xml:space="preserve"> </w:t>
      </w:r>
      <w:proofErr w:type="spellStart"/>
      <w:r w:rsidRPr="0084475D">
        <w:rPr>
          <w:b/>
          <w:i/>
        </w:rPr>
        <w:t>социалноосигурителни</w:t>
      </w:r>
      <w:proofErr w:type="spellEnd"/>
      <w:r w:rsidRPr="0084475D">
        <w:rPr>
          <w:b/>
          <w:i/>
        </w:rPr>
        <w:t xml:space="preserve"> </w:t>
      </w:r>
      <w:proofErr w:type="spellStart"/>
      <w:r w:rsidRPr="0084475D">
        <w:rPr>
          <w:b/>
          <w:i/>
        </w:rPr>
        <w:t>вноски</w:t>
      </w:r>
      <w:proofErr w:type="spellEnd"/>
      <w:r w:rsidRPr="0084475D">
        <w:rPr>
          <w:b/>
          <w:i/>
        </w:rPr>
        <w:t xml:space="preserve"> е </w:t>
      </w:r>
      <w:proofErr w:type="spellStart"/>
      <w:r w:rsidRPr="0084475D">
        <w:rPr>
          <w:b/>
          <w:i/>
        </w:rPr>
        <w:t>не</w:t>
      </w:r>
      <w:proofErr w:type="spellEnd"/>
      <w:r w:rsidRPr="0084475D">
        <w:rPr>
          <w:b/>
          <w:i/>
        </w:rPr>
        <w:t xml:space="preserve"> </w:t>
      </w:r>
      <w:proofErr w:type="spellStart"/>
      <w:r w:rsidRPr="0084475D">
        <w:rPr>
          <w:b/>
          <w:i/>
        </w:rPr>
        <w:t>повече</w:t>
      </w:r>
      <w:proofErr w:type="spellEnd"/>
      <w:r w:rsidRPr="0084475D">
        <w:rPr>
          <w:b/>
          <w:i/>
        </w:rPr>
        <w:t xml:space="preserve"> </w:t>
      </w:r>
      <w:proofErr w:type="spellStart"/>
      <w:r w:rsidRPr="0084475D">
        <w:rPr>
          <w:b/>
          <w:i/>
        </w:rPr>
        <w:t>от</w:t>
      </w:r>
      <w:proofErr w:type="spellEnd"/>
      <w:r w:rsidRPr="0084475D">
        <w:rPr>
          <w:b/>
          <w:i/>
        </w:rPr>
        <w:t xml:space="preserve"> 1 </w:t>
      </w:r>
      <w:proofErr w:type="spellStart"/>
      <w:r w:rsidRPr="0084475D">
        <w:rPr>
          <w:b/>
          <w:i/>
        </w:rPr>
        <w:t>на</w:t>
      </w:r>
      <w:proofErr w:type="spellEnd"/>
      <w:r w:rsidRPr="0084475D">
        <w:rPr>
          <w:b/>
          <w:i/>
        </w:rPr>
        <w:t xml:space="preserve"> </w:t>
      </w:r>
      <w:proofErr w:type="spellStart"/>
      <w:r w:rsidRPr="0084475D">
        <w:rPr>
          <w:b/>
          <w:i/>
        </w:rPr>
        <w:t>сто</w:t>
      </w:r>
      <w:proofErr w:type="spellEnd"/>
      <w:r w:rsidRPr="0084475D">
        <w:rPr>
          <w:b/>
          <w:i/>
        </w:rPr>
        <w:t xml:space="preserve"> </w:t>
      </w:r>
      <w:proofErr w:type="spellStart"/>
      <w:r w:rsidRPr="0084475D">
        <w:rPr>
          <w:b/>
          <w:i/>
        </w:rPr>
        <w:t>от</w:t>
      </w:r>
      <w:proofErr w:type="spellEnd"/>
      <w:r w:rsidRPr="0084475D">
        <w:rPr>
          <w:b/>
          <w:i/>
        </w:rPr>
        <w:t xml:space="preserve"> </w:t>
      </w:r>
      <w:proofErr w:type="spellStart"/>
      <w:r w:rsidRPr="0084475D">
        <w:rPr>
          <w:b/>
          <w:i/>
        </w:rPr>
        <w:t>сумата</w:t>
      </w:r>
      <w:proofErr w:type="spellEnd"/>
      <w:r w:rsidRPr="0084475D">
        <w:rPr>
          <w:b/>
          <w:i/>
        </w:rPr>
        <w:t xml:space="preserve"> </w:t>
      </w:r>
      <w:proofErr w:type="spellStart"/>
      <w:r w:rsidRPr="0084475D">
        <w:rPr>
          <w:b/>
          <w:i/>
        </w:rPr>
        <w:t>на</w:t>
      </w:r>
      <w:proofErr w:type="spellEnd"/>
      <w:r w:rsidRPr="0084475D">
        <w:rPr>
          <w:b/>
          <w:i/>
        </w:rPr>
        <w:t xml:space="preserve"> </w:t>
      </w:r>
      <w:proofErr w:type="spellStart"/>
      <w:r w:rsidRPr="0084475D">
        <w:rPr>
          <w:b/>
          <w:i/>
        </w:rPr>
        <w:t>годишния</w:t>
      </w:r>
      <w:proofErr w:type="spellEnd"/>
      <w:r w:rsidRPr="0084475D">
        <w:rPr>
          <w:b/>
          <w:i/>
        </w:rPr>
        <w:t xml:space="preserve"> </w:t>
      </w:r>
      <w:proofErr w:type="spellStart"/>
      <w:r w:rsidRPr="0084475D">
        <w:rPr>
          <w:b/>
          <w:i/>
        </w:rPr>
        <w:t>общ</w:t>
      </w:r>
      <w:proofErr w:type="spellEnd"/>
      <w:r w:rsidRPr="0084475D">
        <w:rPr>
          <w:b/>
          <w:i/>
        </w:rPr>
        <w:t xml:space="preserve"> </w:t>
      </w:r>
      <w:proofErr w:type="spellStart"/>
      <w:r w:rsidRPr="0084475D">
        <w:rPr>
          <w:b/>
          <w:i/>
        </w:rPr>
        <w:t>оборот</w:t>
      </w:r>
      <w:proofErr w:type="spellEnd"/>
      <w:r w:rsidRPr="0084475D">
        <w:rPr>
          <w:b/>
          <w:i/>
        </w:rPr>
        <w:t xml:space="preserve"> </w:t>
      </w:r>
      <w:proofErr w:type="spellStart"/>
      <w:r w:rsidRPr="0084475D">
        <w:rPr>
          <w:b/>
          <w:i/>
        </w:rPr>
        <w:t>за</w:t>
      </w:r>
      <w:proofErr w:type="spellEnd"/>
      <w:r w:rsidRPr="0084475D">
        <w:rPr>
          <w:b/>
          <w:i/>
        </w:rPr>
        <w:t xml:space="preserve"> </w:t>
      </w:r>
      <w:proofErr w:type="spellStart"/>
      <w:r w:rsidRPr="0084475D">
        <w:rPr>
          <w:b/>
          <w:i/>
        </w:rPr>
        <w:t>последната</w:t>
      </w:r>
      <w:proofErr w:type="spellEnd"/>
      <w:r w:rsidRPr="0084475D">
        <w:rPr>
          <w:b/>
          <w:i/>
        </w:rPr>
        <w:t xml:space="preserve"> </w:t>
      </w:r>
      <w:proofErr w:type="spellStart"/>
      <w:r w:rsidRPr="0084475D">
        <w:rPr>
          <w:b/>
          <w:i/>
        </w:rPr>
        <w:t>приключена</w:t>
      </w:r>
      <w:proofErr w:type="spellEnd"/>
      <w:r w:rsidRPr="0084475D">
        <w:rPr>
          <w:b/>
          <w:i/>
        </w:rPr>
        <w:t xml:space="preserve"> </w:t>
      </w:r>
      <w:proofErr w:type="spellStart"/>
      <w:r w:rsidRPr="0084475D">
        <w:rPr>
          <w:b/>
          <w:i/>
        </w:rPr>
        <w:t>финансова</w:t>
      </w:r>
      <w:proofErr w:type="spellEnd"/>
      <w:r w:rsidRPr="0084475D">
        <w:rPr>
          <w:b/>
          <w:i/>
        </w:rPr>
        <w:t xml:space="preserve"> </w:t>
      </w:r>
      <w:proofErr w:type="spellStart"/>
      <w:r w:rsidRPr="0084475D">
        <w:rPr>
          <w:b/>
          <w:i/>
        </w:rPr>
        <w:t>година</w:t>
      </w:r>
      <w:proofErr w:type="spellEnd"/>
      <w:r w:rsidRPr="0084475D">
        <w:rPr>
          <w:b/>
          <w:i/>
        </w:rPr>
        <w:t>.</w:t>
      </w:r>
    </w:p>
    <w:p w:rsidR="0084475D" w:rsidRPr="0084475D" w:rsidRDefault="0084475D" w:rsidP="0084475D">
      <w:pPr>
        <w:pStyle w:val="ListParagraph"/>
        <w:tabs>
          <w:tab w:val="left" w:pos="0"/>
        </w:tabs>
        <w:ind w:left="0"/>
        <w:jc w:val="both"/>
        <w:rPr>
          <w:b/>
          <w:i/>
        </w:rPr>
      </w:pPr>
      <w:r w:rsidRPr="0084475D">
        <w:t xml:space="preserve">4. </w:t>
      </w:r>
      <w:proofErr w:type="gramStart"/>
      <w:r w:rsidRPr="0084475D">
        <w:t>е</w:t>
      </w:r>
      <w:proofErr w:type="gramEnd"/>
      <w:r w:rsidRPr="0084475D">
        <w:t xml:space="preserve"> </w:t>
      </w:r>
      <w:proofErr w:type="spellStart"/>
      <w:r w:rsidRPr="0084475D">
        <w:t>налице</w:t>
      </w:r>
      <w:proofErr w:type="spellEnd"/>
      <w:r w:rsidRPr="0084475D">
        <w:t xml:space="preserve"> </w:t>
      </w:r>
      <w:proofErr w:type="spellStart"/>
      <w:r w:rsidRPr="0084475D">
        <w:t>неравнопост</w:t>
      </w:r>
      <w:r>
        <w:t>авеност</w:t>
      </w:r>
      <w:proofErr w:type="spellEnd"/>
      <w:r>
        <w:t xml:space="preserve"> </w:t>
      </w:r>
      <w:proofErr w:type="spellStart"/>
      <w:r>
        <w:t>по</w:t>
      </w:r>
      <w:proofErr w:type="spellEnd"/>
      <w:r>
        <w:t xml:space="preserve"> </w:t>
      </w:r>
      <w:proofErr w:type="spellStart"/>
      <w:r>
        <w:t>чл</w:t>
      </w:r>
      <w:proofErr w:type="spellEnd"/>
      <w:r>
        <w:t xml:space="preserve">. </w:t>
      </w:r>
      <w:proofErr w:type="gramStart"/>
      <w:r>
        <w:t xml:space="preserve">44, </w:t>
      </w:r>
      <w:proofErr w:type="spellStart"/>
      <w:r>
        <w:t>ал</w:t>
      </w:r>
      <w:proofErr w:type="spellEnd"/>
      <w:r>
        <w:t>.</w:t>
      </w:r>
      <w:proofErr w:type="gramEnd"/>
      <w:r>
        <w:t xml:space="preserve"> 5 </w:t>
      </w:r>
      <w:proofErr w:type="spellStart"/>
      <w:r>
        <w:t>от</w:t>
      </w:r>
      <w:proofErr w:type="spellEnd"/>
      <w:r>
        <w:t xml:space="preserve"> ЗОП</w:t>
      </w:r>
    </w:p>
    <w:p w:rsidR="00283928" w:rsidRPr="00283928" w:rsidRDefault="0084475D" w:rsidP="00326F4B">
      <w:pPr>
        <w:pStyle w:val="a0"/>
        <w:shd w:val="clear" w:color="auto" w:fill="auto"/>
        <w:tabs>
          <w:tab w:val="left" w:pos="615"/>
        </w:tabs>
        <w:spacing w:line="274" w:lineRule="exact"/>
        <w:ind w:firstLine="0"/>
        <w:jc w:val="both"/>
        <w:rPr>
          <w:sz w:val="24"/>
          <w:szCs w:val="24"/>
        </w:rPr>
      </w:pPr>
      <w:r>
        <w:rPr>
          <w:sz w:val="24"/>
          <w:szCs w:val="24"/>
        </w:rPr>
        <w:t>5.</w:t>
      </w:r>
      <w:r w:rsidR="00283928" w:rsidRPr="00283928">
        <w:rPr>
          <w:sz w:val="24"/>
          <w:szCs w:val="24"/>
        </w:rPr>
        <w:t>е установено, че:</w:t>
      </w:r>
    </w:p>
    <w:p w:rsidR="00283928" w:rsidRPr="00283928" w:rsidRDefault="00283928" w:rsidP="00283928">
      <w:pPr>
        <w:pStyle w:val="a0"/>
        <w:shd w:val="clear" w:color="auto" w:fill="auto"/>
        <w:spacing w:line="274" w:lineRule="exact"/>
        <w:ind w:left="20" w:right="40" w:firstLine="360"/>
        <w:jc w:val="both"/>
        <w:rPr>
          <w:sz w:val="24"/>
          <w:szCs w:val="24"/>
        </w:rPr>
      </w:pPr>
      <w:r w:rsidRPr="00283928">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83928" w:rsidRPr="00283928" w:rsidRDefault="00283928" w:rsidP="00283928">
      <w:pPr>
        <w:pStyle w:val="a0"/>
        <w:shd w:val="clear" w:color="auto" w:fill="auto"/>
        <w:spacing w:line="274" w:lineRule="exact"/>
        <w:ind w:left="720" w:right="40" w:hanging="360"/>
        <w:jc w:val="both"/>
        <w:rPr>
          <w:sz w:val="24"/>
          <w:szCs w:val="24"/>
        </w:rPr>
      </w:pPr>
      <w:r w:rsidRPr="00283928">
        <w:rPr>
          <w:sz w:val="24"/>
          <w:szCs w:val="24"/>
        </w:rPr>
        <w:t>-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83928" w:rsidRPr="00283928" w:rsidRDefault="0084475D" w:rsidP="00326F4B">
      <w:pPr>
        <w:pStyle w:val="a0"/>
        <w:shd w:val="clear" w:color="auto" w:fill="auto"/>
        <w:tabs>
          <w:tab w:val="left" w:pos="630"/>
        </w:tabs>
        <w:spacing w:line="274" w:lineRule="exact"/>
        <w:ind w:right="40" w:firstLine="0"/>
        <w:jc w:val="both"/>
        <w:rPr>
          <w:sz w:val="24"/>
          <w:szCs w:val="24"/>
        </w:rPr>
      </w:pPr>
      <w:r>
        <w:rPr>
          <w:sz w:val="24"/>
          <w:szCs w:val="24"/>
        </w:rPr>
        <w:t>6</w:t>
      </w:r>
      <w:r w:rsidR="00326F4B">
        <w:rPr>
          <w:sz w:val="24"/>
          <w:szCs w:val="24"/>
          <w:lang w:val="en-US"/>
        </w:rPr>
        <w:t>.</w:t>
      </w:r>
      <w:r w:rsidR="00283928" w:rsidRPr="00283928">
        <w:rPr>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83928" w:rsidRPr="00283928" w:rsidRDefault="0084475D" w:rsidP="00326F4B">
      <w:pPr>
        <w:pStyle w:val="a0"/>
        <w:shd w:val="clear" w:color="auto" w:fill="auto"/>
        <w:tabs>
          <w:tab w:val="left" w:pos="620"/>
        </w:tabs>
        <w:spacing w:line="274" w:lineRule="exact"/>
        <w:ind w:firstLine="0"/>
        <w:jc w:val="both"/>
        <w:rPr>
          <w:sz w:val="24"/>
          <w:szCs w:val="24"/>
        </w:rPr>
      </w:pPr>
      <w:r>
        <w:rPr>
          <w:sz w:val="24"/>
          <w:szCs w:val="24"/>
        </w:rPr>
        <w:t>7</w:t>
      </w:r>
      <w:r w:rsidR="00326F4B">
        <w:rPr>
          <w:sz w:val="24"/>
          <w:szCs w:val="24"/>
          <w:lang w:val="en-US"/>
        </w:rPr>
        <w:t>.</w:t>
      </w:r>
      <w:r w:rsidR="00283928" w:rsidRPr="00283928">
        <w:rPr>
          <w:sz w:val="24"/>
          <w:szCs w:val="24"/>
        </w:rPr>
        <w:t>е налице конфликт на интереси, който не може да бъде отстранен.</w:t>
      </w:r>
    </w:p>
    <w:p w:rsidR="00283928" w:rsidRDefault="00283928" w:rsidP="00326F4B">
      <w:pPr>
        <w:pStyle w:val="a0"/>
        <w:shd w:val="clear" w:color="auto" w:fill="auto"/>
        <w:spacing w:line="274" w:lineRule="exact"/>
        <w:ind w:right="40" w:firstLine="0"/>
        <w:jc w:val="both"/>
      </w:pPr>
      <w:r>
        <w:t>(2) Основанията по ал. 1,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83928" w:rsidRDefault="00283928" w:rsidP="00283928">
      <w:pPr>
        <w:pStyle w:val="a0"/>
        <w:shd w:val="clear" w:color="auto" w:fill="auto"/>
        <w:spacing w:line="274" w:lineRule="exact"/>
        <w:ind w:left="20" w:right="20" w:firstLine="360"/>
        <w:jc w:val="both"/>
      </w:pPr>
      <w:r>
        <w:t>Възложителят може да отстрани от участие в процедура за възлагане на обществена поръчка участник, за когото е налице някое от следните обстоятелства:</w:t>
      </w:r>
    </w:p>
    <w:p w:rsidR="00283928" w:rsidRDefault="00283928" w:rsidP="00283928">
      <w:pPr>
        <w:pStyle w:val="a0"/>
        <w:numPr>
          <w:ilvl w:val="2"/>
          <w:numId w:val="29"/>
        </w:numPr>
        <w:shd w:val="clear" w:color="auto" w:fill="auto"/>
        <w:tabs>
          <w:tab w:val="left" w:pos="313"/>
        </w:tabs>
        <w:spacing w:line="274" w:lineRule="exact"/>
        <w:ind w:left="20" w:right="20" w:firstLine="0"/>
        <w:jc w:val="both"/>
      </w:pPr>
      <w: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83928" w:rsidRDefault="00283928" w:rsidP="00283928">
      <w:pPr>
        <w:pStyle w:val="a0"/>
        <w:numPr>
          <w:ilvl w:val="2"/>
          <w:numId w:val="29"/>
        </w:numPr>
        <w:shd w:val="clear" w:color="auto" w:fill="auto"/>
        <w:tabs>
          <w:tab w:val="left" w:pos="308"/>
        </w:tabs>
        <w:spacing w:line="274" w:lineRule="exact"/>
        <w:ind w:left="20" w:right="20" w:firstLine="0"/>
        <w:jc w:val="both"/>
      </w:pPr>
      <w:r>
        <w:t xml:space="preserve">лишен е от правото да упражнява определена професия </w:t>
      </w:r>
      <w:r w:rsidR="0084475D">
        <w:t xml:space="preserve">(проектант) </w:t>
      </w:r>
      <w:r>
        <w:t xml:space="preserve">или </w:t>
      </w:r>
      <w:r w:rsidR="0084475D">
        <w:t xml:space="preserve">проектантска </w:t>
      </w:r>
      <w:r>
        <w:t>дейност съгласно законодателството на държавата, в която е извършено деянието;</w:t>
      </w:r>
    </w:p>
    <w:p w:rsidR="00283928" w:rsidRPr="00C2366F" w:rsidRDefault="00283928" w:rsidP="0061534B">
      <w:pPr>
        <w:spacing w:beforeLines="60" w:afterLines="60" w:line="276" w:lineRule="auto"/>
        <w:rPr>
          <w:rFonts w:ascii="Times New Roman" w:hAnsi="Times New Roman" w:cs="Times New Roman"/>
          <w:sz w:val="24"/>
          <w:szCs w:val="24"/>
        </w:rPr>
      </w:pPr>
      <w:r w:rsidRPr="00C2366F">
        <w:rPr>
          <w:rFonts w:ascii="Times New Roman" w:hAnsi="Times New Roman" w:cs="Times New Roman"/>
          <w:i/>
          <w:sz w:val="24"/>
          <w:szCs w:val="24"/>
        </w:rPr>
        <w:t>Забележка:</w:t>
      </w:r>
      <w:r w:rsidRPr="00C2366F">
        <w:rPr>
          <w:rFonts w:ascii="Times New Roman" w:hAnsi="Times New Roman" w:cs="Times New Roman"/>
          <w:sz w:val="24"/>
          <w:szCs w:val="24"/>
        </w:rPr>
        <w:t xml:space="preserve">Основанията по чл.54, ал.1, т.1, т.2 и т. 7 от ЗОП се отнасят за: </w:t>
      </w:r>
    </w:p>
    <w:p w:rsidR="00283928" w:rsidRPr="00C2366F" w:rsidRDefault="00283928" w:rsidP="0061534B">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 xml:space="preserve">а/. лицата, които представляват участника или кандидата; </w:t>
      </w:r>
    </w:p>
    <w:p w:rsidR="00283928" w:rsidRPr="00C2366F" w:rsidRDefault="00283928" w:rsidP="0061534B">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283928" w:rsidRPr="00C2366F" w:rsidRDefault="00283928" w:rsidP="0061534B">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283928" w:rsidRPr="0084475D" w:rsidRDefault="00283928" w:rsidP="00283928">
      <w:pPr>
        <w:pStyle w:val="ListParagraph"/>
        <w:numPr>
          <w:ilvl w:val="0"/>
          <w:numId w:val="5"/>
        </w:numPr>
        <w:spacing w:before="120" w:line="276" w:lineRule="auto"/>
        <w:jc w:val="both"/>
      </w:pPr>
      <w:proofErr w:type="spellStart"/>
      <w:r w:rsidRPr="00C2366F">
        <w:t>Не</w:t>
      </w:r>
      <w:proofErr w:type="spellEnd"/>
      <w:r w:rsidRPr="00C2366F">
        <w:t xml:space="preserve"> </w:t>
      </w:r>
      <w:proofErr w:type="spellStart"/>
      <w:r w:rsidRPr="00C2366F">
        <w:t>могат</w:t>
      </w:r>
      <w:proofErr w:type="spellEnd"/>
      <w:r w:rsidRPr="00C2366F">
        <w:t xml:space="preserve"> </w:t>
      </w:r>
      <w:proofErr w:type="spellStart"/>
      <w:r w:rsidRPr="00C2366F">
        <w:t>да</w:t>
      </w:r>
      <w:proofErr w:type="spellEnd"/>
      <w:r w:rsidRPr="00C2366F">
        <w:t xml:space="preserve"> </w:t>
      </w:r>
      <w:proofErr w:type="spellStart"/>
      <w:r w:rsidRPr="00C2366F">
        <w:t>участват</w:t>
      </w:r>
      <w:proofErr w:type="spellEnd"/>
      <w:r w:rsidRPr="00C2366F">
        <w:t xml:space="preserve"> в </w:t>
      </w:r>
      <w:proofErr w:type="spellStart"/>
      <w:r w:rsidRPr="00C2366F">
        <w:t>процедура</w:t>
      </w:r>
      <w:proofErr w:type="spellEnd"/>
      <w:r w:rsidRPr="00C2366F">
        <w:t xml:space="preserve"> </w:t>
      </w:r>
      <w:proofErr w:type="spellStart"/>
      <w:r w:rsidRPr="00C2366F">
        <w:t>за</w:t>
      </w:r>
      <w:proofErr w:type="spellEnd"/>
      <w:r w:rsidRPr="00C2366F">
        <w:t xml:space="preserve"> </w:t>
      </w:r>
      <w:proofErr w:type="spellStart"/>
      <w:r w:rsidRPr="00C2366F">
        <w:t>възлагане</w:t>
      </w:r>
      <w:proofErr w:type="spellEnd"/>
      <w:r w:rsidRPr="00C2366F">
        <w:t xml:space="preserve"> </w:t>
      </w:r>
      <w:proofErr w:type="spellStart"/>
      <w:r w:rsidRPr="00C2366F">
        <w:t>на</w:t>
      </w:r>
      <w:proofErr w:type="spellEnd"/>
      <w:r w:rsidRPr="00C2366F">
        <w:t xml:space="preserve"> </w:t>
      </w:r>
      <w:proofErr w:type="spellStart"/>
      <w:r w:rsidRPr="00C2366F">
        <w:t>обществена</w:t>
      </w:r>
      <w:proofErr w:type="spellEnd"/>
      <w:r w:rsidRPr="00C2366F">
        <w:t xml:space="preserve"> </w:t>
      </w:r>
      <w:proofErr w:type="spellStart"/>
      <w:r w:rsidRPr="00C2366F">
        <w:t>поръчка</w:t>
      </w:r>
      <w:proofErr w:type="spellEnd"/>
      <w:r w:rsidRPr="00C2366F">
        <w:t xml:space="preserve"> </w:t>
      </w:r>
      <w:proofErr w:type="spellStart"/>
      <w:r w:rsidRPr="00C2366F">
        <w:t>участници</w:t>
      </w:r>
      <w:proofErr w:type="spellEnd"/>
      <w:r w:rsidRPr="00C2366F">
        <w:t xml:space="preserve">, </w:t>
      </w:r>
      <w:proofErr w:type="spellStart"/>
      <w:r w:rsidRPr="00C2366F">
        <w:t>за</w:t>
      </w:r>
      <w:proofErr w:type="spellEnd"/>
      <w:r w:rsidRPr="00C2366F">
        <w:t xml:space="preserve"> </w:t>
      </w:r>
      <w:proofErr w:type="spellStart"/>
      <w:r w:rsidRPr="00C2366F">
        <w:t>които</w:t>
      </w:r>
      <w:proofErr w:type="spellEnd"/>
      <w:r w:rsidRPr="00C2366F">
        <w:t xml:space="preserve"> </w:t>
      </w:r>
      <w:proofErr w:type="spellStart"/>
      <w:r w:rsidRPr="00C2366F">
        <w:t>важат</w:t>
      </w:r>
      <w:proofErr w:type="spellEnd"/>
      <w:r w:rsidRPr="00C2366F">
        <w:t xml:space="preserve"> </w:t>
      </w:r>
      <w:proofErr w:type="spellStart"/>
      <w:r w:rsidRPr="00C2366F">
        <w:t>забраните</w:t>
      </w:r>
      <w:proofErr w:type="spellEnd"/>
      <w:r w:rsidRPr="00C2366F">
        <w:t xml:space="preserve"> </w:t>
      </w:r>
      <w:proofErr w:type="spellStart"/>
      <w:r w:rsidRPr="00C2366F">
        <w:t>по</w:t>
      </w:r>
      <w:proofErr w:type="spellEnd"/>
      <w:r w:rsidRPr="00C2366F">
        <w:t xml:space="preserve"> чл.3, т.8 </w:t>
      </w:r>
      <w:proofErr w:type="spellStart"/>
      <w:r w:rsidRPr="00C2366F">
        <w:t>от</w:t>
      </w:r>
      <w:proofErr w:type="spellEnd"/>
      <w:r w:rsidRPr="00C2366F">
        <w:t xml:space="preserve"> </w:t>
      </w:r>
      <w:proofErr w:type="spellStart"/>
      <w:r w:rsidRPr="00C2366F">
        <w:t>Закона</w:t>
      </w:r>
      <w:proofErr w:type="spellEnd"/>
      <w:r w:rsidRPr="00C2366F">
        <w:t xml:space="preserve"> </w:t>
      </w:r>
      <w:proofErr w:type="spellStart"/>
      <w:r w:rsidRPr="00C2366F">
        <w:t>за</w:t>
      </w:r>
      <w:proofErr w:type="spellEnd"/>
      <w:r w:rsidRPr="00C2366F">
        <w:t xml:space="preserve"> </w:t>
      </w:r>
      <w:proofErr w:type="spellStart"/>
      <w:r w:rsidRPr="00C2366F">
        <w:t>икономическите</w:t>
      </w:r>
      <w:proofErr w:type="spellEnd"/>
      <w:r w:rsidRPr="00C2366F">
        <w:t xml:space="preserve"> и </w:t>
      </w:r>
      <w:proofErr w:type="spellStart"/>
      <w:r w:rsidRPr="00C2366F">
        <w:t>финансовите</w:t>
      </w:r>
      <w:proofErr w:type="spellEnd"/>
      <w:r w:rsidRPr="00C2366F">
        <w:t xml:space="preserve"> </w:t>
      </w:r>
      <w:proofErr w:type="spellStart"/>
      <w:r w:rsidRPr="00C2366F">
        <w:lastRenderedPageBreak/>
        <w:t>отношения</w:t>
      </w:r>
      <w:proofErr w:type="spellEnd"/>
      <w:r w:rsidRPr="00C2366F">
        <w:t xml:space="preserve"> с </w:t>
      </w:r>
      <w:proofErr w:type="spellStart"/>
      <w:r w:rsidRPr="00C2366F">
        <w:t>дружествата</w:t>
      </w:r>
      <w:proofErr w:type="spellEnd"/>
      <w:r w:rsidRPr="00C2366F">
        <w:t xml:space="preserve">, </w:t>
      </w:r>
      <w:proofErr w:type="spellStart"/>
      <w:r w:rsidRPr="00C2366F">
        <w:t>регистрирани</w:t>
      </w:r>
      <w:proofErr w:type="spellEnd"/>
      <w:r w:rsidRPr="00C2366F">
        <w:t xml:space="preserve"> в </w:t>
      </w:r>
      <w:proofErr w:type="spellStart"/>
      <w:r w:rsidRPr="00C2366F">
        <w:t>юрисдикции</w:t>
      </w:r>
      <w:proofErr w:type="spellEnd"/>
      <w:r w:rsidRPr="00C2366F">
        <w:t xml:space="preserve"> с </w:t>
      </w:r>
      <w:proofErr w:type="spellStart"/>
      <w:r w:rsidRPr="00C2366F">
        <w:t>преференциален</w:t>
      </w:r>
      <w:proofErr w:type="spellEnd"/>
      <w:r w:rsidRPr="00C2366F">
        <w:t xml:space="preserve"> </w:t>
      </w:r>
      <w:proofErr w:type="spellStart"/>
      <w:r w:rsidRPr="00C2366F">
        <w:t>данъчен</w:t>
      </w:r>
      <w:proofErr w:type="spellEnd"/>
      <w:r w:rsidRPr="00C2366F">
        <w:t xml:space="preserve"> </w:t>
      </w:r>
      <w:proofErr w:type="spellStart"/>
      <w:r w:rsidRPr="00C2366F">
        <w:t>режим</w:t>
      </w:r>
      <w:proofErr w:type="spellEnd"/>
      <w:r w:rsidRPr="00C2366F">
        <w:t xml:space="preserve">, </w:t>
      </w:r>
      <w:proofErr w:type="spellStart"/>
      <w:r w:rsidRPr="00C2366F">
        <w:t>свързаните</w:t>
      </w:r>
      <w:proofErr w:type="spellEnd"/>
      <w:r w:rsidRPr="00C2366F">
        <w:t xml:space="preserve"> с </w:t>
      </w:r>
      <w:proofErr w:type="spellStart"/>
      <w:r w:rsidRPr="00C2366F">
        <w:t>тях</w:t>
      </w:r>
      <w:proofErr w:type="spellEnd"/>
      <w:r w:rsidRPr="00C2366F">
        <w:t xml:space="preserve"> </w:t>
      </w:r>
      <w:proofErr w:type="spellStart"/>
      <w:r w:rsidRPr="00C2366F">
        <w:t>лица</w:t>
      </w:r>
      <w:proofErr w:type="spellEnd"/>
      <w:r w:rsidRPr="00C2366F">
        <w:t xml:space="preserve"> и </w:t>
      </w:r>
      <w:proofErr w:type="spellStart"/>
      <w:r w:rsidRPr="00C2366F">
        <w:t>техните</w:t>
      </w:r>
      <w:proofErr w:type="spellEnd"/>
      <w:r w:rsidRPr="00C2366F">
        <w:t xml:space="preserve"> </w:t>
      </w:r>
      <w:proofErr w:type="spellStart"/>
      <w:r w:rsidRPr="00C2366F">
        <w:t>действителни</w:t>
      </w:r>
      <w:proofErr w:type="spellEnd"/>
      <w:r w:rsidRPr="00C2366F">
        <w:t xml:space="preserve"> </w:t>
      </w:r>
      <w:proofErr w:type="spellStart"/>
      <w:r w:rsidRPr="00C2366F">
        <w:t>собственици</w:t>
      </w:r>
      <w:proofErr w:type="spellEnd"/>
      <w:r w:rsidRPr="00C2366F">
        <w:t xml:space="preserve"> (ЗИФОДРЮПДРСЛТДС), </w:t>
      </w:r>
      <w:proofErr w:type="spellStart"/>
      <w:r w:rsidRPr="00C2366F">
        <w:t>освен</w:t>
      </w:r>
      <w:proofErr w:type="spellEnd"/>
      <w:r w:rsidRPr="00C2366F">
        <w:t xml:space="preserve"> </w:t>
      </w:r>
      <w:proofErr w:type="spellStart"/>
      <w:r w:rsidRPr="00C2366F">
        <w:t>ако</w:t>
      </w:r>
      <w:proofErr w:type="spellEnd"/>
      <w:r w:rsidRPr="00C2366F">
        <w:t xml:space="preserve"> </w:t>
      </w:r>
      <w:proofErr w:type="spellStart"/>
      <w:r w:rsidRPr="00C2366F">
        <w:t>не</w:t>
      </w:r>
      <w:proofErr w:type="spellEnd"/>
      <w:r w:rsidRPr="00C2366F">
        <w:t xml:space="preserve"> </w:t>
      </w:r>
      <w:proofErr w:type="spellStart"/>
      <w:r w:rsidRPr="00C2366F">
        <w:t>са</w:t>
      </w:r>
      <w:proofErr w:type="spellEnd"/>
      <w:r w:rsidRPr="00C2366F">
        <w:t xml:space="preserve"> </w:t>
      </w:r>
      <w:proofErr w:type="spellStart"/>
      <w:r w:rsidRPr="00C2366F">
        <w:t>приложими</w:t>
      </w:r>
      <w:proofErr w:type="spellEnd"/>
      <w:r w:rsidRPr="00C2366F">
        <w:t xml:space="preserve"> </w:t>
      </w:r>
      <w:proofErr w:type="spellStart"/>
      <w:r w:rsidRPr="00C2366F">
        <w:t>изключенията</w:t>
      </w:r>
      <w:proofErr w:type="spellEnd"/>
      <w:r w:rsidRPr="00C2366F">
        <w:t xml:space="preserve"> </w:t>
      </w:r>
      <w:proofErr w:type="spellStart"/>
      <w:r w:rsidRPr="00C2366F">
        <w:t>по</w:t>
      </w:r>
      <w:proofErr w:type="spellEnd"/>
      <w:r w:rsidRPr="00C2366F">
        <w:t xml:space="preserve"> чл.4 </w:t>
      </w:r>
      <w:proofErr w:type="spellStart"/>
      <w:r w:rsidRPr="00C2366F">
        <w:t>от</w:t>
      </w:r>
      <w:proofErr w:type="spellEnd"/>
      <w:r w:rsidRPr="00C2366F">
        <w:t xml:space="preserve"> </w:t>
      </w:r>
      <w:proofErr w:type="spellStart"/>
      <w:r w:rsidRPr="00C2366F">
        <w:t>същия</w:t>
      </w:r>
      <w:proofErr w:type="spellEnd"/>
      <w:r w:rsidRPr="00C2366F">
        <w:t xml:space="preserve"> </w:t>
      </w:r>
      <w:proofErr w:type="spellStart"/>
      <w:r w:rsidRPr="00C2366F">
        <w:t>закон</w:t>
      </w:r>
      <w:proofErr w:type="spellEnd"/>
      <w:r w:rsidRPr="00C2366F">
        <w:t>.</w:t>
      </w:r>
    </w:p>
    <w:p w:rsidR="0084475D" w:rsidRPr="00C2366F" w:rsidRDefault="0084475D" w:rsidP="0084475D">
      <w:pPr>
        <w:pStyle w:val="ListParagraph"/>
        <w:numPr>
          <w:ilvl w:val="0"/>
          <w:numId w:val="5"/>
        </w:numPr>
        <w:spacing w:before="120" w:line="276" w:lineRule="auto"/>
        <w:jc w:val="both"/>
      </w:pPr>
      <w:r>
        <w:rPr>
          <w:lang w:val="bg-BG"/>
        </w:rPr>
        <w:t>Участници, които са свързани лица.</w:t>
      </w:r>
    </w:p>
    <w:p w:rsidR="0084475D" w:rsidRPr="0084475D" w:rsidRDefault="0084475D" w:rsidP="0084475D">
      <w:pPr>
        <w:pStyle w:val="ListParagraph"/>
        <w:numPr>
          <w:ilvl w:val="0"/>
          <w:numId w:val="5"/>
        </w:numPr>
      </w:pPr>
      <w:proofErr w:type="spellStart"/>
      <w:r w:rsidRPr="0084475D">
        <w:t>Когато</w:t>
      </w:r>
      <w:proofErr w:type="spellEnd"/>
      <w:r w:rsidRPr="0084475D">
        <w:t xml:space="preserve"> </w:t>
      </w:r>
      <w:proofErr w:type="spellStart"/>
      <w:r w:rsidRPr="0084475D">
        <w:t>участникът</w:t>
      </w:r>
      <w:proofErr w:type="spellEnd"/>
      <w:r w:rsidRPr="0084475D">
        <w:t xml:space="preserve"> </w:t>
      </w:r>
      <w:proofErr w:type="spellStart"/>
      <w:r w:rsidRPr="0084475D">
        <w:t>предвижда</w:t>
      </w:r>
      <w:proofErr w:type="spellEnd"/>
      <w:r w:rsidRPr="0084475D">
        <w:t xml:space="preserve"> </w:t>
      </w:r>
      <w:proofErr w:type="spellStart"/>
      <w:r w:rsidRPr="0084475D">
        <w:t>участието</w:t>
      </w:r>
      <w:proofErr w:type="spellEnd"/>
      <w:r w:rsidRPr="0084475D">
        <w:t xml:space="preserve"> </w:t>
      </w:r>
      <w:proofErr w:type="spellStart"/>
      <w:r w:rsidRPr="0084475D">
        <w:t>на</w:t>
      </w:r>
      <w:proofErr w:type="spellEnd"/>
      <w:r w:rsidRPr="0084475D">
        <w:t xml:space="preserve"> </w:t>
      </w:r>
      <w:proofErr w:type="spellStart"/>
      <w:r w:rsidRPr="0084475D">
        <w:t>подизпълнители</w:t>
      </w:r>
      <w:proofErr w:type="spellEnd"/>
      <w:r w:rsidRPr="0084475D">
        <w:t xml:space="preserve"> </w:t>
      </w:r>
      <w:proofErr w:type="spellStart"/>
      <w:r w:rsidRPr="0084475D">
        <w:t>при</w:t>
      </w:r>
      <w:proofErr w:type="spellEnd"/>
      <w:r w:rsidRPr="0084475D">
        <w:t xml:space="preserve"> </w:t>
      </w:r>
      <w:proofErr w:type="spellStart"/>
      <w:r w:rsidRPr="0084475D">
        <w:t>изпълнение</w:t>
      </w:r>
      <w:proofErr w:type="spellEnd"/>
      <w:r w:rsidRPr="0084475D">
        <w:t xml:space="preserve"> </w:t>
      </w:r>
      <w:proofErr w:type="spellStart"/>
      <w:r w:rsidRPr="0084475D">
        <w:t>на</w:t>
      </w:r>
      <w:proofErr w:type="spellEnd"/>
      <w:r w:rsidRPr="0084475D">
        <w:t xml:space="preserve"> </w:t>
      </w:r>
      <w:proofErr w:type="spellStart"/>
      <w:r w:rsidRPr="0084475D">
        <w:t>поръчката</w:t>
      </w:r>
      <w:proofErr w:type="spellEnd"/>
      <w:r w:rsidRPr="0084475D">
        <w:t xml:space="preserve"> </w:t>
      </w:r>
      <w:proofErr w:type="spellStart"/>
      <w:r w:rsidRPr="0084475D">
        <w:t>или</w:t>
      </w:r>
      <w:proofErr w:type="spellEnd"/>
      <w:r w:rsidRPr="0084475D">
        <w:t xml:space="preserve"> </w:t>
      </w:r>
      <w:proofErr w:type="spellStart"/>
      <w:r w:rsidRPr="0084475D">
        <w:t>ще</w:t>
      </w:r>
      <w:proofErr w:type="spellEnd"/>
      <w:r w:rsidRPr="0084475D">
        <w:t xml:space="preserve"> </w:t>
      </w:r>
      <w:proofErr w:type="spellStart"/>
      <w:r w:rsidRPr="0084475D">
        <w:t>ползва</w:t>
      </w:r>
      <w:proofErr w:type="spellEnd"/>
      <w:r w:rsidRPr="0084475D">
        <w:t xml:space="preserve"> </w:t>
      </w:r>
      <w:proofErr w:type="spellStart"/>
      <w:r w:rsidRPr="0084475D">
        <w:t>ресурсите</w:t>
      </w:r>
      <w:proofErr w:type="spellEnd"/>
      <w:r w:rsidRPr="0084475D">
        <w:t xml:space="preserve"> </w:t>
      </w:r>
      <w:proofErr w:type="spellStart"/>
      <w:r w:rsidRPr="0084475D">
        <w:t>на</w:t>
      </w:r>
      <w:proofErr w:type="spellEnd"/>
      <w:r w:rsidRPr="0084475D">
        <w:t xml:space="preserve"> </w:t>
      </w:r>
      <w:proofErr w:type="spellStart"/>
      <w:r w:rsidRPr="0084475D">
        <w:t>трети</w:t>
      </w:r>
      <w:proofErr w:type="spellEnd"/>
      <w:r w:rsidRPr="0084475D">
        <w:t xml:space="preserve"> </w:t>
      </w:r>
      <w:proofErr w:type="spellStart"/>
      <w:r w:rsidRPr="0084475D">
        <w:t>лица</w:t>
      </w:r>
      <w:proofErr w:type="spellEnd"/>
      <w:r w:rsidRPr="0084475D">
        <w:t xml:space="preserve">, </w:t>
      </w:r>
      <w:proofErr w:type="spellStart"/>
      <w:r w:rsidRPr="0084475D">
        <w:t>посочените</w:t>
      </w:r>
      <w:proofErr w:type="spellEnd"/>
      <w:r w:rsidRPr="0084475D">
        <w:t xml:space="preserve"> </w:t>
      </w:r>
      <w:proofErr w:type="spellStart"/>
      <w:r w:rsidRPr="0084475D">
        <w:t>по</w:t>
      </w:r>
      <w:proofErr w:type="spellEnd"/>
      <w:r w:rsidRPr="0084475D">
        <w:t xml:space="preserve"> </w:t>
      </w:r>
      <w:proofErr w:type="spellStart"/>
      <w:r w:rsidRPr="0084475D">
        <w:t>горе</w:t>
      </w:r>
      <w:proofErr w:type="spellEnd"/>
      <w:r w:rsidRPr="0084475D">
        <w:t xml:space="preserve"> </w:t>
      </w:r>
      <w:proofErr w:type="spellStart"/>
      <w:r w:rsidRPr="0084475D">
        <w:t>изисквания</w:t>
      </w:r>
      <w:proofErr w:type="spellEnd"/>
      <w:r w:rsidRPr="0084475D">
        <w:t xml:space="preserve"> </w:t>
      </w:r>
      <w:proofErr w:type="spellStart"/>
      <w:r w:rsidRPr="0084475D">
        <w:t>се</w:t>
      </w:r>
      <w:proofErr w:type="spellEnd"/>
      <w:r w:rsidRPr="0084475D">
        <w:t xml:space="preserve"> </w:t>
      </w:r>
      <w:proofErr w:type="spellStart"/>
      <w:r w:rsidRPr="0084475D">
        <w:t>прилагат</w:t>
      </w:r>
      <w:proofErr w:type="spellEnd"/>
      <w:r w:rsidRPr="0084475D">
        <w:t xml:space="preserve"> и </w:t>
      </w:r>
      <w:proofErr w:type="spellStart"/>
      <w:r w:rsidRPr="0084475D">
        <w:t>по</w:t>
      </w:r>
      <w:proofErr w:type="spellEnd"/>
      <w:r w:rsidRPr="0084475D">
        <w:t xml:space="preserve"> </w:t>
      </w:r>
      <w:proofErr w:type="spellStart"/>
      <w:r w:rsidRPr="0084475D">
        <w:t>отношение</w:t>
      </w:r>
      <w:proofErr w:type="spellEnd"/>
      <w:r w:rsidRPr="0084475D">
        <w:t xml:space="preserve"> </w:t>
      </w:r>
      <w:proofErr w:type="spellStart"/>
      <w:r w:rsidRPr="0084475D">
        <w:t>на</w:t>
      </w:r>
      <w:proofErr w:type="spellEnd"/>
      <w:r w:rsidRPr="0084475D">
        <w:t xml:space="preserve"> </w:t>
      </w:r>
      <w:proofErr w:type="spellStart"/>
      <w:r w:rsidRPr="0084475D">
        <w:t>подизпълнителите</w:t>
      </w:r>
      <w:proofErr w:type="spellEnd"/>
      <w:r w:rsidRPr="0084475D">
        <w:t xml:space="preserve"> и </w:t>
      </w:r>
      <w:proofErr w:type="spellStart"/>
      <w:r w:rsidRPr="0084475D">
        <w:t>на</w:t>
      </w:r>
      <w:proofErr w:type="spellEnd"/>
      <w:r w:rsidRPr="0084475D">
        <w:t xml:space="preserve"> </w:t>
      </w:r>
      <w:proofErr w:type="spellStart"/>
      <w:r w:rsidRPr="0084475D">
        <w:t>третите</w:t>
      </w:r>
      <w:proofErr w:type="spellEnd"/>
      <w:r w:rsidRPr="0084475D">
        <w:t xml:space="preserve"> </w:t>
      </w:r>
      <w:proofErr w:type="spellStart"/>
      <w:r w:rsidRPr="0084475D">
        <w:t>лица</w:t>
      </w:r>
      <w:proofErr w:type="spellEnd"/>
      <w:r w:rsidRPr="0084475D">
        <w:t xml:space="preserve">. </w:t>
      </w:r>
    </w:p>
    <w:p w:rsidR="0084475D" w:rsidRPr="00C2366F" w:rsidRDefault="0084475D" w:rsidP="0084475D">
      <w:pPr>
        <w:pStyle w:val="01DI"/>
        <w:numPr>
          <w:ilvl w:val="0"/>
          <w:numId w:val="5"/>
        </w:numPr>
        <w:spacing w:line="276" w:lineRule="auto"/>
        <w:jc w:val="both"/>
        <w:rPr>
          <w:b w:val="0"/>
          <w:caps w:val="0"/>
          <w:sz w:val="24"/>
          <w:szCs w:val="24"/>
          <w:lang w:eastAsia="en-US"/>
        </w:rPr>
      </w:pPr>
    </w:p>
    <w:p w:rsidR="0084475D" w:rsidRPr="0084475D" w:rsidRDefault="0084475D" w:rsidP="0084475D">
      <w:pPr>
        <w:pStyle w:val="ListParagraph"/>
        <w:numPr>
          <w:ilvl w:val="0"/>
          <w:numId w:val="5"/>
        </w:numPr>
        <w:shd w:val="clear" w:color="auto" w:fill="FFFFFF"/>
      </w:pPr>
      <w:r w:rsidRPr="0084475D">
        <w:rPr>
          <w:b/>
          <w:lang w:val="ru-RU"/>
        </w:rPr>
        <w:t>Информацията относно личното състояние се посочва в</w:t>
      </w:r>
      <w:r w:rsidRPr="0084475D">
        <w:rPr>
          <w:b/>
        </w:rPr>
        <w:t xml:space="preserve">  </w:t>
      </w:r>
      <w:proofErr w:type="spellStart"/>
      <w:r w:rsidRPr="0084475D">
        <w:rPr>
          <w:b/>
        </w:rPr>
        <w:t>Част</w:t>
      </w:r>
      <w:proofErr w:type="spellEnd"/>
      <w:r w:rsidRPr="0084475D">
        <w:rPr>
          <w:b/>
        </w:rPr>
        <w:t xml:space="preserve"> III: </w:t>
      </w:r>
      <w:proofErr w:type="spellStart"/>
      <w:r w:rsidRPr="0084475D">
        <w:rPr>
          <w:b/>
        </w:rPr>
        <w:t>Основания</w:t>
      </w:r>
      <w:proofErr w:type="spellEnd"/>
      <w:r w:rsidRPr="0084475D">
        <w:rPr>
          <w:b/>
        </w:rPr>
        <w:t xml:space="preserve"> </w:t>
      </w:r>
      <w:proofErr w:type="spellStart"/>
      <w:r w:rsidRPr="0084475D">
        <w:rPr>
          <w:b/>
        </w:rPr>
        <w:t>за</w:t>
      </w:r>
      <w:proofErr w:type="spellEnd"/>
      <w:r w:rsidRPr="0084475D">
        <w:rPr>
          <w:b/>
        </w:rPr>
        <w:t xml:space="preserve"> </w:t>
      </w:r>
      <w:proofErr w:type="spellStart"/>
      <w:r w:rsidRPr="0084475D">
        <w:rPr>
          <w:b/>
        </w:rPr>
        <w:t>изключване</w:t>
      </w:r>
      <w:proofErr w:type="spellEnd"/>
      <w:r w:rsidRPr="0084475D">
        <w:rPr>
          <w:b/>
        </w:rPr>
        <w:t xml:space="preserve"> </w:t>
      </w:r>
      <w:proofErr w:type="spellStart"/>
      <w:r w:rsidRPr="0084475D">
        <w:rPr>
          <w:b/>
        </w:rPr>
        <w:t>от</w:t>
      </w:r>
      <w:proofErr w:type="spellEnd"/>
      <w:r w:rsidRPr="0084475D">
        <w:rPr>
          <w:b/>
        </w:rPr>
        <w:t xml:space="preserve"> ЕЕДОП. </w:t>
      </w:r>
    </w:p>
    <w:p w:rsidR="0084475D" w:rsidRPr="0084475D" w:rsidRDefault="0084475D" w:rsidP="0061534B">
      <w:pPr>
        <w:pStyle w:val="ListParagraph"/>
        <w:numPr>
          <w:ilvl w:val="0"/>
          <w:numId w:val="5"/>
        </w:numPr>
        <w:spacing w:beforeLines="60" w:afterLines="60" w:line="276" w:lineRule="auto"/>
      </w:pPr>
      <w:proofErr w:type="spellStart"/>
      <w:r w:rsidRPr="0084475D">
        <w:t>Когато</w:t>
      </w:r>
      <w:proofErr w:type="spellEnd"/>
      <w:r w:rsidRPr="0084475D">
        <w:t xml:space="preserve"> </w:t>
      </w:r>
      <w:proofErr w:type="spellStart"/>
      <w:r w:rsidRPr="0084475D">
        <w:t>изискванията</w:t>
      </w:r>
      <w:proofErr w:type="spellEnd"/>
      <w:r w:rsidRPr="0084475D">
        <w:t xml:space="preserve"> </w:t>
      </w:r>
      <w:proofErr w:type="spellStart"/>
      <w:r w:rsidRPr="0084475D">
        <w:t>по</w:t>
      </w:r>
      <w:proofErr w:type="spellEnd"/>
      <w:r w:rsidRPr="0084475D">
        <w:t xml:space="preserve"> </w:t>
      </w:r>
      <w:proofErr w:type="spellStart"/>
      <w:r w:rsidRPr="0084475D">
        <w:t>чл</w:t>
      </w:r>
      <w:proofErr w:type="spellEnd"/>
      <w:r w:rsidRPr="0084475D">
        <w:t xml:space="preserve">. 54, </w:t>
      </w:r>
      <w:proofErr w:type="spellStart"/>
      <w:r w:rsidRPr="0084475D">
        <w:t>ал</w:t>
      </w:r>
      <w:proofErr w:type="spellEnd"/>
      <w:r w:rsidRPr="0084475D">
        <w:t xml:space="preserve">. 1, т. 1, 2 и 7 </w:t>
      </w:r>
      <w:proofErr w:type="spellStart"/>
      <w:r w:rsidRPr="0084475D">
        <w:t>от</w:t>
      </w:r>
      <w:proofErr w:type="spellEnd"/>
      <w:r w:rsidRPr="0084475D">
        <w:t xml:space="preserve"> ЗОП </w:t>
      </w:r>
      <w:proofErr w:type="spellStart"/>
      <w:r w:rsidRPr="0084475D">
        <w:t>се</w:t>
      </w:r>
      <w:proofErr w:type="spellEnd"/>
      <w:r w:rsidRPr="0084475D">
        <w:t xml:space="preserve"> </w:t>
      </w:r>
      <w:proofErr w:type="spellStart"/>
      <w:r w:rsidRPr="0084475D">
        <w:t>отнасят</w:t>
      </w:r>
      <w:proofErr w:type="spellEnd"/>
      <w:r w:rsidRPr="0084475D">
        <w:t xml:space="preserve"> </w:t>
      </w:r>
      <w:proofErr w:type="spellStart"/>
      <w:r w:rsidRPr="0084475D">
        <w:t>за</w:t>
      </w:r>
      <w:proofErr w:type="spellEnd"/>
      <w:r w:rsidRPr="0084475D">
        <w:t xml:space="preserve"> </w:t>
      </w:r>
      <w:proofErr w:type="spellStart"/>
      <w:r w:rsidRPr="0084475D">
        <w:t>повече</w:t>
      </w:r>
      <w:proofErr w:type="spellEnd"/>
      <w:r w:rsidRPr="0084475D">
        <w:t xml:space="preserve"> </w:t>
      </w:r>
      <w:proofErr w:type="spellStart"/>
      <w:r w:rsidRPr="0084475D">
        <w:t>от</w:t>
      </w:r>
      <w:proofErr w:type="spellEnd"/>
      <w:r w:rsidRPr="0084475D">
        <w:t xml:space="preserve"> </w:t>
      </w:r>
      <w:proofErr w:type="spellStart"/>
      <w:r w:rsidRPr="0084475D">
        <w:t>едно</w:t>
      </w:r>
      <w:proofErr w:type="spellEnd"/>
      <w:r w:rsidRPr="0084475D">
        <w:t xml:space="preserve"> </w:t>
      </w:r>
      <w:proofErr w:type="spellStart"/>
      <w:r w:rsidRPr="0084475D">
        <w:t>лице</w:t>
      </w:r>
      <w:proofErr w:type="spellEnd"/>
      <w:r w:rsidRPr="0084475D">
        <w:t xml:space="preserve">, </w:t>
      </w:r>
      <w:proofErr w:type="spellStart"/>
      <w:r w:rsidRPr="0084475D">
        <w:t>всички</w:t>
      </w:r>
      <w:proofErr w:type="spellEnd"/>
      <w:r w:rsidRPr="0084475D">
        <w:t xml:space="preserve"> </w:t>
      </w:r>
      <w:proofErr w:type="spellStart"/>
      <w:r w:rsidRPr="0084475D">
        <w:t>лица</w:t>
      </w:r>
      <w:proofErr w:type="spellEnd"/>
      <w:r w:rsidRPr="0084475D">
        <w:t xml:space="preserve"> </w:t>
      </w:r>
      <w:proofErr w:type="spellStart"/>
      <w:r w:rsidRPr="0084475D">
        <w:t>подписват</w:t>
      </w:r>
      <w:proofErr w:type="spellEnd"/>
      <w:r w:rsidRPr="0084475D">
        <w:t xml:space="preserve"> </w:t>
      </w:r>
      <w:proofErr w:type="spellStart"/>
      <w:r w:rsidRPr="0084475D">
        <w:t>един</w:t>
      </w:r>
      <w:proofErr w:type="spellEnd"/>
      <w:r w:rsidRPr="0084475D">
        <w:t xml:space="preserve"> и </w:t>
      </w:r>
      <w:proofErr w:type="spellStart"/>
      <w:r w:rsidRPr="0084475D">
        <w:t>същ</w:t>
      </w:r>
      <w:proofErr w:type="spellEnd"/>
      <w:r w:rsidRPr="0084475D">
        <w:t xml:space="preserve"> ЕЕДОП. </w:t>
      </w:r>
      <w:proofErr w:type="spellStart"/>
      <w:r w:rsidRPr="0084475D">
        <w:t>Когато</w:t>
      </w:r>
      <w:proofErr w:type="spellEnd"/>
      <w:r w:rsidRPr="0084475D">
        <w:t xml:space="preserve"> е </w:t>
      </w:r>
      <w:proofErr w:type="spellStart"/>
      <w:r w:rsidRPr="0084475D">
        <w:t>налице</w:t>
      </w:r>
      <w:proofErr w:type="spellEnd"/>
      <w:r w:rsidRPr="0084475D">
        <w:t xml:space="preserve"> </w:t>
      </w:r>
      <w:proofErr w:type="spellStart"/>
      <w:r w:rsidRPr="0084475D">
        <w:t>необходимост</w:t>
      </w:r>
      <w:proofErr w:type="spellEnd"/>
      <w:r w:rsidRPr="0084475D">
        <w:t xml:space="preserve"> </w:t>
      </w:r>
      <w:proofErr w:type="spellStart"/>
      <w:r w:rsidRPr="0084475D">
        <w:t>от</w:t>
      </w:r>
      <w:proofErr w:type="spellEnd"/>
      <w:r w:rsidRPr="0084475D">
        <w:t xml:space="preserve"> </w:t>
      </w:r>
      <w:proofErr w:type="spellStart"/>
      <w:r w:rsidRPr="0084475D">
        <w:t>защита</w:t>
      </w:r>
      <w:proofErr w:type="spellEnd"/>
      <w:r w:rsidRPr="0084475D">
        <w:t xml:space="preserve"> </w:t>
      </w:r>
      <w:proofErr w:type="spellStart"/>
      <w:r w:rsidRPr="0084475D">
        <w:t>на</w:t>
      </w:r>
      <w:proofErr w:type="spellEnd"/>
      <w:r w:rsidRPr="0084475D">
        <w:t xml:space="preserve"> </w:t>
      </w:r>
      <w:proofErr w:type="spellStart"/>
      <w:r w:rsidRPr="0084475D">
        <w:t>личните</w:t>
      </w:r>
      <w:proofErr w:type="spellEnd"/>
      <w:r w:rsidRPr="0084475D">
        <w:t xml:space="preserve"> </w:t>
      </w:r>
      <w:proofErr w:type="spellStart"/>
      <w:r w:rsidRPr="0084475D">
        <w:t>данни</w:t>
      </w:r>
      <w:proofErr w:type="spellEnd"/>
      <w:r w:rsidRPr="0084475D">
        <w:t xml:space="preserve"> </w:t>
      </w:r>
      <w:proofErr w:type="spellStart"/>
      <w:r w:rsidRPr="0084475D">
        <w:t>или</w:t>
      </w:r>
      <w:proofErr w:type="spellEnd"/>
      <w:r w:rsidRPr="0084475D">
        <w:t xml:space="preserve"> </w:t>
      </w:r>
      <w:proofErr w:type="spellStart"/>
      <w:r w:rsidRPr="0084475D">
        <w:t>при</w:t>
      </w:r>
      <w:proofErr w:type="spellEnd"/>
      <w:r w:rsidRPr="0084475D">
        <w:t xml:space="preserve"> </w:t>
      </w:r>
      <w:proofErr w:type="spellStart"/>
      <w:r w:rsidRPr="0084475D">
        <w:t>различие</w:t>
      </w:r>
      <w:proofErr w:type="spellEnd"/>
      <w:r w:rsidRPr="0084475D">
        <w:t xml:space="preserve"> в </w:t>
      </w:r>
      <w:proofErr w:type="spellStart"/>
      <w:r w:rsidRPr="0084475D">
        <w:t>обстоятелствата</w:t>
      </w:r>
      <w:proofErr w:type="spellEnd"/>
      <w:r w:rsidRPr="0084475D">
        <w:t xml:space="preserve">, </w:t>
      </w:r>
      <w:proofErr w:type="spellStart"/>
      <w:r w:rsidRPr="0084475D">
        <w:t>свързани</w:t>
      </w:r>
      <w:proofErr w:type="spellEnd"/>
      <w:r w:rsidRPr="0084475D">
        <w:t xml:space="preserve"> с </w:t>
      </w:r>
      <w:proofErr w:type="spellStart"/>
      <w:r w:rsidRPr="0084475D">
        <w:t>личното</w:t>
      </w:r>
      <w:proofErr w:type="spellEnd"/>
      <w:r w:rsidRPr="0084475D">
        <w:t xml:space="preserve"> </w:t>
      </w:r>
      <w:proofErr w:type="spellStart"/>
      <w:r w:rsidRPr="0084475D">
        <w:t>състояние</w:t>
      </w:r>
      <w:proofErr w:type="spellEnd"/>
      <w:r w:rsidRPr="0084475D">
        <w:t xml:space="preserve">, </w:t>
      </w:r>
      <w:proofErr w:type="spellStart"/>
      <w:r w:rsidRPr="0084475D">
        <w:t>информацията</w:t>
      </w:r>
      <w:proofErr w:type="spellEnd"/>
      <w:r w:rsidRPr="0084475D">
        <w:t xml:space="preserve"> </w:t>
      </w:r>
      <w:proofErr w:type="spellStart"/>
      <w:r w:rsidRPr="0084475D">
        <w:t>относно</w:t>
      </w:r>
      <w:proofErr w:type="spellEnd"/>
      <w:r w:rsidRPr="0084475D">
        <w:t xml:space="preserve"> </w:t>
      </w:r>
      <w:proofErr w:type="spellStart"/>
      <w:r w:rsidRPr="0084475D">
        <w:t>изискванията</w:t>
      </w:r>
      <w:proofErr w:type="spellEnd"/>
      <w:r w:rsidRPr="0084475D">
        <w:t xml:space="preserve"> </w:t>
      </w:r>
      <w:proofErr w:type="spellStart"/>
      <w:r w:rsidRPr="0084475D">
        <w:t>по</w:t>
      </w:r>
      <w:proofErr w:type="spellEnd"/>
      <w:r w:rsidRPr="0084475D">
        <w:t xml:space="preserve"> </w:t>
      </w:r>
      <w:proofErr w:type="spellStart"/>
      <w:r w:rsidRPr="0084475D">
        <w:t>чл</w:t>
      </w:r>
      <w:proofErr w:type="spellEnd"/>
      <w:r w:rsidRPr="0084475D">
        <w:t xml:space="preserve">. 54, </w:t>
      </w:r>
      <w:proofErr w:type="spellStart"/>
      <w:r w:rsidRPr="0084475D">
        <w:t>ал</w:t>
      </w:r>
      <w:proofErr w:type="spellEnd"/>
      <w:r w:rsidRPr="0084475D">
        <w:t xml:space="preserve">. 1, т. 1, 2 и 7 </w:t>
      </w:r>
      <w:proofErr w:type="spellStart"/>
      <w:r w:rsidRPr="0084475D">
        <w:t>от</w:t>
      </w:r>
      <w:proofErr w:type="spellEnd"/>
      <w:r w:rsidRPr="0084475D">
        <w:t xml:space="preserve"> ЗОП </w:t>
      </w:r>
      <w:proofErr w:type="spellStart"/>
      <w:r w:rsidRPr="0084475D">
        <w:t>се</w:t>
      </w:r>
      <w:proofErr w:type="spellEnd"/>
      <w:r w:rsidRPr="0084475D">
        <w:t xml:space="preserve"> </w:t>
      </w:r>
      <w:proofErr w:type="spellStart"/>
      <w:r w:rsidRPr="0084475D">
        <w:t>попълва</w:t>
      </w:r>
      <w:proofErr w:type="spellEnd"/>
      <w:r w:rsidRPr="0084475D">
        <w:t xml:space="preserve"> в </w:t>
      </w:r>
      <w:proofErr w:type="spellStart"/>
      <w:r w:rsidRPr="0084475D">
        <w:t>отделен</w:t>
      </w:r>
      <w:proofErr w:type="spellEnd"/>
      <w:r w:rsidRPr="0084475D">
        <w:t xml:space="preserve"> ЕЕДОП </w:t>
      </w:r>
      <w:proofErr w:type="spellStart"/>
      <w:r w:rsidRPr="0084475D">
        <w:t>за</w:t>
      </w:r>
      <w:proofErr w:type="spellEnd"/>
      <w:r w:rsidRPr="0084475D">
        <w:t xml:space="preserve"> </w:t>
      </w:r>
      <w:proofErr w:type="spellStart"/>
      <w:r w:rsidRPr="0084475D">
        <w:t>всяко</w:t>
      </w:r>
      <w:proofErr w:type="spellEnd"/>
      <w:r w:rsidRPr="0084475D">
        <w:t xml:space="preserve"> </w:t>
      </w:r>
      <w:proofErr w:type="spellStart"/>
      <w:r w:rsidRPr="0084475D">
        <w:t>лице</w:t>
      </w:r>
      <w:proofErr w:type="spellEnd"/>
      <w:r w:rsidRPr="0084475D">
        <w:t xml:space="preserve"> </w:t>
      </w:r>
      <w:proofErr w:type="spellStart"/>
      <w:r w:rsidRPr="0084475D">
        <w:t>или</w:t>
      </w:r>
      <w:proofErr w:type="spellEnd"/>
      <w:r w:rsidRPr="0084475D">
        <w:t xml:space="preserve"> </w:t>
      </w:r>
      <w:proofErr w:type="spellStart"/>
      <w:r w:rsidRPr="0084475D">
        <w:t>за</w:t>
      </w:r>
      <w:proofErr w:type="spellEnd"/>
      <w:r w:rsidRPr="0084475D">
        <w:t xml:space="preserve"> </w:t>
      </w:r>
      <w:proofErr w:type="spellStart"/>
      <w:r w:rsidRPr="0084475D">
        <w:t>някои</w:t>
      </w:r>
      <w:proofErr w:type="spellEnd"/>
      <w:r w:rsidRPr="0084475D">
        <w:t xml:space="preserve"> </w:t>
      </w:r>
      <w:proofErr w:type="spellStart"/>
      <w:r w:rsidRPr="0084475D">
        <w:t>от</w:t>
      </w:r>
      <w:proofErr w:type="spellEnd"/>
      <w:r w:rsidRPr="0084475D">
        <w:t xml:space="preserve"> </w:t>
      </w:r>
      <w:proofErr w:type="spellStart"/>
      <w:r w:rsidRPr="0084475D">
        <w:t>лицата</w:t>
      </w:r>
      <w:proofErr w:type="spellEnd"/>
      <w:r w:rsidRPr="0084475D">
        <w:t xml:space="preserve">. В </w:t>
      </w:r>
      <w:proofErr w:type="spellStart"/>
      <w:r w:rsidRPr="0084475D">
        <w:t>последната</w:t>
      </w:r>
      <w:proofErr w:type="spellEnd"/>
      <w:r w:rsidRPr="0084475D">
        <w:t xml:space="preserve"> </w:t>
      </w:r>
      <w:proofErr w:type="spellStart"/>
      <w:r w:rsidRPr="0084475D">
        <w:t>хипотеза</w:t>
      </w:r>
      <w:proofErr w:type="spellEnd"/>
      <w:r w:rsidRPr="0084475D">
        <w:t xml:space="preserve">- </w:t>
      </w:r>
      <w:proofErr w:type="spellStart"/>
      <w:r w:rsidRPr="0084475D">
        <w:t>при</w:t>
      </w:r>
      <w:proofErr w:type="spellEnd"/>
      <w:r w:rsidRPr="0084475D">
        <w:t xml:space="preserve"> </w:t>
      </w:r>
      <w:proofErr w:type="spellStart"/>
      <w:r w:rsidRPr="0084475D">
        <w:t>подаване</w:t>
      </w:r>
      <w:proofErr w:type="spellEnd"/>
      <w:r w:rsidRPr="0084475D">
        <w:t xml:space="preserve"> </w:t>
      </w:r>
      <w:proofErr w:type="spellStart"/>
      <w:r w:rsidRPr="0084475D">
        <w:t>на</w:t>
      </w:r>
      <w:proofErr w:type="spellEnd"/>
      <w:r w:rsidRPr="0084475D">
        <w:t xml:space="preserve"> </w:t>
      </w:r>
      <w:proofErr w:type="spellStart"/>
      <w:r w:rsidRPr="0084475D">
        <w:t>повече</w:t>
      </w:r>
      <w:proofErr w:type="spellEnd"/>
      <w:r w:rsidRPr="0084475D">
        <w:t xml:space="preserve"> </w:t>
      </w:r>
      <w:proofErr w:type="spellStart"/>
      <w:r w:rsidRPr="0084475D">
        <w:t>от</w:t>
      </w:r>
      <w:proofErr w:type="spellEnd"/>
      <w:r w:rsidRPr="0084475D">
        <w:t xml:space="preserve"> </w:t>
      </w:r>
      <w:proofErr w:type="spellStart"/>
      <w:r w:rsidRPr="0084475D">
        <w:t>един</w:t>
      </w:r>
      <w:proofErr w:type="spellEnd"/>
      <w:r w:rsidRPr="0084475D">
        <w:t xml:space="preserve"> ЕЕДОП, </w:t>
      </w:r>
      <w:proofErr w:type="spellStart"/>
      <w:r w:rsidRPr="0084475D">
        <w:t>обстоятелствата</w:t>
      </w:r>
      <w:proofErr w:type="spellEnd"/>
      <w:r w:rsidRPr="0084475D">
        <w:t xml:space="preserve">, </w:t>
      </w:r>
      <w:proofErr w:type="spellStart"/>
      <w:r w:rsidRPr="0084475D">
        <w:t>свързани</w:t>
      </w:r>
      <w:proofErr w:type="spellEnd"/>
      <w:r w:rsidRPr="0084475D">
        <w:t xml:space="preserve"> с </w:t>
      </w:r>
      <w:proofErr w:type="spellStart"/>
      <w:r w:rsidRPr="0084475D">
        <w:t>критериите</w:t>
      </w:r>
      <w:proofErr w:type="spellEnd"/>
      <w:r w:rsidRPr="0084475D">
        <w:t xml:space="preserve"> </w:t>
      </w:r>
      <w:proofErr w:type="spellStart"/>
      <w:r w:rsidRPr="0084475D">
        <w:t>за</w:t>
      </w:r>
      <w:proofErr w:type="spellEnd"/>
      <w:r w:rsidRPr="0084475D">
        <w:t xml:space="preserve"> </w:t>
      </w:r>
      <w:proofErr w:type="spellStart"/>
      <w:r w:rsidRPr="0084475D">
        <w:t>подбор</w:t>
      </w:r>
      <w:proofErr w:type="spellEnd"/>
      <w:r w:rsidRPr="0084475D">
        <w:t xml:space="preserve">, </w:t>
      </w:r>
      <w:proofErr w:type="spellStart"/>
      <w:r w:rsidRPr="0084475D">
        <w:t>се</w:t>
      </w:r>
      <w:proofErr w:type="spellEnd"/>
      <w:r w:rsidRPr="0084475D">
        <w:t xml:space="preserve"> </w:t>
      </w:r>
      <w:proofErr w:type="spellStart"/>
      <w:r w:rsidRPr="0084475D">
        <w:t>съдържат</w:t>
      </w:r>
      <w:proofErr w:type="spellEnd"/>
      <w:r w:rsidRPr="0084475D">
        <w:t xml:space="preserve"> </w:t>
      </w:r>
      <w:proofErr w:type="spellStart"/>
      <w:r w:rsidRPr="0084475D">
        <w:t>само</w:t>
      </w:r>
      <w:proofErr w:type="spellEnd"/>
      <w:r w:rsidRPr="0084475D">
        <w:t xml:space="preserve"> в ЕЕДОП, </w:t>
      </w:r>
      <w:proofErr w:type="spellStart"/>
      <w:r w:rsidRPr="0084475D">
        <w:t>подписан</w:t>
      </w:r>
      <w:proofErr w:type="spellEnd"/>
      <w:r w:rsidRPr="0084475D">
        <w:t xml:space="preserve"> </w:t>
      </w:r>
      <w:proofErr w:type="spellStart"/>
      <w:r w:rsidRPr="0084475D">
        <w:t>от</w:t>
      </w:r>
      <w:proofErr w:type="spellEnd"/>
      <w:r w:rsidRPr="0084475D">
        <w:t xml:space="preserve"> </w:t>
      </w:r>
      <w:proofErr w:type="spellStart"/>
      <w:r w:rsidRPr="0084475D">
        <w:t>лице</w:t>
      </w:r>
      <w:proofErr w:type="spellEnd"/>
      <w:r w:rsidRPr="0084475D">
        <w:t xml:space="preserve">, </w:t>
      </w:r>
      <w:proofErr w:type="spellStart"/>
      <w:r w:rsidRPr="0084475D">
        <w:t>което</w:t>
      </w:r>
      <w:proofErr w:type="spellEnd"/>
      <w:r w:rsidRPr="0084475D">
        <w:t xml:space="preserve"> </w:t>
      </w:r>
      <w:proofErr w:type="spellStart"/>
      <w:r w:rsidRPr="0084475D">
        <w:t>може</w:t>
      </w:r>
      <w:proofErr w:type="spellEnd"/>
      <w:r w:rsidRPr="0084475D">
        <w:t xml:space="preserve"> </w:t>
      </w:r>
      <w:proofErr w:type="spellStart"/>
      <w:r w:rsidRPr="0084475D">
        <w:t>самостоятелно</w:t>
      </w:r>
      <w:proofErr w:type="spellEnd"/>
      <w:r w:rsidRPr="0084475D">
        <w:t xml:space="preserve"> </w:t>
      </w:r>
      <w:proofErr w:type="spellStart"/>
      <w:r w:rsidRPr="0084475D">
        <w:t>да</w:t>
      </w:r>
      <w:proofErr w:type="spellEnd"/>
      <w:r w:rsidRPr="0084475D">
        <w:t xml:space="preserve"> </w:t>
      </w:r>
      <w:proofErr w:type="spellStart"/>
      <w:r w:rsidRPr="0084475D">
        <w:t>представлява</w:t>
      </w:r>
      <w:proofErr w:type="spellEnd"/>
      <w:r w:rsidRPr="0084475D">
        <w:t xml:space="preserve"> </w:t>
      </w:r>
      <w:proofErr w:type="spellStart"/>
      <w:r w:rsidRPr="0084475D">
        <w:t>съответния</w:t>
      </w:r>
      <w:proofErr w:type="spellEnd"/>
      <w:r w:rsidRPr="0084475D">
        <w:t xml:space="preserve"> </w:t>
      </w:r>
      <w:proofErr w:type="spellStart"/>
      <w:r w:rsidRPr="0084475D">
        <w:t>стопански</w:t>
      </w:r>
      <w:proofErr w:type="spellEnd"/>
      <w:r w:rsidRPr="0084475D">
        <w:t xml:space="preserve"> </w:t>
      </w:r>
      <w:proofErr w:type="spellStart"/>
      <w:r w:rsidRPr="0084475D">
        <w:t>субект</w:t>
      </w:r>
      <w:proofErr w:type="spellEnd"/>
      <w:r w:rsidRPr="0084475D">
        <w:t>.</w:t>
      </w:r>
    </w:p>
    <w:p w:rsidR="0084475D" w:rsidRPr="0084475D" w:rsidRDefault="0084475D" w:rsidP="0084475D">
      <w:pPr>
        <w:pStyle w:val="ListParagraph"/>
        <w:numPr>
          <w:ilvl w:val="0"/>
          <w:numId w:val="5"/>
        </w:numPr>
        <w:outlineLvl w:val="2"/>
        <w:rPr>
          <w:b/>
          <w:lang w:eastAsia="bg-BG"/>
        </w:rPr>
      </w:pPr>
      <w:proofErr w:type="spellStart"/>
      <w:r w:rsidRPr="0084475D">
        <w:rPr>
          <w:b/>
          <w:lang w:eastAsia="bg-BG"/>
        </w:rPr>
        <w:t>Отстраняване</w:t>
      </w:r>
      <w:proofErr w:type="spellEnd"/>
      <w:r w:rsidRPr="0084475D">
        <w:rPr>
          <w:b/>
          <w:lang w:eastAsia="bg-BG"/>
        </w:rPr>
        <w:t xml:space="preserve"> </w:t>
      </w:r>
      <w:proofErr w:type="spellStart"/>
      <w:r w:rsidRPr="0084475D">
        <w:rPr>
          <w:b/>
          <w:lang w:eastAsia="bg-BG"/>
        </w:rPr>
        <w:t>на</w:t>
      </w:r>
      <w:proofErr w:type="spellEnd"/>
      <w:r w:rsidRPr="0084475D">
        <w:rPr>
          <w:b/>
          <w:lang w:eastAsia="bg-BG"/>
        </w:rPr>
        <w:t xml:space="preserve"> </w:t>
      </w:r>
      <w:proofErr w:type="spellStart"/>
      <w:r w:rsidRPr="0084475D">
        <w:rPr>
          <w:b/>
          <w:lang w:eastAsia="bg-BG"/>
        </w:rPr>
        <w:t>участници</w:t>
      </w:r>
      <w:proofErr w:type="spellEnd"/>
      <w:r w:rsidRPr="0084475D">
        <w:rPr>
          <w:b/>
          <w:lang w:eastAsia="bg-BG"/>
        </w:rPr>
        <w:t xml:space="preserve"> в </w:t>
      </w:r>
      <w:proofErr w:type="spellStart"/>
      <w:r w:rsidRPr="0084475D">
        <w:rPr>
          <w:b/>
          <w:lang w:eastAsia="bg-BG"/>
        </w:rPr>
        <w:t>процедурата</w:t>
      </w:r>
      <w:proofErr w:type="spellEnd"/>
    </w:p>
    <w:p w:rsidR="0084475D" w:rsidRPr="0084475D" w:rsidRDefault="0084475D" w:rsidP="0084475D">
      <w:pPr>
        <w:pStyle w:val="ListParagraph"/>
        <w:numPr>
          <w:ilvl w:val="0"/>
          <w:numId w:val="5"/>
        </w:numPr>
        <w:rPr>
          <w:lang w:eastAsia="bg-BG"/>
        </w:rPr>
      </w:pPr>
      <w:proofErr w:type="spellStart"/>
      <w:r w:rsidRPr="0084475D">
        <w:rPr>
          <w:lang w:eastAsia="bg-BG"/>
        </w:rPr>
        <w:t>Комисията</w:t>
      </w:r>
      <w:proofErr w:type="spellEnd"/>
      <w:r w:rsidRPr="0084475D">
        <w:rPr>
          <w:lang w:eastAsia="bg-BG"/>
        </w:rPr>
        <w:t xml:space="preserve"> </w:t>
      </w:r>
      <w:proofErr w:type="spellStart"/>
      <w:r w:rsidRPr="0084475D">
        <w:rPr>
          <w:lang w:eastAsia="bg-BG"/>
        </w:rPr>
        <w:t>след</w:t>
      </w:r>
      <w:proofErr w:type="spellEnd"/>
      <w:r w:rsidRPr="0084475D">
        <w:rPr>
          <w:lang w:eastAsia="bg-BG"/>
        </w:rPr>
        <w:t xml:space="preserve"> </w:t>
      </w:r>
      <w:proofErr w:type="spellStart"/>
      <w:r w:rsidRPr="0084475D">
        <w:rPr>
          <w:lang w:eastAsia="bg-BG"/>
        </w:rPr>
        <w:t>прилагане</w:t>
      </w:r>
      <w:proofErr w:type="spellEnd"/>
      <w:r w:rsidRPr="0084475D">
        <w:rPr>
          <w:lang w:eastAsia="bg-BG"/>
        </w:rPr>
        <w:t xml:space="preserve"> </w:t>
      </w:r>
      <w:proofErr w:type="spellStart"/>
      <w:r w:rsidRPr="0084475D">
        <w:rPr>
          <w:lang w:eastAsia="bg-BG"/>
        </w:rPr>
        <w:t>на</w:t>
      </w:r>
      <w:proofErr w:type="spellEnd"/>
      <w:r w:rsidRPr="0084475D">
        <w:rPr>
          <w:lang w:eastAsia="bg-BG"/>
        </w:rPr>
        <w:t xml:space="preserve"> </w:t>
      </w:r>
      <w:proofErr w:type="spellStart"/>
      <w:r w:rsidRPr="0084475D">
        <w:rPr>
          <w:lang w:eastAsia="bg-BG"/>
        </w:rPr>
        <w:t>изискванията</w:t>
      </w:r>
      <w:proofErr w:type="spellEnd"/>
      <w:r w:rsidRPr="0084475D">
        <w:rPr>
          <w:lang w:eastAsia="bg-BG"/>
        </w:rPr>
        <w:t xml:space="preserve"> </w:t>
      </w:r>
      <w:proofErr w:type="spellStart"/>
      <w:r w:rsidRPr="0084475D">
        <w:rPr>
          <w:lang w:eastAsia="bg-BG"/>
        </w:rPr>
        <w:t>на</w:t>
      </w:r>
      <w:proofErr w:type="spellEnd"/>
      <w:r w:rsidRPr="0084475D">
        <w:rPr>
          <w:lang w:eastAsia="bg-BG"/>
        </w:rPr>
        <w:t xml:space="preserve"> </w:t>
      </w:r>
      <w:proofErr w:type="spellStart"/>
      <w:r w:rsidRPr="0084475D">
        <w:rPr>
          <w:lang w:eastAsia="bg-BG"/>
        </w:rPr>
        <w:t>чл</w:t>
      </w:r>
      <w:proofErr w:type="spellEnd"/>
      <w:r w:rsidRPr="0084475D">
        <w:rPr>
          <w:lang w:eastAsia="bg-BG"/>
        </w:rPr>
        <w:t xml:space="preserve">. 54, </w:t>
      </w:r>
      <w:proofErr w:type="spellStart"/>
      <w:r w:rsidRPr="0084475D">
        <w:rPr>
          <w:lang w:eastAsia="bg-BG"/>
        </w:rPr>
        <w:t>ал</w:t>
      </w:r>
      <w:proofErr w:type="spellEnd"/>
      <w:r w:rsidRPr="0084475D">
        <w:rPr>
          <w:lang w:eastAsia="bg-BG"/>
        </w:rPr>
        <w:t xml:space="preserve">. 7 – 10  </w:t>
      </w:r>
      <w:proofErr w:type="spellStart"/>
      <w:r w:rsidRPr="0084475D">
        <w:rPr>
          <w:lang w:eastAsia="bg-BG"/>
        </w:rPr>
        <w:t>от</w:t>
      </w:r>
      <w:proofErr w:type="spellEnd"/>
      <w:r w:rsidRPr="0084475D">
        <w:rPr>
          <w:lang w:eastAsia="bg-BG"/>
        </w:rPr>
        <w:t xml:space="preserve"> ППЗОП </w:t>
      </w:r>
      <w:proofErr w:type="spellStart"/>
      <w:r w:rsidRPr="0084475D">
        <w:rPr>
          <w:lang w:eastAsia="bg-BG"/>
        </w:rPr>
        <w:t>предлага</w:t>
      </w:r>
      <w:proofErr w:type="spellEnd"/>
      <w:r w:rsidRPr="0084475D">
        <w:rPr>
          <w:lang w:eastAsia="bg-BG"/>
        </w:rPr>
        <w:t xml:space="preserve"> </w:t>
      </w:r>
      <w:proofErr w:type="spellStart"/>
      <w:r w:rsidRPr="0084475D">
        <w:rPr>
          <w:lang w:eastAsia="bg-BG"/>
        </w:rPr>
        <w:t>за</w:t>
      </w:r>
      <w:proofErr w:type="spellEnd"/>
      <w:r w:rsidRPr="0084475D">
        <w:rPr>
          <w:lang w:eastAsia="bg-BG"/>
        </w:rPr>
        <w:t xml:space="preserve"> </w:t>
      </w:r>
      <w:proofErr w:type="spellStart"/>
      <w:r w:rsidRPr="0084475D">
        <w:rPr>
          <w:lang w:eastAsia="bg-BG"/>
        </w:rPr>
        <w:t>отстраняване</w:t>
      </w:r>
      <w:proofErr w:type="spellEnd"/>
      <w:r w:rsidRPr="0084475D">
        <w:rPr>
          <w:lang w:eastAsia="bg-BG"/>
        </w:rPr>
        <w:t xml:space="preserve"> </w:t>
      </w:r>
      <w:proofErr w:type="spellStart"/>
      <w:r w:rsidRPr="0084475D">
        <w:rPr>
          <w:lang w:eastAsia="bg-BG"/>
        </w:rPr>
        <w:t>от</w:t>
      </w:r>
      <w:proofErr w:type="spellEnd"/>
      <w:r w:rsidRPr="0084475D">
        <w:rPr>
          <w:lang w:eastAsia="bg-BG"/>
        </w:rPr>
        <w:t xml:space="preserve"> </w:t>
      </w:r>
      <w:proofErr w:type="spellStart"/>
      <w:r w:rsidRPr="0084475D">
        <w:rPr>
          <w:lang w:eastAsia="bg-BG"/>
        </w:rPr>
        <w:t>участие</w:t>
      </w:r>
      <w:proofErr w:type="spellEnd"/>
      <w:r w:rsidRPr="0084475D">
        <w:rPr>
          <w:lang w:eastAsia="bg-BG"/>
        </w:rPr>
        <w:t xml:space="preserve"> в </w:t>
      </w:r>
      <w:proofErr w:type="spellStart"/>
      <w:r w:rsidRPr="0084475D">
        <w:rPr>
          <w:lang w:eastAsia="bg-BG"/>
        </w:rPr>
        <w:t>процедурата</w:t>
      </w:r>
      <w:proofErr w:type="spellEnd"/>
      <w:r w:rsidRPr="0084475D">
        <w:rPr>
          <w:lang w:eastAsia="bg-BG"/>
        </w:rPr>
        <w:t xml:space="preserve"> </w:t>
      </w:r>
      <w:proofErr w:type="spellStart"/>
      <w:r w:rsidRPr="0084475D">
        <w:rPr>
          <w:lang w:eastAsia="bg-BG"/>
        </w:rPr>
        <w:t>участник</w:t>
      </w:r>
      <w:proofErr w:type="spellEnd"/>
      <w:r w:rsidRPr="0084475D">
        <w:rPr>
          <w:lang w:eastAsia="bg-BG"/>
        </w:rPr>
        <w:t>:</w:t>
      </w:r>
    </w:p>
    <w:p w:rsidR="0084475D" w:rsidRPr="0084475D" w:rsidRDefault="0084475D" w:rsidP="0084475D">
      <w:pPr>
        <w:pStyle w:val="ListParagraph"/>
        <w:numPr>
          <w:ilvl w:val="0"/>
          <w:numId w:val="5"/>
        </w:numPr>
        <w:rPr>
          <w:lang w:eastAsia="bg-BG"/>
        </w:rPr>
      </w:pPr>
      <w:r w:rsidRPr="0084475D">
        <w:rPr>
          <w:lang w:eastAsia="bg-BG"/>
        </w:rPr>
        <w:t xml:space="preserve">а) </w:t>
      </w:r>
      <w:proofErr w:type="spellStart"/>
      <w:r w:rsidRPr="0084475D">
        <w:rPr>
          <w:lang w:eastAsia="bg-BG"/>
        </w:rPr>
        <w:t>който</w:t>
      </w:r>
      <w:proofErr w:type="spellEnd"/>
      <w:r w:rsidRPr="0084475D">
        <w:rPr>
          <w:lang w:eastAsia="bg-BG"/>
        </w:rPr>
        <w:t xml:space="preserve">, </w:t>
      </w:r>
      <w:proofErr w:type="spellStart"/>
      <w:r w:rsidRPr="0084475D">
        <w:rPr>
          <w:lang w:eastAsia="bg-BG"/>
        </w:rPr>
        <w:t>не</w:t>
      </w:r>
      <w:proofErr w:type="spellEnd"/>
      <w:r w:rsidRPr="0084475D">
        <w:rPr>
          <w:lang w:eastAsia="bg-BG"/>
        </w:rPr>
        <w:t xml:space="preserve"> е </w:t>
      </w:r>
      <w:proofErr w:type="spellStart"/>
      <w:r w:rsidRPr="0084475D">
        <w:rPr>
          <w:lang w:eastAsia="bg-BG"/>
        </w:rPr>
        <w:t>отговаря</w:t>
      </w:r>
      <w:proofErr w:type="spellEnd"/>
      <w:r w:rsidRPr="0084475D">
        <w:rPr>
          <w:lang w:eastAsia="bg-BG"/>
        </w:rPr>
        <w:t xml:space="preserve"> </w:t>
      </w:r>
      <w:proofErr w:type="spellStart"/>
      <w:r w:rsidRPr="0084475D">
        <w:rPr>
          <w:lang w:eastAsia="bg-BG"/>
        </w:rPr>
        <w:t>на</w:t>
      </w:r>
      <w:proofErr w:type="spellEnd"/>
      <w:r w:rsidRPr="0084475D">
        <w:rPr>
          <w:lang w:eastAsia="bg-BG"/>
        </w:rPr>
        <w:t xml:space="preserve"> </w:t>
      </w:r>
      <w:proofErr w:type="spellStart"/>
      <w:r w:rsidRPr="0084475D">
        <w:rPr>
          <w:lang w:eastAsia="bg-BG"/>
        </w:rPr>
        <w:t>поставените</w:t>
      </w:r>
      <w:proofErr w:type="spellEnd"/>
      <w:r w:rsidRPr="0084475D">
        <w:rPr>
          <w:lang w:eastAsia="bg-BG"/>
        </w:rPr>
        <w:t xml:space="preserve"> </w:t>
      </w:r>
      <w:proofErr w:type="spellStart"/>
      <w:r w:rsidRPr="0084475D">
        <w:rPr>
          <w:lang w:eastAsia="bg-BG"/>
        </w:rPr>
        <w:t>критерии</w:t>
      </w:r>
      <w:proofErr w:type="spellEnd"/>
      <w:r w:rsidRPr="0084475D">
        <w:rPr>
          <w:lang w:eastAsia="bg-BG"/>
        </w:rPr>
        <w:t xml:space="preserve"> </w:t>
      </w:r>
      <w:proofErr w:type="spellStart"/>
      <w:r w:rsidRPr="0084475D">
        <w:rPr>
          <w:lang w:eastAsia="bg-BG"/>
        </w:rPr>
        <w:t>за</w:t>
      </w:r>
      <w:proofErr w:type="spellEnd"/>
      <w:r w:rsidRPr="0084475D">
        <w:rPr>
          <w:lang w:eastAsia="bg-BG"/>
        </w:rPr>
        <w:t xml:space="preserve"> </w:t>
      </w:r>
      <w:proofErr w:type="spellStart"/>
      <w:r w:rsidRPr="0084475D">
        <w:rPr>
          <w:lang w:eastAsia="bg-BG"/>
        </w:rPr>
        <w:t>подбор</w:t>
      </w:r>
      <w:proofErr w:type="spellEnd"/>
      <w:r w:rsidRPr="0084475D">
        <w:rPr>
          <w:lang w:eastAsia="bg-BG"/>
        </w:rPr>
        <w:t xml:space="preserve"> </w:t>
      </w:r>
      <w:proofErr w:type="spellStart"/>
      <w:r w:rsidRPr="0084475D">
        <w:rPr>
          <w:lang w:eastAsia="bg-BG"/>
        </w:rPr>
        <w:t>или</w:t>
      </w:r>
      <w:proofErr w:type="spellEnd"/>
      <w:r w:rsidRPr="0084475D">
        <w:rPr>
          <w:lang w:eastAsia="bg-BG"/>
        </w:rPr>
        <w:t xml:space="preserve"> </w:t>
      </w:r>
      <w:proofErr w:type="spellStart"/>
      <w:r w:rsidRPr="0084475D">
        <w:rPr>
          <w:lang w:eastAsia="bg-BG"/>
        </w:rPr>
        <w:t>не</w:t>
      </w:r>
      <w:proofErr w:type="spellEnd"/>
      <w:r w:rsidRPr="0084475D">
        <w:rPr>
          <w:lang w:eastAsia="bg-BG"/>
        </w:rPr>
        <w:t xml:space="preserve"> </w:t>
      </w:r>
      <w:proofErr w:type="spellStart"/>
      <w:r w:rsidRPr="0084475D">
        <w:rPr>
          <w:lang w:eastAsia="bg-BG"/>
        </w:rPr>
        <w:t>изпълни</w:t>
      </w:r>
      <w:proofErr w:type="spellEnd"/>
      <w:r w:rsidRPr="0084475D">
        <w:rPr>
          <w:lang w:eastAsia="bg-BG"/>
        </w:rPr>
        <w:t xml:space="preserve"> </w:t>
      </w:r>
      <w:proofErr w:type="spellStart"/>
      <w:r w:rsidRPr="0084475D">
        <w:rPr>
          <w:lang w:eastAsia="bg-BG"/>
        </w:rPr>
        <w:t>друго</w:t>
      </w:r>
      <w:proofErr w:type="spellEnd"/>
      <w:r w:rsidRPr="0084475D">
        <w:rPr>
          <w:lang w:eastAsia="bg-BG"/>
        </w:rPr>
        <w:t xml:space="preserve"> </w:t>
      </w:r>
      <w:proofErr w:type="spellStart"/>
      <w:r w:rsidRPr="0084475D">
        <w:rPr>
          <w:lang w:eastAsia="bg-BG"/>
        </w:rPr>
        <w:t>условие</w:t>
      </w:r>
      <w:proofErr w:type="spellEnd"/>
      <w:r w:rsidRPr="0084475D">
        <w:rPr>
          <w:lang w:eastAsia="bg-BG"/>
        </w:rPr>
        <w:t xml:space="preserve">, </w:t>
      </w:r>
      <w:proofErr w:type="spellStart"/>
      <w:r w:rsidRPr="0084475D">
        <w:rPr>
          <w:lang w:eastAsia="bg-BG"/>
        </w:rPr>
        <w:t>посочено</w:t>
      </w:r>
      <w:proofErr w:type="spellEnd"/>
      <w:r w:rsidRPr="0084475D">
        <w:rPr>
          <w:lang w:eastAsia="bg-BG"/>
        </w:rPr>
        <w:t xml:space="preserve"> в </w:t>
      </w:r>
      <w:proofErr w:type="spellStart"/>
      <w:r w:rsidRPr="0084475D">
        <w:rPr>
          <w:lang w:eastAsia="bg-BG"/>
        </w:rPr>
        <w:t>обявлението</w:t>
      </w:r>
      <w:proofErr w:type="spellEnd"/>
      <w:r w:rsidRPr="0084475D">
        <w:rPr>
          <w:lang w:eastAsia="bg-BG"/>
        </w:rPr>
        <w:t xml:space="preserve"> </w:t>
      </w:r>
      <w:proofErr w:type="spellStart"/>
      <w:r w:rsidRPr="0084475D">
        <w:rPr>
          <w:lang w:eastAsia="bg-BG"/>
        </w:rPr>
        <w:t>за</w:t>
      </w:r>
      <w:proofErr w:type="spellEnd"/>
      <w:r w:rsidRPr="0084475D">
        <w:rPr>
          <w:lang w:eastAsia="bg-BG"/>
        </w:rPr>
        <w:t xml:space="preserve"> </w:t>
      </w:r>
      <w:proofErr w:type="spellStart"/>
      <w:r w:rsidRPr="0084475D">
        <w:rPr>
          <w:lang w:eastAsia="bg-BG"/>
        </w:rPr>
        <w:t>обществена</w:t>
      </w:r>
      <w:proofErr w:type="spellEnd"/>
      <w:r w:rsidRPr="0084475D">
        <w:rPr>
          <w:lang w:eastAsia="bg-BG"/>
        </w:rPr>
        <w:t xml:space="preserve"> </w:t>
      </w:r>
      <w:proofErr w:type="spellStart"/>
      <w:r w:rsidRPr="0084475D">
        <w:rPr>
          <w:lang w:eastAsia="bg-BG"/>
        </w:rPr>
        <w:t>поръчка</w:t>
      </w:r>
      <w:proofErr w:type="spellEnd"/>
      <w:r w:rsidRPr="0084475D">
        <w:rPr>
          <w:lang w:eastAsia="bg-BG"/>
        </w:rPr>
        <w:t>;</w:t>
      </w:r>
    </w:p>
    <w:p w:rsidR="0084475D" w:rsidRPr="0084475D" w:rsidRDefault="0084475D" w:rsidP="0084475D">
      <w:pPr>
        <w:pStyle w:val="ListParagraph"/>
        <w:numPr>
          <w:ilvl w:val="0"/>
          <w:numId w:val="5"/>
        </w:numPr>
        <w:rPr>
          <w:lang w:eastAsia="bg-BG"/>
        </w:rPr>
      </w:pPr>
      <w:r w:rsidRPr="0084475D">
        <w:rPr>
          <w:lang w:eastAsia="bg-BG"/>
        </w:rPr>
        <w:t xml:space="preserve">б) </w:t>
      </w:r>
      <w:proofErr w:type="spellStart"/>
      <w:proofErr w:type="gramStart"/>
      <w:r w:rsidRPr="0084475D">
        <w:rPr>
          <w:lang w:eastAsia="bg-BG"/>
        </w:rPr>
        <w:t>за</w:t>
      </w:r>
      <w:proofErr w:type="spellEnd"/>
      <w:proofErr w:type="gramEnd"/>
      <w:r w:rsidRPr="0084475D">
        <w:rPr>
          <w:lang w:eastAsia="bg-BG"/>
        </w:rPr>
        <w:t xml:space="preserve"> </w:t>
      </w:r>
      <w:proofErr w:type="spellStart"/>
      <w:r w:rsidRPr="0084475D">
        <w:rPr>
          <w:lang w:eastAsia="bg-BG"/>
        </w:rPr>
        <w:t>когото</w:t>
      </w:r>
      <w:proofErr w:type="spellEnd"/>
      <w:r w:rsidRPr="0084475D">
        <w:rPr>
          <w:lang w:eastAsia="bg-BG"/>
        </w:rPr>
        <w:t xml:space="preserve"> </w:t>
      </w:r>
      <w:proofErr w:type="spellStart"/>
      <w:r w:rsidRPr="0084475D">
        <w:rPr>
          <w:lang w:eastAsia="bg-BG"/>
        </w:rPr>
        <w:t>са</w:t>
      </w:r>
      <w:proofErr w:type="spellEnd"/>
      <w:r w:rsidRPr="0084475D">
        <w:rPr>
          <w:lang w:eastAsia="bg-BG"/>
        </w:rPr>
        <w:t xml:space="preserve"> </w:t>
      </w:r>
      <w:proofErr w:type="spellStart"/>
      <w:r w:rsidRPr="0084475D">
        <w:rPr>
          <w:lang w:eastAsia="bg-BG"/>
        </w:rPr>
        <w:t>налице</w:t>
      </w:r>
      <w:proofErr w:type="spellEnd"/>
      <w:r w:rsidRPr="0084475D">
        <w:rPr>
          <w:lang w:eastAsia="bg-BG"/>
        </w:rPr>
        <w:t xml:space="preserve"> </w:t>
      </w:r>
      <w:proofErr w:type="spellStart"/>
      <w:r w:rsidRPr="0084475D">
        <w:rPr>
          <w:lang w:eastAsia="bg-BG"/>
        </w:rPr>
        <w:t>обстоятелства</w:t>
      </w:r>
      <w:proofErr w:type="spellEnd"/>
      <w:r w:rsidRPr="0084475D">
        <w:rPr>
          <w:lang w:eastAsia="bg-BG"/>
        </w:rPr>
        <w:t xml:space="preserve"> </w:t>
      </w:r>
      <w:proofErr w:type="spellStart"/>
      <w:r w:rsidRPr="0084475D">
        <w:rPr>
          <w:lang w:eastAsia="bg-BG"/>
        </w:rPr>
        <w:t>по</w:t>
      </w:r>
      <w:proofErr w:type="spellEnd"/>
      <w:r w:rsidRPr="0084475D">
        <w:rPr>
          <w:lang w:eastAsia="bg-BG"/>
        </w:rPr>
        <w:t xml:space="preserve"> </w:t>
      </w:r>
      <w:proofErr w:type="spellStart"/>
      <w:r w:rsidRPr="0084475D">
        <w:rPr>
          <w:lang w:eastAsia="bg-BG"/>
        </w:rPr>
        <w:t>чл</w:t>
      </w:r>
      <w:proofErr w:type="spellEnd"/>
      <w:r w:rsidRPr="0084475D">
        <w:rPr>
          <w:lang w:eastAsia="bg-BG"/>
        </w:rPr>
        <w:t xml:space="preserve">. 54, </w:t>
      </w:r>
      <w:proofErr w:type="spellStart"/>
      <w:r w:rsidRPr="0084475D">
        <w:rPr>
          <w:lang w:eastAsia="bg-BG"/>
        </w:rPr>
        <w:t>ал</w:t>
      </w:r>
      <w:proofErr w:type="spellEnd"/>
      <w:r w:rsidRPr="0084475D">
        <w:rPr>
          <w:lang w:eastAsia="bg-BG"/>
        </w:rPr>
        <w:t xml:space="preserve">. 1 </w:t>
      </w:r>
      <w:proofErr w:type="spellStart"/>
      <w:r w:rsidRPr="0084475D">
        <w:rPr>
          <w:lang w:eastAsia="bg-BG"/>
        </w:rPr>
        <w:t>от</w:t>
      </w:r>
      <w:proofErr w:type="spellEnd"/>
      <w:r w:rsidRPr="0084475D">
        <w:rPr>
          <w:lang w:eastAsia="bg-BG"/>
        </w:rPr>
        <w:t xml:space="preserve"> ЗОП и </w:t>
      </w:r>
      <w:proofErr w:type="spellStart"/>
      <w:r w:rsidRPr="0084475D">
        <w:rPr>
          <w:lang w:eastAsia="bg-BG"/>
        </w:rPr>
        <w:t>посочените</w:t>
      </w:r>
      <w:proofErr w:type="spellEnd"/>
      <w:r w:rsidRPr="0084475D">
        <w:rPr>
          <w:lang w:eastAsia="bg-BG"/>
        </w:rPr>
        <w:t xml:space="preserve"> в </w:t>
      </w:r>
      <w:proofErr w:type="spellStart"/>
      <w:r w:rsidRPr="0084475D">
        <w:rPr>
          <w:lang w:eastAsia="bg-BG"/>
        </w:rPr>
        <w:t>обявлението</w:t>
      </w:r>
      <w:proofErr w:type="spellEnd"/>
      <w:r w:rsidRPr="0084475D">
        <w:rPr>
          <w:lang w:eastAsia="bg-BG"/>
        </w:rPr>
        <w:t xml:space="preserve"> </w:t>
      </w:r>
      <w:proofErr w:type="spellStart"/>
      <w:r w:rsidRPr="0084475D">
        <w:rPr>
          <w:lang w:eastAsia="bg-BG"/>
        </w:rPr>
        <w:t>обстоятелства</w:t>
      </w:r>
      <w:proofErr w:type="spellEnd"/>
      <w:r w:rsidRPr="0084475D">
        <w:rPr>
          <w:lang w:eastAsia="bg-BG"/>
        </w:rPr>
        <w:t xml:space="preserve"> </w:t>
      </w:r>
      <w:proofErr w:type="spellStart"/>
      <w:r w:rsidRPr="0084475D">
        <w:rPr>
          <w:lang w:eastAsia="bg-BG"/>
        </w:rPr>
        <w:t>по</w:t>
      </w:r>
      <w:proofErr w:type="spellEnd"/>
      <w:r w:rsidRPr="0084475D">
        <w:rPr>
          <w:lang w:eastAsia="bg-BG"/>
        </w:rPr>
        <w:t xml:space="preserve"> </w:t>
      </w:r>
      <w:proofErr w:type="spellStart"/>
      <w:r w:rsidRPr="0084475D">
        <w:rPr>
          <w:lang w:eastAsia="bg-BG"/>
        </w:rPr>
        <w:t>чл</w:t>
      </w:r>
      <w:proofErr w:type="spellEnd"/>
      <w:r w:rsidRPr="0084475D">
        <w:rPr>
          <w:lang w:eastAsia="bg-BG"/>
        </w:rPr>
        <w:t xml:space="preserve">. 55, </w:t>
      </w:r>
      <w:proofErr w:type="spellStart"/>
      <w:r w:rsidRPr="0084475D">
        <w:rPr>
          <w:lang w:eastAsia="bg-BG"/>
        </w:rPr>
        <w:t>ал</w:t>
      </w:r>
      <w:proofErr w:type="spellEnd"/>
      <w:r w:rsidRPr="0084475D">
        <w:rPr>
          <w:lang w:eastAsia="bg-BG"/>
        </w:rPr>
        <w:t xml:space="preserve">. 1 </w:t>
      </w:r>
      <w:proofErr w:type="spellStart"/>
      <w:r w:rsidRPr="0084475D">
        <w:rPr>
          <w:lang w:eastAsia="bg-BG"/>
        </w:rPr>
        <w:t>от</w:t>
      </w:r>
      <w:proofErr w:type="spellEnd"/>
      <w:r w:rsidRPr="0084475D">
        <w:rPr>
          <w:lang w:eastAsia="bg-BG"/>
        </w:rPr>
        <w:t xml:space="preserve"> ЗОП;</w:t>
      </w:r>
    </w:p>
    <w:p w:rsidR="0084475D" w:rsidRPr="0084475D" w:rsidRDefault="0084475D" w:rsidP="0084475D">
      <w:pPr>
        <w:pStyle w:val="ListParagraph"/>
        <w:numPr>
          <w:ilvl w:val="0"/>
          <w:numId w:val="5"/>
        </w:numPr>
        <w:rPr>
          <w:lang w:eastAsia="bg-BG"/>
        </w:rPr>
      </w:pPr>
      <w:r w:rsidRPr="0084475D">
        <w:rPr>
          <w:lang w:eastAsia="bg-BG"/>
        </w:rPr>
        <w:t xml:space="preserve">в) </w:t>
      </w:r>
      <w:proofErr w:type="spellStart"/>
      <w:r w:rsidRPr="0084475D">
        <w:rPr>
          <w:lang w:eastAsia="bg-BG"/>
        </w:rPr>
        <w:t>който</w:t>
      </w:r>
      <w:proofErr w:type="spellEnd"/>
      <w:r w:rsidRPr="0084475D">
        <w:rPr>
          <w:lang w:eastAsia="bg-BG"/>
        </w:rPr>
        <w:t xml:space="preserve"> е </w:t>
      </w:r>
      <w:proofErr w:type="spellStart"/>
      <w:r w:rsidRPr="0084475D">
        <w:rPr>
          <w:lang w:eastAsia="bg-BG"/>
        </w:rPr>
        <w:t>представил</w:t>
      </w:r>
      <w:proofErr w:type="spellEnd"/>
      <w:r w:rsidRPr="0084475D">
        <w:rPr>
          <w:lang w:eastAsia="bg-BG"/>
        </w:rPr>
        <w:t xml:space="preserve"> </w:t>
      </w:r>
      <w:proofErr w:type="spellStart"/>
      <w:r w:rsidRPr="0084475D">
        <w:rPr>
          <w:lang w:eastAsia="bg-BG"/>
        </w:rPr>
        <w:t>оферта</w:t>
      </w:r>
      <w:proofErr w:type="spellEnd"/>
      <w:r w:rsidRPr="0084475D">
        <w:rPr>
          <w:lang w:eastAsia="bg-BG"/>
        </w:rPr>
        <w:t xml:space="preserve">, </w:t>
      </w:r>
      <w:proofErr w:type="spellStart"/>
      <w:r w:rsidRPr="0084475D">
        <w:rPr>
          <w:lang w:eastAsia="bg-BG"/>
        </w:rPr>
        <w:t>която</w:t>
      </w:r>
      <w:proofErr w:type="spellEnd"/>
      <w:r w:rsidRPr="0084475D">
        <w:rPr>
          <w:lang w:eastAsia="bg-BG"/>
        </w:rPr>
        <w:t xml:space="preserve"> </w:t>
      </w:r>
      <w:proofErr w:type="spellStart"/>
      <w:r w:rsidRPr="0084475D">
        <w:rPr>
          <w:lang w:eastAsia="bg-BG"/>
        </w:rPr>
        <w:t>не</w:t>
      </w:r>
      <w:proofErr w:type="spellEnd"/>
      <w:r w:rsidRPr="0084475D">
        <w:rPr>
          <w:lang w:eastAsia="bg-BG"/>
        </w:rPr>
        <w:t xml:space="preserve"> </w:t>
      </w:r>
      <w:proofErr w:type="spellStart"/>
      <w:r w:rsidRPr="0084475D">
        <w:rPr>
          <w:lang w:eastAsia="bg-BG"/>
        </w:rPr>
        <w:t>отговаря</w:t>
      </w:r>
      <w:proofErr w:type="spellEnd"/>
      <w:r w:rsidRPr="0084475D">
        <w:rPr>
          <w:lang w:eastAsia="bg-BG"/>
        </w:rPr>
        <w:t xml:space="preserve"> </w:t>
      </w:r>
      <w:proofErr w:type="spellStart"/>
      <w:r w:rsidRPr="0084475D">
        <w:rPr>
          <w:lang w:eastAsia="bg-BG"/>
        </w:rPr>
        <w:t>на</w:t>
      </w:r>
      <w:proofErr w:type="spellEnd"/>
      <w:r w:rsidRPr="0084475D">
        <w:rPr>
          <w:lang w:eastAsia="bg-BG"/>
        </w:rPr>
        <w:t xml:space="preserve"> </w:t>
      </w:r>
      <w:proofErr w:type="spellStart"/>
      <w:r w:rsidRPr="0084475D">
        <w:rPr>
          <w:lang w:eastAsia="bg-BG"/>
        </w:rPr>
        <w:t>предварително</w:t>
      </w:r>
      <w:proofErr w:type="spellEnd"/>
      <w:r w:rsidRPr="0084475D">
        <w:rPr>
          <w:lang w:eastAsia="bg-BG"/>
        </w:rPr>
        <w:t xml:space="preserve"> </w:t>
      </w:r>
      <w:proofErr w:type="spellStart"/>
      <w:r w:rsidRPr="0084475D">
        <w:rPr>
          <w:lang w:eastAsia="bg-BG"/>
        </w:rPr>
        <w:t>обявените</w:t>
      </w:r>
      <w:proofErr w:type="spellEnd"/>
      <w:r w:rsidRPr="0084475D">
        <w:rPr>
          <w:lang w:eastAsia="bg-BG"/>
        </w:rPr>
        <w:t xml:space="preserve"> </w:t>
      </w:r>
      <w:proofErr w:type="spellStart"/>
      <w:r w:rsidRPr="0084475D">
        <w:rPr>
          <w:lang w:eastAsia="bg-BG"/>
        </w:rPr>
        <w:t>условия</w:t>
      </w:r>
      <w:proofErr w:type="spellEnd"/>
      <w:r w:rsidRPr="0084475D">
        <w:rPr>
          <w:lang w:eastAsia="bg-BG"/>
        </w:rPr>
        <w:t xml:space="preserve"> </w:t>
      </w:r>
      <w:proofErr w:type="spellStart"/>
      <w:r w:rsidRPr="0084475D">
        <w:rPr>
          <w:lang w:eastAsia="bg-BG"/>
        </w:rPr>
        <w:t>на</w:t>
      </w:r>
      <w:proofErr w:type="spellEnd"/>
      <w:r w:rsidRPr="0084475D">
        <w:rPr>
          <w:lang w:eastAsia="bg-BG"/>
        </w:rPr>
        <w:t xml:space="preserve"> </w:t>
      </w:r>
      <w:proofErr w:type="spellStart"/>
      <w:r w:rsidRPr="0084475D">
        <w:rPr>
          <w:lang w:eastAsia="bg-BG"/>
        </w:rPr>
        <w:t>възложителя</w:t>
      </w:r>
      <w:proofErr w:type="spellEnd"/>
      <w:r w:rsidRPr="0084475D">
        <w:rPr>
          <w:lang w:eastAsia="bg-BG"/>
        </w:rPr>
        <w:t>;</w:t>
      </w:r>
    </w:p>
    <w:p w:rsidR="0084475D" w:rsidRPr="0084475D" w:rsidRDefault="0084475D" w:rsidP="0084475D">
      <w:pPr>
        <w:pStyle w:val="ListParagraph"/>
        <w:numPr>
          <w:ilvl w:val="0"/>
          <w:numId w:val="5"/>
        </w:numPr>
        <w:rPr>
          <w:lang w:eastAsia="bg-BG"/>
        </w:rPr>
      </w:pPr>
      <w:r w:rsidRPr="0084475D">
        <w:rPr>
          <w:lang w:eastAsia="bg-BG"/>
        </w:rPr>
        <w:t xml:space="preserve">г) </w:t>
      </w:r>
      <w:proofErr w:type="spellStart"/>
      <w:r w:rsidRPr="0084475D">
        <w:rPr>
          <w:lang w:eastAsia="bg-BG"/>
        </w:rPr>
        <w:t>който</w:t>
      </w:r>
      <w:proofErr w:type="spellEnd"/>
      <w:r w:rsidRPr="0084475D">
        <w:rPr>
          <w:lang w:eastAsia="bg-BG"/>
        </w:rPr>
        <w:t xml:space="preserve"> е </w:t>
      </w:r>
      <w:proofErr w:type="spellStart"/>
      <w:r w:rsidRPr="0084475D">
        <w:rPr>
          <w:lang w:eastAsia="bg-BG"/>
        </w:rPr>
        <w:t>представил</w:t>
      </w:r>
      <w:proofErr w:type="spellEnd"/>
      <w:r w:rsidRPr="0084475D">
        <w:rPr>
          <w:lang w:eastAsia="bg-BG"/>
        </w:rPr>
        <w:t xml:space="preserve"> </w:t>
      </w:r>
      <w:proofErr w:type="spellStart"/>
      <w:r w:rsidRPr="0084475D">
        <w:rPr>
          <w:lang w:eastAsia="bg-BG"/>
        </w:rPr>
        <w:t>оферта</w:t>
      </w:r>
      <w:proofErr w:type="spellEnd"/>
      <w:r w:rsidRPr="0084475D">
        <w:rPr>
          <w:lang w:eastAsia="bg-BG"/>
        </w:rPr>
        <w:t xml:space="preserve">, </w:t>
      </w:r>
      <w:proofErr w:type="spellStart"/>
      <w:r w:rsidRPr="0084475D">
        <w:rPr>
          <w:lang w:eastAsia="bg-BG"/>
        </w:rPr>
        <w:t>която</w:t>
      </w:r>
      <w:proofErr w:type="spellEnd"/>
      <w:r w:rsidRPr="0084475D">
        <w:rPr>
          <w:lang w:eastAsia="bg-BG"/>
        </w:rPr>
        <w:t xml:space="preserve"> </w:t>
      </w:r>
      <w:proofErr w:type="spellStart"/>
      <w:r w:rsidRPr="0084475D">
        <w:rPr>
          <w:lang w:eastAsia="bg-BG"/>
        </w:rPr>
        <w:t>не</w:t>
      </w:r>
      <w:proofErr w:type="spellEnd"/>
      <w:r w:rsidRPr="0084475D">
        <w:rPr>
          <w:lang w:eastAsia="bg-BG"/>
        </w:rPr>
        <w:t xml:space="preserve"> </w:t>
      </w:r>
      <w:proofErr w:type="spellStart"/>
      <w:r w:rsidRPr="0084475D">
        <w:rPr>
          <w:lang w:eastAsia="bg-BG"/>
        </w:rPr>
        <w:t>отговаря</w:t>
      </w:r>
      <w:proofErr w:type="spellEnd"/>
      <w:r w:rsidRPr="0084475D">
        <w:rPr>
          <w:lang w:eastAsia="bg-BG"/>
        </w:rPr>
        <w:t xml:space="preserve"> </w:t>
      </w:r>
      <w:proofErr w:type="spellStart"/>
      <w:r w:rsidRPr="0084475D">
        <w:rPr>
          <w:lang w:eastAsia="bg-BG"/>
        </w:rPr>
        <w:t>на</w:t>
      </w:r>
      <w:proofErr w:type="spellEnd"/>
      <w:r w:rsidRPr="0084475D">
        <w:rPr>
          <w:lang w:eastAsia="bg-BG"/>
        </w:rPr>
        <w:t xml:space="preserve">  </w:t>
      </w:r>
      <w:proofErr w:type="spellStart"/>
      <w:r w:rsidRPr="0084475D">
        <w:t>правила</w:t>
      </w:r>
      <w:proofErr w:type="spellEnd"/>
      <w:r w:rsidRPr="0084475D">
        <w:t xml:space="preserve"> и </w:t>
      </w:r>
      <w:proofErr w:type="spellStart"/>
      <w:r w:rsidRPr="0084475D">
        <w:t>изисквания</w:t>
      </w:r>
      <w:proofErr w:type="spellEnd"/>
      <w:r w:rsidRPr="0084475D">
        <w:t xml:space="preserve">, </w:t>
      </w:r>
      <w:proofErr w:type="spellStart"/>
      <w:r w:rsidRPr="0084475D">
        <w:t>свързани</w:t>
      </w:r>
      <w:proofErr w:type="spellEnd"/>
      <w:r w:rsidRPr="0084475D">
        <w:t xml:space="preserve"> с </w:t>
      </w:r>
      <w:proofErr w:type="spellStart"/>
      <w:r w:rsidRPr="0084475D">
        <w:t>опазване</w:t>
      </w:r>
      <w:proofErr w:type="spellEnd"/>
      <w:r w:rsidRPr="0084475D">
        <w:t xml:space="preserve"> </w:t>
      </w:r>
      <w:proofErr w:type="spellStart"/>
      <w:r w:rsidRPr="0084475D">
        <w:t>на</w:t>
      </w:r>
      <w:proofErr w:type="spellEnd"/>
      <w:r w:rsidRPr="0084475D">
        <w:t xml:space="preserve"> </w:t>
      </w:r>
      <w:proofErr w:type="spellStart"/>
      <w:r w:rsidRPr="0084475D">
        <w:t>околната</w:t>
      </w:r>
      <w:proofErr w:type="spellEnd"/>
      <w:r w:rsidRPr="0084475D">
        <w:t xml:space="preserve"> </w:t>
      </w:r>
      <w:proofErr w:type="spellStart"/>
      <w:r w:rsidRPr="0084475D">
        <w:t>среда</w:t>
      </w:r>
      <w:proofErr w:type="spellEnd"/>
      <w:r w:rsidRPr="0084475D">
        <w:t xml:space="preserve">, </w:t>
      </w:r>
      <w:proofErr w:type="spellStart"/>
      <w:r w:rsidRPr="0084475D">
        <w:t>социалното</w:t>
      </w:r>
      <w:proofErr w:type="spellEnd"/>
      <w:r w:rsidRPr="0084475D">
        <w:t xml:space="preserve"> и </w:t>
      </w:r>
      <w:proofErr w:type="spellStart"/>
      <w:r w:rsidRPr="0084475D">
        <w:t>трудовото</w:t>
      </w:r>
      <w:proofErr w:type="spellEnd"/>
      <w:r w:rsidRPr="0084475D">
        <w:t xml:space="preserve"> </w:t>
      </w:r>
      <w:proofErr w:type="spellStart"/>
      <w:r w:rsidRPr="0084475D">
        <w:t>право</w:t>
      </w:r>
      <w:proofErr w:type="spellEnd"/>
      <w:r w:rsidRPr="0084475D">
        <w:t xml:space="preserve">, </w:t>
      </w:r>
      <w:proofErr w:type="spellStart"/>
      <w:r w:rsidRPr="0084475D">
        <w:t>приложими</w:t>
      </w:r>
      <w:proofErr w:type="spellEnd"/>
      <w:r w:rsidRPr="0084475D">
        <w:t xml:space="preserve"> </w:t>
      </w:r>
      <w:proofErr w:type="spellStart"/>
      <w:r w:rsidRPr="0084475D">
        <w:t>колективни</w:t>
      </w:r>
      <w:proofErr w:type="spellEnd"/>
      <w:r w:rsidRPr="0084475D">
        <w:t xml:space="preserve"> </w:t>
      </w:r>
      <w:proofErr w:type="spellStart"/>
      <w:r w:rsidRPr="0084475D">
        <w:t>споразумения</w:t>
      </w:r>
      <w:proofErr w:type="spellEnd"/>
      <w:r w:rsidRPr="0084475D">
        <w:t xml:space="preserve"> и/</w:t>
      </w:r>
      <w:proofErr w:type="spellStart"/>
      <w:r w:rsidRPr="0084475D">
        <w:t>или</w:t>
      </w:r>
      <w:proofErr w:type="spellEnd"/>
      <w:r w:rsidRPr="0084475D">
        <w:t xml:space="preserve"> </w:t>
      </w:r>
      <w:proofErr w:type="spellStart"/>
      <w:r w:rsidRPr="0084475D">
        <w:t>разпоредби</w:t>
      </w:r>
      <w:proofErr w:type="spellEnd"/>
      <w:r w:rsidRPr="0084475D">
        <w:t xml:space="preserve"> </w:t>
      </w:r>
      <w:proofErr w:type="spellStart"/>
      <w:r w:rsidRPr="0084475D">
        <w:t>на</w:t>
      </w:r>
      <w:proofErr w:type="spellEnd"/>
      <w:r w:rsidRPr="0084475D">
        <w:t xml:space="preserve"> </w:t>
      </w:r>
      <w:proofErr w:type="spellStart"/>
      <w:r w:rsidRPr="0084475D">
        <w:t>международното</w:t>
      </w:r>
      <w:proofErr w:type="spellEnd"/>
      <w:r w:rsidRPr="0084475D">
        <w:t xml:space="preserve"> </w:t>
      </w:r>
      <w:proofErr w:type="spellStart"/>
      <w:r w:rsidRPr="0084475D">
        <w:t>екологично</w:t>
      </w:r>
      <w:proofErr w:type="spellEnd"/>
      <w:r w:rsidRPr="0084475D">
        <w:t xml:space="preserve">, </w:t>
      </w:r>
      <w:proofErr w:type="spellStart"/>
      <w:r w:rsidRPr="0084475D">
        <w:t>социално</w:t>
      </w:r>
      <w:proofErr w:type="spellEnd"/>
      <w:r w:rsidRPr="0084475D">
        <w:t xml:space="preserve"> и </w:t>
      </w:r>
      <w:proofErr w:type="spellStart"/>
      <w:r w:rsidRPr="0084475D">
        <w:t>трудово</w:t>
      </w:r>
      <w:proofErr w:type="spellEnd"/>
      <w:r w:rsidRPr="0084475D">
        <w:t xml:space="preserve"> </w:t>
      </w:r>
      <w:proofErr w:type="spellStart"/>
      <w:r w:rsidRPr="0084475D">
        <w:t>право</w:t>
      </w:r>
      <w:proofErr w:type="spellEnd"/>
      <w:r w:rsidRPr="0084475D">
        <w:t xml:space="preserve">, </w:t>
      </w:r>
      <w:proofErr w:type="spellStart"/>
      <w:r w:rsidRPr="0084475D">
        <w:t>които</w:t>
      </w:r>
      <w:proofErr w:type="spellEnd"/>
      <w:r w:rsidRPr="0084475D">
        <w:t xml:space="preserve"> </w:t>
      </w:r>
      <w:proofErr w:type="spellStart"/>
      <w:r w:rsidRPr="0084475D">
        <w:t>са</w:t>
      </w:r>
      <w:proofErr w:type="spellEnd"/>
      <w:r w:rsidRPr="0084475D">
        <w:t xml:space="preserve"> </w:t>
      </w:r>
      <w:proofErr w:type="spellStart"/>
      <w:r w:rsidRPr="0084475D">
        <w:t>изброени</w:t>
      </w:r>
      <w:proofErr w:type="spellEnd"/>
      <w:r w:rsidRPr="0084475D">
        <w:t xml:space="preserve"> в </w:t>
      </w:r>
      <w:proofErr w:type="spellStart"/>
      <w:r w:rsidRPr="0084475D">
        <w:t>приложение</w:t>
      </w:r>
      <w:proofErr w:type="spellEnd"/>
      <w:r w:rsidRPr="0084475D">
        <w:t xml:space="preserve"> № 10 </w:t>
      </w:r>
      <w:proofErr w:type="spellStart"/>
      <w:r w:rsidRPr="0084475D">
        <w:t>от</w:t>
      </w:r>
      <w:proofErr w:type="spellEnd"/>
      <w:r w:rsidRPr="0084475D">
        <w:t xml:space="preserve"> ЗОП</w:t>
      </w:r>
      <w:r w:rsidRPr="0084475D">
        <w:rPr>
          <w:lang w:eastAsia="bg-BG"/>
        </w:rPr>
        <w:t>;</w:t>
      </w:r>
    </w:p>
    <w:p w:rsidR="0084475D" w:rsidRPr="0084475D" w:rsidRDefault="0084475D" w:rsidP="0084475D">
      <w:pPr>
        <w:pStyle w:val="ListParagraph"/>
        <w:numPr>
          <w:ilvl w:val="0"/>
          <w:numId w:val="5"/>
        </w:numPr>
        <w:rPr>
          <w:lang w:eastAsia="bg-BG"/>
        </w:rPr>
      </w:pPr>
      <w:r w:rsidRPr="0084475D">
        <w:rPr>
          <w:lang w:eastAsia="bg-BG"/>
        </w:rPr>
        <w:t xml:space="preserve">д) </w:t>
      </w:r>
      <w:proofErr w:type="spellStart"/>
      <w:proofErr w:type="gramStart"/>
      <w:r w:rsidRPr="0084475D">
        <w:rPr>
          <w:lang w:eastAsia="bg-BG"/>
        </w:rPr>
        <w:t>който</w:t>
      </w:r>
      <w:proofErr w:type="spellEnd"/>
      <w:proofErr w:type="gramEnd"/>
      <w:r w:rsidRPr="0084475D">
        <w:rPr>
          <w:lang w:eastAsia="bg-BG"/>
        </w:rPr>
        <w:t xml:space="preserve"> </w:t>
      </w:r>
      <w:proofErr w:type="spellStart"/>
      <w:r w:rsidRPr="0084475D">
        <w:rPr>
          <w:lang w:eastAsia="bg-BG"/>
        </w:rPr>
        <w:t>не</w:t>
      </w:r>
      <w:proofErr w:type="spellEnd"/>
      <w:r w:rsidRPr="0084475D">
        <w:rPr>
          <w:lang w:eastAsia="bg-BG"/>
        </w:rPr>
        <w:t xml:space="preserve"> е </w:t>
      </w:r>
      <w:proofErr w:type="spellStart"/>
      <w:r w:rsidRPr="0084475D">
        <w:rPr>
          <w:lang w:eastAsia="bg-BG"/>
        </w:rPr>
        <w:t>представил</w:t>
      </w:r>
      <w:proofErr w:type="spellEnd"/>
      <w:r w:rsidRPr="0084475D">
        <w:rPr>
          <w:lang w:eastAsia="bg-BG"/>
        </w:rPr>
        <w:t xml:space="preserve"> в </w:t>
      </w:r>
      <w:proofErr w:type="spellStart"/>
      <w:r w:rsidRPr="0084475D">
        <w:rPr>
          <w:lang w:eastAsia="bg-BG"/>
        </w:rPr>
        <w:t>срок</w:t>
      </w:r>
      <w:proofErr w:type="spellEnd"/>
      <w:r w:rsidRPr="0084475D">
        <w:rPr>
          <w:lang w:eastAsia="bg-BG"/>
        </w:rPr>
        <w:t xml:space="preserve"> </w:t>
      </w:r>
      <w:proofErr w:type="spellStart"/>
      <w:r w:rsidRPr="0084475D">
        <w:rPr>
          <w:lang w:eastAsia="bg-BG"/>
        </w:rPr>
        <w:t>обосновката</w:t>
      </w:r>
      <w:proofErr w:type="spellEnd"/>
      <w:r w:rsidRPr="0084475D">
        <w:rPr>
          <w:lang w:eastAsia="bg-BG"/>
        </w:rPr>
        <w:t xml:space="preserve"> </w:t>
      </w:r>
      <w:proofErr w:type="spellStart"/>
      <w:r w:rsidRPr="0084475D">
        <w:rPr>
          <w:lang w:eastAsia="bg-BG"/>
        </w:rPr>
        <w:t>по</w:t>
      </w:r>
      <w:proofErr w:type="spellEnd"/>
      <w:r w:rsidRPr="0084475D">
        <w:rPr>
          <w:lang w:eastAsia="bg-BG"/>
        </w:rPr>
        <w:t xml:space="preserve"> </w:t>
      </w:r>
      <w:proofErr w:type="spellStart"/>
      <w:r w:rsidRPr="0084475D">
        <w:rPr>
          <w:lang w:eastAsia="bg-BG"/>
        </w:rPr>
        <w:t>чл</w:t>
      </w:r>
      <w:proofErr w:type="spellEnd"/>
      <w:r w:rsidRPr="0084475D">
        <w:rPr>
          <w:lang w:eastAsia="bg-BG"/>
        </w:rPr>
        <w:t xml:space="preserve">. 72, </w:t>
      </w:r>
      <w:proofErr w:type="spellStart"/>
      <w:r w:rsidRPr="0084475D">
        <w:rPr>
          <w:lang w:eastAsia="bg-BG"/>
        </w:rPr>
        <w:t>ал</w:t>
      </w:r>
      <w:proofErr w:type="spellEnd"/>
      <w:r w:rsidRPr="0084475D">
        <w:rPr>
          <w:lang w:eastAsia="bg-BG"/>
        </w:rPr>
        <w:t xml:space="preserve">. 1 </w:t>
      </w:r>
      <w:proofErr w:type="spellStart"/>
      <w:r w:rsidRPr="0084475D">
        <w:rPr>
          <w:lang w:eastAsia="bg-BG"/>
        </w:rPr>
        <w:t>от</w:t>
      </w:r>
      <w:proofErr w:type="spellEnd"/>
      <w:r w:rsidRPr="0084475D">
        <w:rPr>
          <w:lang w:eastAsia="bg-BG"/>
        </w:rPr>
        <w:t xml:space="preserve"> ЗОП </w:t>
      </w:r>
      <w:proofErr w:type="spellStart"/>
      <w:r w:rsidRPr="0084475D">
        <w:rPr>
          <w:lang w:eastAsia="bg-BG"/>
        </w:rPr>
        <w:t>или</w:t>
      </w:r>
      <w:proofErr w:type="spellEnd"/>
      <w:r w:rsidRPr="0084475D">
        <w:rPr>
          <w:lang w:eastAsia="bg-BG"/>
        </w:rPr>
        <w:t xml:space="preserve"> </w:t>
      </w:r>
      <w:proofErr w:type="spellStart"/>
      <w:r w:rsidRPr="0084475D">
        <w:rPr>
          <w:lang w:eastAsia="bg-BG"/>
        </w:rPr>
        <w:t>чиято</w:t>
      </w:r>
      <w:proofErr w:type="spellEnd"/>
      <w:r w:rsidRPr="0084475D">
        <w:rPr>
          <w:lang w:eastAsia="bg-BG"/>
        </w:rPr>
        <w:t xml:space="preserve"> </w:t>
      </w:r>
      <w:proofErr w:type="spellStart"/>
      <w:r w:rsidRPr="0084475D">
        <w:rPr>
          <w:lang w:eastAsia="bg-BG"/>
        </w:rPr>
        <w:t>оферта</w:t>
      </w:r>
      <w:proofErr w:type="spellEnd"/>
      <w:r w:rsidRPr="0084475D">
        <w:rPr>
          <w:lang w:eastAsia="bg-BG"/>
        </w:rPr>
        <w:t xml:space="preserve"> </w:t>
      </w:r>
      <w:proofErr w:type="spellStart"/>
      <w:r w:rsidRPr="0084475D">
        <w:rPr>
          <w:lang w:eastAsia="bg-BG"/>
        </w:rPr>
        <w:t>не</w:t>
      </w:r>
      <w:proofErr w:type="spellEnd"/>
      <w:r w:rsidRPr="0084475D">
        <w:rPr>
          <w:lang w:eastAsia="bg-BG"/>
        </w:rPr>
        <w:t xml:space="preserve"> е </w:t>
      </w:r>
      <w:proofErr w:type="spellStart"/>
      <w:r w:rsidRPr="0084475D">
        <w:rPr>
          <w:lang w:eastAsia="bg-BG"/>
        </w:rPr>
        <w:t>приета</w:t>
      </w:r>
      <w:proofErr w:type="spellEnd"/>
      <w:r w:rsidRPr="0084475D">
        <w:rPr>
          <w:lang w:eastAsia="bg-BG"/>
        </w:rPr>
        <w:t xml:space="preserve"> </w:t>
      </w:r>
      <w:proofErr w:type="spellStart"/>
      <w:r w:rsidRPr="0084475D">
        <w:rPr>
          <w:lang w:eastAsia="bg-BG"/>
        </w:rPr>
        <w:t>съгласно</w:t>
      </w:r>
      <w:proofErr w:type="spellEnd"/>
      <w:r w:rsidRPr="0084475D">
        <w:rPr>
          <w:lang w:eastAsia="bg-BG"/>
        </w:rPr>
        <w:t xml:space="preserve"> </w:t>
      </w:r>
      <w:proofErr w:type="spellStart"/>
      <w:r w:rsidRPr="0084475D">
        <w:rPr>
          <w:lang w:eastAsia="bg-BG"/>
        </w:rPr>
        <w:t>чл</w:t>
      </w:r>
      <w:proofErr w:type="spellEnd"/>
      <w:r w:rsidRPr="0084475D">
        <w:rPr>
          <w:lang w:eastAsia="bg-BG"/>
        </w:rPr>
        <w:t xml:space="preserve">. 72, </w:t>
      </w:r>
      <w:proofErr w:type="spellStart"/>
      <w:r w:rsidRPr="0084475D">
        <w:rPr>
          <w:lang w:eastAsia="bg-BG"/>
        </w:rPr>
        <w:t>ал</w:t>
      </w:r>
      <w:proofErr w:type="spellEnd"/>
      <w:r w:rsidRPr="0084475D">
        <w:rPr>
          <w:lang w:eastAsia="bg-BG"/>
        </w:rPr>
        <w:t xml:space="preserve">. 3 – 5 </w:t>
      </w:r>
      <w:proofErr w:type="spellStart"/>
      <w:r w:rsidRPr="0084475D">
        <w:rPr>
          <w:lang w:eastAsia="bg-BG"/>
        </w:rPr>
        <w:t>от</w:t>
      </w:r>
      <w:proofErr w:type="spellEnd"/>
      <w:r w:rsidRPr="0084475D">
        <w:rPr>
          <w:lang w:eastAsia="bg-BG"/>
        </w:rPr>
        <w:t xml:space="preserve"> ЗОП.</w:t>
      </w:r>
    </w:p>
    <w:p w:rsidR="0084475D" w:rsidRPr="0084475D" w:rsidRDefault="0084475D" w:rsidP="0084475D">
      <w:pPr>
        <w:pStyle w:val="ListParagraph"/>
        <w:numPr>
          <w:ilvl w:val="0"/>
          <w:numId w:val="5"/>
        </w:numPr>
        <w:rPr>
          <w:lang w:eastAsia="bg-BG"/>
        </w:rPr>
      </w:pPr>
      <w:r w:rsidRPr="0084475D">
        <w:rPr>
          <w:lang w:eastAsia="bg-BG"/>
        </w:rPr>
        <w:t xml:space="preserve">е) </w:t>
      </w:r>
      <w:proofErr w:type="spellStart"/>
      <w:proofErr w:type="gramStart"/>
      <w:r w:rsidRPr="0084475D">
        <w:rPr>
          <w:lang w:eastAsia="bg-BG"/>
        </w:rPr>
        <w:t>участници</w:t>
      </w:r>
      <w:proofErr w:type="spellEnd"/>
      <w:proofErr w:type="gramEnd"/>
      <w:r w:rsidRPr="0084475D">
        <w:rPr>
          <w:lang w:eastAsia="bg-BG"/>
        </w:rPr>
        <w:t xml:space="preserve">, </w:t>
      </w:r>
      <w:proofErr w:type="spellStart"/>
      <w:r w:rsidRPr="0084475D">
        <w:rPr>
          <w:lang w:eastAsia="bg-BG"/>
        </w:rPr>
        <w:t>които</w:t>
      </w:r>
      <w:proofErr w:type="spellEnd"/>
      <w:r w:rsidRPr="0084475D">
        <w:rPr>
          <w:lang w:eastAsia="bg-BG"/>
        </w:rPr>
        <w:t xml:space="preserve"> </w:t>
      </w:r>
      <w:proofErr w:type="spellStart"/>
      <w:r w:rsidRPr="0084475D">
        <w:rPr>
          <w:lang w:eastAsia="bg-BG"/>
        </w:rPr>
        <w:t>са</w:t>
      </w:r>
      <w:proofErr w:type="spellEnd"/>
      <w:r w:rsidRPr="0084475D">
        <w:rPr>
          <w:lang w:eastAsia="bg-BG"/>
        </w:rPr>
        <w:t xml:space="preserve"> </w:t>
      </w:r>
      <w:proofErr w:type="spellStart"/>
      <w:r w:rsidRPr="0084475D">
        <w:rPr>
          <w:lang w:eastAsia="bg-BG"/>
        </w:rPr>
        <w:t>свързани</w:t>
      </w:r>
      <w:proofErr w:type="spellEnd"/>
      <w:r w:rsidRPr="0084475D">
        <w:rPr>
          <w:lang w:eastAsia="bg-BG"/>
        </w:rPr>
        <w:t xml:space="preserve"> </w:t>
      </w:r>
      <w:proofErr w:type="spellStart"/>
      <w:r w:rsidRPr="0084475D">
        <w:rPr>
          <w:lang w:eastAsia="bg-BG"/>
        </w:rPr>
        <w:t>лица</w:t>
      </w:r>
      <w:proofErr w:type="spellEnd"/>
      <w:r w:rsidRPr="0084475D">
        <w:rPr>
          <w:lang w:eastAsia="bg-BG"/>
        </w:rPr>
        <w:t>.</w:t>
      </w:r>
    </w:p>
    <w:p w:rsidR="00283928" w:rsidRPr="0084475D" w:rsidRDefault="00283928" w:rsidP="00C2366F">
      <w:pPr>
        <w:pStyle w:val="01DI"/>
        <w:spacing w:line="276" w:lineRule="auto"/>
        <w:jc w:val="both"/>
        <w:rPr>
          <w:color w:val="000000"/>
          <w:sz w:val="24"/>
          <w:szCs w:val="24"/>
        </w:rPr>
      </w:pPr>
    </w:p>
    <w:p w:rsidR="00283928" w:rsidRPr="00283928" w:rsidRDefault="00283928" w:rsidP="00C2366F">
      <w:pPr>
        <w:pStyle w:val="01DI"/>
        <w:spacing w:line="276" w:lineRule="auto"/>
        <w:jc w:val="both"/>
        <w:rPr>
          <w:color w:val="000000"/>
          <w:sz w:val="24"/>
          <w:szCs w:val="24"/>
          <w:lang w:val="en-US"/>
        </w:rPr>
      </w:pPr>
    </w:p>
    <w:p w:rsidR="00E63FA0" w:rsidRPr="00C2366F" w:rsidRDefault="00E63FA0" w:rsidP="00C2366F">
      <w:pPr>
        <w:pStyle w:val="01DI"/>
        <w:spacing w:line="276" w:lineRule="auto"/>
        <w:jc w:val="both"/>
        <w:rPr>
          <w:color w:val="000000"/>
          <w:sz w:val="24"/>
          <w:szCs w:val="24"/>
        </w:rPr>
      </w:pPr>
      <w:bookmarkStart w:id="27" w:name="_Toc381279485"/>
      <w:bookmarkStart w:id="28" w:name="_Toc383163963"/>
      <w:bookmarkStart w:id="29" w:name="_Toc393704529"/>
      <w:bookmarkStart w:id="30" w:name="_Toc393750634"/>
      <w:bookmarkStart w:id="31" w:name="_Toc403115098"/>
      <w:bookmarkStart w:id="32" w:name="_Toc403115292"/>
      <w:bookmarkStart w:id="33" w:name="_Toc403115356"/>
      <w:bookmarkStart w:id="34" w:name="_Toc407024471"/>
      <w:bookmarkStart w:id="35" w:name="_Toc408487476"/>
      <w:bookmarkStart w:id="36" w:name="_Toc409607403"/>
      <w:bookmarkStart w:id="37" w:name="_Toc410737597"/>
      <w:bookmarkStart w:id="38" w:name="_Toc411430886"/>
      <w:bookmarkStart w:id="39" w:name="_Toc450653842"/>
      <w:r w:rsidRPr="00C2366F">
        <w:rPr>
          <w:color w:val="000000"/>
          <w:sz w:val="24"/>
          <w:szCs w:val="24"/>
        </w:rPr>
        <w:t>РАЗДЕЛ V</w:t>
      </w:r>
      <w:r w:rsidRPr="00C2366F">
        <w:rPr>
          <w:color w:val="000000"/>
          <w:sz w:val="24"/>
          <w:szCs w:val="24"/>
          <w:lang w:val="ru-RU"/>
        </w:rPr>
        <w:t>.2.</w:t>
      </w:r>
      <w:r w:rsidRPr="00C2366F">
        <w:rPr>
          <w:color w:val="000000"/>
          <w:sz w:val="24"/>
          <w:szCs w:val="24"/>
        </w:rPr>
        <w:t xml:space="preserve"> </w:t>
      </w:r>
      <w:r w:rsidR="004901A9" w:rsidRPr="00C2366F">
        <w:rPr>
          <w:color w:val="000000"/>
          <w:sz w:val="24"/>
          <w:szCs w:val="24"/>
        </w:rPr>
        <w:t xml:space="preserve">заявяване на участие и </w:t>
      </w:r>
      <w:r w:rsidRPr="00C2366F">
        <w:rPr>
          <w:color w:val="000000"/>
          <w:sz w:val="24"/>
          <w:szCs w:val="24"/>
        </w:rPr>
        <w:t>СЪДЪРЖАНИЕ НА офертАТА</w:t>
      </w:r>
      <w:bookmarkEnd w:id="27"/>
      <w:bookmarkEnd w:id="28"/>
      <w:bookmarkEnd w:id="29"/>
      <w:bookmarkEnd w:id="30"/>
      <w:bookmarkEnd w:id="31"/>
      <w:bookmarkEnd w:id="32"/>
      <w:bookmarkEnd w:id="33"/>
      <w:bookmarkEnd w:id="34"/>
      <w:bookmarkEnd w:id="35"/>
      <w:bookmarkEnd w:id="36"/>
      <w:bookmarkEnd w:id="37"/>
      <w:bookmarkEnd w:id="38"/>
      <w:bookmarkEnd w:id="39"/>
      <w:r w:rsidRPr="00C2366F">
        <w:rPr>
          <w:color w:val="000000"/>
          <w:sz w:val="24"/>
          <w:szCs w:val="24"/>
        </w:rPr>
        <w:t xml:space="preserve"> </w:t>
      </w:r>
    </w:p>
    <w:p w:rsidR="00B66F4F" w:rsidRPr="00C2366F" w:rsidRDefault="00B66F4F" w:rsidP="00C2366F">
      <w:pPr>
        <w:tabs>
          <w:tab w:val="left" w:pos="540"/>
        </w:tabs>
        <w:suppressAutoHyphens/>
        <w:spacing w:after="60" w:line="276" w:lineRule="auto"/>
        <w:rPr>
          <w:rFonts w:ascii="Times New Roman" w:eastAsia="Calibri" w:hAnsi="Times New Roman" w:cs="Times New Roman"/>
          <w:b/>
          <w:color w:val="000000"/>
          <w:sz w:val="24"/>
          <w:szCs w:val="24"/>
        </w:rPr>
      </w:pPr>
    </w:p>
    <w:p w:rsidR="00ED7960" w:rsidRPr="00C2366F" w:rsidRDefault="00E63FA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color w:val="000000"/>
          <w:sz w:val="24"/>
          <w:szCs w:val="24"/>
        </w:rPr>
        <w:t xml:space="preserve">9. </w:t>
      </w:r>
      <w:r w:rsidR="00ED7960" w:rsidRPr="00C2366F">
        <w:rPr>
          <w:rFonts w:ascii="Times New Roman" w:eastAsia="Calibri" w:hAnsi="Times New Roman" w:cs="Times New Roman"/>
          <w:b/>
          <w:sz w:val="24"/>
          <w:szCs w:val="24"/>
        </w:rPr>
        <w:t>Подаване</w:t>
      </w:r>
      <w:r w:rsidR="00ED7960" w:rsidRPr="00C2366F">
        <w:rPr>
          <w:rFonts w:ascii="Times New Roman" w:hAnsi="Times New Roman" w:cs="Times New Roman"/>
          <w:sz w:val="24"/>
          <w:szCs w:val="24"/>
        </w:rPr>
        <w:t xml:space="preserve"> </w:t>
      </w:r>
      <w:r w:rsidR="00ED7960" w:rsidRPr="00C2366F">
        <w:rPr>
          <w:rFonts w:ascii="Times New Roman" w:eastAsia="Calibri" w:hAnsi="Times New Roman" w:cs="Times New Roman"/>
          <w:b/>
          <w:sz w:val="24"/>
          <w:szCs w:val="24"/>
        </w:rPr>
        <w:t>на заявление за участие и оферта:</w:t>
      </w:r>
    </w:p>
    <w:p w:rsidR="00ED7960" w:rsidRPr="00C2366F" w:rsidRDefault="00ED7960"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sz w:val="24"/>
          <w:szCs w:val="24"/>
        </w:rPr>
      </w:pPr>
      <w:bookmarkStart w:id="40" w:name="_Toc450653843"/>
      <w:r w:rsidRPr="00C2366F">
        <w:rPr>
          <w:rFonts w:ascii="Times New Roman" w:hAnsi="Times New Roman" w:cs="Times New Roman"/>
          <w:sz w:val="24"/>
          <w:szCs w:val="24"/>
        </w:rPr>
        <w:t>Всички документи трябва да са:</w:t>
      </w:r>
      <w:bookmarkEnd w:id="40"/>
    </w:p>
    <w:p w:rsidR="00ED7960" w:rsidRPr="00C2366F" w:rsidRDefault="00ED7960" w:rsidP="001775F9">
      <w:pPr>
        <w:pStyle w:val="ListParagraph"/>
        <w:numPr>
          <w:ilvl w:val="1"/>
          <w:numId w:val="6"/>
        </w:numPr>
        <w:shd w:val="clear" w:color="auto" w:fill="FFFFFF"/>
        <w:tabs>
          <w:tab w:val="left" w:pos="0"/>
          <w:tab w:val="left" w:pos="993"/>
          <w:tab w:val="left" w:pos="1276"/>
        </w:tabs>
        <w:autoSpaceDE w:val="0"/>
        <w:autoSpaceDN w:val="0"/>
        <w:adjustRightInd w:val="0"/>
        <w:spacing w:line="276" w:lineRule="auto"/>
        <w:ind w:left="0" w:firstLine="0"/>
        <w:jc w:val="both"/>
      </w:pPr>
      <w:proofErr w:type="spellStart"/>
      <w:r w:rsidRPr="00C2366F">
        <w:t>Подписани</w:t>
      </w:r>
      <w:proofErr w:type="spellEnd"/>
      <w:r w:rsidRPr="00C2366F">
        <w:t xml:space="preserve"> </w:t>
      </w:r>
      <w:proofErr w:type="spellStart"/>
      <w:r w:rsidRPr="00C2366F">
        <w:t>или</w:t>
      </w:r>
      <w:proofErr w:type="spellEnd"/>
      <w:r w:rsidRPr="00C2366F">
        <w:t xml:space="preserve"> </w:t>
      </w:r>
      <w:proofErr w:type="spellStart"/>
      <w:r w:rsidRPr="00C2366F">
        <w:t>заверени</w:t>
      </w:r>
      <w:proofErr w:type="spellEnd"/>
      <w:r w:rsidRPr="00C2366F">
        <w:t xml:space="preserve"> (</w:t>
      </w:r>
      <w:proofErr w:type="spellStart"/>
      <w:r w:rsidRPr="00C2366F">
        <w:t>когато</w:t>
      </w:r>
      <w:proofErr w:type="spellEnd"/>
      <w:r w:rsidRPr="00C2366F">
        <w:t xml:space="preserve"> </w:t>
      </w:r>
      <w:proofErr w:type="spellStart"/>
      <w:r w:rsidRPr="00C2366F">
        <w:t>са</w:t>
      </w:r>
      <w:proofErr w:type="spellEnd"/>
      <w:r w:rsidRPr="00C2366F">
        <w:t xml:space="preserve"> </w:t>
      </w:r>
      <w:proofErr w:type="spellStart"/>
      <w:r w:rsidRPr="00C2366F">
        <w:t>копия</w:t>
      </w:r>
      <w:proofErr w:type="spellEnd"/>
      <w:r w:rsidRPr="00C2366F">
        <w:t xml:space="preserve">) с </w:t>
      </w:r>
      <w:proofErr w:type="spellStart"/>
      <w:r w:rsidRPr="00C2366F">
        <w:t>гриф</w:t>
      </w:r>
      <w:proofErr w:type="spellEnd"/>
      <w:r w:rsidRPr="00C2366F">
        <w:t xml:space="preserve"> „</w:t>
      </w:r>
      <w:proofErr w:type="spellStart"/>
      <w:r w:rsidRPr="00C2366F">
        <w:t>Вярно</w:t>
      </w:r>
      <w:proofErr w:type="spellEnd"/>
      <w:r w:rsidRPr="00C2366F">
        <w:t xml:space="preserve"> с </w:t>
      </w:r>
      <w:proofErr w:type="spellStart"/>
      <w:r w:rsidRPr="00C2366F">
        <w:t>оригинала</w:t>
      </w:r>
      <w:proofErr w:type="spellEnd"/>
      <w:r w:rsidRPr="00C2366F">
        <w:t xml:space="preserve">”, </w:t>
      </w:r>
      <w:proofErr w:type="spellStart"/>
      <w:r w:rsidRPr="00C2366F">
        <w:t>подпис</w:t>
      </w:r>
      <w:proofErr w:type="spellEnd"/>
      <w:r w:rsidRPr="00C2366F">
        <w:t xml:space="preserve">, </w:t>
      </w:r>
      <w:proofErr w:type="spellStart"/>
      <w:r w:rsidRPr="00C2366F">
        <w:t>освен</w:t>
      </w:r>
      <w:proofErr w:type="spellEnd"/>
      <w:r w:rsidRPr="00C2366F">
        <w:t xml:space="preserve"> </w:t>
      </w:r>
      <w:proofErr w:type="spellStart"/>
      <w:r w:rsidRPr="00C2366F">
        <w:t>документите</w:t>
      </w:r>
      <w:proofErr w:type="spellEnd"/>
      <w:r w:rsidRPr="00C2366F">
        <w:t xml:space="preserve">, </w:t>
      </w:r>
      <w:proofErr w:type="spellStart"/>
      <w:r w:rsidRPr="00C2366F">
        <w:t>за</w:t>
      </w:r>
      <w:proofErr w:type="spellEnd"/>
      <w:r w:rsidRPr="00C2366F">
        <w:t xml:space="preserve"> </w:t>
      </w:r>
      <w:proofErr w:type="spellStart"/>
      <w:r w:rsidRPr="00C2366F">
        <w:t>които</w:t>
      </w:r>
      <w:proofErr w:type="spellEnd"/>
      <w:r w:rsidRPr="00C2366F">
        <w:t xml:space="preserve"> </w:t>
      </w:r>
      <w:proofErr w:type="spellStart"/>
      <w:r w:rsidRPr="00C2366F">
        <w:t>са</w:t>
      </w:r>
      <w:proofErr w:type="spellEnd"/>
      <w:r w:rsidRPr="00C2366F">
        <w:t xml:space="preserve"> </w:t>
      </w:r>
      <w:proofErr w:type="spellStart"/>
      <w:r w:rsidRPr="00C2366F">
        <w:t>посочени</w:t>
      </w:r>
      <w:proofErr w:type="spellEnd"/>
      <w:r w:rsidRPr="00C2366F">
        <w:t xml:space="preserve"> </w:t>
      </w:r>
      <w:proofErr w:type="spellStart"/>
      <w:r w:rsidRPr="00C2366F">
        <w:t>конкретните</w:t>
      </w:r>
      <w:proofErr w:type="spellEnd"/>
      <w:r w:rsidRPr="00C2366F">
        <w:t xml:space="preserve"> </w:t>
      </w:r>
      <w:proofErr w:type="spellStart"/>
      <w:r w:rsidRPr="00C2366F">
        <w:t>изисквания</w:t>
      </w:r>
      <w:proofErr w:type="spellEnd"/>
      <w:r w:rsidRPr="00C2366F">
        <w:t xml:space="preserve"> </w:t>
      </w:r>
      <w:proofErr w:type="spellStart"/>
      <w:r w:rsidRPr="00C2366F">
        <w:t>за</w:t>
      </w:r>
      <w:proofErr w:type="spellEnd"/>
      <w:r w:rsidRPr="00C2366F">
        <w:t xml:space="preserve"> </w:t>
      </w:r>
      <w:proofErr w:type="spellStart"/>
      <w:r w:rsidRPr="00C2366F">
        <w:t>вида</w:t>
      </w:r>
      <w:proofErr w:type="spellEnd"/>
      <w:r w:rsidRPr="00C2366F">
        <w:t xml:space="preserve"> и </w:t>
      </w:r>
      <w:proofErr w:type="spellStart"/>
      <w:r w:rsidRPr="00C2366F">
        <w:t>заверката</w:t>
      </w:r>
      <w:proofErr w:type="spellEnd"/>
      <w:r w:rsidRPr="00C2366F">
        <w:t xml:space="preserve"> </w:t>
      </w:r>
      <w:proofErr w:type="spellStart"/>
      <w:r w:rsidRPr="00C2366F">
        <w:t>им</w:t>
      </w:r>
      <w:proofErr w:type="spellEnd"/>
      <w:r w:rsidRPr="00C2366F">
        <w:t>;</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proofErr w:type="spellStart"/>
      <w:r w:rsidRPr="00C2366F">
        <w:t>Документите</w:t>
      </w:r>
      <w:proofErr w:type="spellEnd"/>
      <w:r w:rsidRPr="00C2366F">
        <w:t xml:space="preserve"> и </w:t>
      </w:r>
      <w:proofErr w:type="spellStart"/>
      <w:r w:rsidRPr="00C2366F">
        <w:t>данните</w:t>
      </w:r>
      <w:proofErr w:type="spellEnd"/>
      <w:r w:rsidRPr="00C2366F">
        <w:t xml:space="preserve"> в </w:t>
      </w:r>
      <w:proofErr w:type="spellStart"/>
      <w:r w:rsidRPr="00C2366F">
        <w:t>офертата</w:t>
      </w:r>
      <w:proofErr w:type="spellEnd"/>
      <w:r w:rsidRPr="00C2366F">
        <w:t xml:space="preserve"> </w:t>
      </w:r>
      <w:proofErr w:type="spellStart"/>
      <w:r w:rsidRPr="00C2366F">
        <w:t>се</w:t>
      </w:r>
      <w:proofErr w:type="spellEnd"/>
      <w:r w:rsidRPr="00C2366F">
        <w:t xml:space="preserve"> </w:t>
      </w:r>
      <w:proofErr w:type="spellStart"/>
      <w:r w:rsidRPr="00C2366F">
        <w:t>подписват</w:t>
      </w:r>
      <w:proofErr w:type="spellEnd"/>
      <w:r w:rsidRPr="00C2366F">
        <w:t xml:space="preserve"> </w:t>
      </w:r>
      <w:proofErr w:type="spellStart"/>
      <w:r w:rsidRPr="00C2366F">
        <w:t>само</w:t>
      </w:r>
      <w:proofErr w:type="spellEnd"/>
      <w:r w:rsidRPr="00C2366F">
        <w:t xml:space="preserve"> </w:t>
      </w:r>
      <w:proofErr w:type="spellStart"/>
      <w:r w:rsidRPr="00C2366F">
        <w:t>от</w:t>
      </w:r>
      <w:proofErr w:type="spellEnd"/>
      <w:r w:rsidRPr="00C2366F">
        <w:t xml:space="preserve"> </w:t>
      </w:r>
      <w:proofErr w:type="spellStart"/>
      <w:r w:rsidRPr="00C2366F">
        <w:t>лица</w:t>
      </w:r>
      <w:proofErr w:type="spellEnd"/>
      <w:r w:rsidRPr="00C2366F">
        <w:t xml:space="preserve"> с </w:t>
      </w:r>
      <w:proofErr w:type="spellStart"/>
      <w:r w:rsidRPr="00C2366F">
        <w:t>представителни</w:t>
      </w:r>
      <w:proofErr w:type="spellEnd"/>
      <w:r w:rsidRPr="00C2366F">
        <w:t xml:space="preserve"> </w:t>
      </w:r>
      <w:proofErr w:type="spellStart"/>
      <w:r w:rsidRPr="00C2366F">
        <w:t>функции</w:t>
      </w:r>
      <w:proofErr w:type="spellEnd"/>
      <w:r w:rsidRPr="00C2366F">
        <w:t xml:space="preserve">, </w:t>
      </w:r>
      <w:proofErr w:type="spellStart"/>
      <w:r w:rsidRPr="00C2366F">
        <w:t>назовани</w:t>
      </w:r>
      <w:proofErr w:type="spellEnd"/>
      <w:r w:rsidRPr="00C2366F">
        <w:t xml:space="preserve"> в </w:t>
      </w:r>
      <w:proofErr w:type="spellStart"/>
      <w:r w:rsidRPr="00C2366F">
        <w:t>удостоверението</w:t>
      </w:r>
      <w:proofErr w:type="spellEnd"/>
      <w:r w:rsidRPr="00C2366F">
        <w:t xml:space="preserve"> </w:t>
      </w:r>
      <w:proofErr w:type="spellStart"/>
      <w:r w:rsidRPr="00C2366F">
        <w:t>за</w:t>
      </w:r>
      <w:proofErr w:type="spellEnd"/>
      <w:r w:rsidRPr="00C2366F">
        <w:t xml:space="preserve"> </w:t>
      </w:r>
      <w:proofErr w:type="spellStart"/>
      <w:r w:rsidRPr="00C2366F">
        <w:t>актуално</w:t>
      </w:r>
      <w:proofErr w:type="spellEnd"/>
      <w:r w:rsidRPr="00C2366F">
        <w:t xml:space="preserve"> </w:t>
      </w:r>
      <w:proofErr w:type="spellStart"/>
      <w:r w:rsidRPr="00C2366F">
        <w:t>състояние</w:t>
      </w:r>
      <w:proofErr w:type="spellEnd"/>
      <w:r w:rsidRPr="00C2366F">
        <w:t xml:space="preserve"> </w:t>
      </w:r>
      <w:proofErr w:type="spellStart"/>
      <w:r w:rsidRPr="00C2366F">
        <w:t>или</w:t>
      </w:r>
      <w:proofErr w:type="spellEnd"/>
      <w:r w:rsidRPr="00C2366F">
        <w:t xml:space="preserve"> </w:t>
      </w:r>
      <w:proofErr w:type="spellStart"/>
      <w:r w:rsidRPr="00C2366F">
        <w:t>упълномощени</w:t>
      </w:r>
      <w:proofErr w:type="spellEnd"/>
      <w:r w:rsidRPr="00C2366F">
        <w:t xml:space="preserve"> </w:t>
      </w:r>
      <w:proofErr w:type="spellStart"/>
      <w:r w:rsidRPr="00C2366F">
        <w:t>за</w:t>
      </w:r>
      <w:proofErr w:type="spellEnd"/>
      <w:r w:rsidRPr="00C2366F">
        <w:t xml:space="preserve"> </w:t>
      </w:r>
      <w:proofErr w:type="spellStart"/>
      <w:r w:rsidRPr="00C2366F">
        <w:t>това</w:t>
      </w:r>
      <w:proofErr w:type="spellEnd"/>
      <w:r w:rsidRPr="00C2366F">
        <w:t xml:space="preserve"> </w:t>
      </w:r>
      <w:proofErr w:type="spellStart"/>
      <w:r w:rsidRPr="00C2366F">
        <w:lastRenderedPageBreak/>
        <w:t>лица</w:t>
      </w:r>
      <w:proofErr w:type="spellEnd"/>
      <w:r w:rsidRPr="00C2366F">
        <w:t xml:space="preserve">; </w:t>
      </w:r>
      <w:proofErr w:type="spellStart"/>
      <w:r w:rsidRPr="00C2366F">
        <w:t>Във</w:t>
      </w:r>
      <w:proofErr w:type="spellEnd"/>
      <w:r w:rsidRPr="00C2366F">
        <w:t xml:space="preserve"> </w:t>
      </w:r>
      <w:proofErr w:type="spellStart"/>
      <w:r w:rsidRPr="00C2366F">
        <w:t>втория</w:t>
      </w:r>
      <w:proofErr w:type="spellEnd"/>
      <w:r w:rsidRPr="00C2366F">
        <w:t xml:space="preserve"> </w:t>
      </w:r>
      <w:proofErr w:type="spellStart"/>
      <w:r w:rsidRPr="00C2366F">
        <w:t>случай</w:t>
      </w:r>
      <w:proofErr w:type="spellEnd"/>
      <w:r w:rsidRPr="00C2366F">
        <w:t xml:space="preserve"> </w:t>
      </w:r>
      <w:proofErr w:type="spellStart"/>
      <w:r w:rsidRPr="00C2366F">
        <w:t>се</w:t>
      </w:r>
      <w:proofErr w:type="spellEnd"/>
      <w:r w:rsidRPr="00C2366F">
        <w:t xml:space="preserve"> </w:t>
      </w:r>
      <w:proofErr w:type="spellStart"/>
      <w:r w:rsidRPr="00C2366F">
        <w:t>изисква</w:t>
      </w:r>
      <w:proofErr w:type="spellEnd"/>
      <w:r w:rsidRPr="00C2366F">
        <w:t xml:space="preserve"> </w:t>
      </w:r>
      <w:proofErr w:type="spellStart"/>
      <w:r w:rsidRPr="00C2366F">
        <w:t>да</w:t>
      </w:r>
      <w:proofErr w:type="spellEnd"/>
      <w:r w:rsidRPr="00C2366F">
        <w:t xml:space="preserve"> </w:t>
      </w:r>
      <w:proofErr w:type="spellStart"/>
      <w:r w:rsidRPr="00C2366F">
        <w:t>се</w:t>
      </w:r>
      <w:proofErr w:type="spellEnd"/>
      <w:r w:rsidRPr="00C2366F">
        <w:t xml:space="preserve"> </w:t>
      </w:r>
      <w:proofErr w:type="spellStart"/>
      <w:r w:rsidRPr="00C2366F">
        <w:t>представи</w:t>
      </w:r>
      <w:proofErr w:type="spellEnd"/>
      <w:r w:rsidRPr="00C2366F">
        <w:t xml:space="preserve"> </w:t>
      </w:r>
      <w:proofErr w:type="spellStart"/>
      <w:r w:rsidRPr="00C2366F">
        <w:t>нотариално</w:t>
      </w:r>
      <w:proofErr w:type="spellEnd"/>
      <w:r w:rsidRPr="00C2366F">
        <w:t xml:space="preserve"> </w:t>
      </w:r>
      <w:proofErr w:type="spellStart"/>
      <w:r w:rsidRPr="00C2366F">
        <w:t>заверено</w:t>
      </w:r>
      <w:proofErr w:type="spellEnd"/>
      <w:r w:rsidRPr="00C2366F">
        <w:t xml:space="preserve"> </w:t>
      </w:r>
      <w:proofErr w:type="spellStart"/>
      <w:r w:rsidRPr="00C2366F">
        <w:t>пълномощно</w:t>
      </w:r>
      <w:proofErr w:type="spellEnd"/>
      <w:r w:rsidRPr="00C2366F">
        <w:t xml:space="preserve"> </w:t>
      </w:r>
      <w:proofErr w:type="spellStart"/>
      <w:r w:rsidRPr="00C2366F">
        <w:t>за</w:t>
      </w:r>
      <w:proofErr w:type="spellEnd"/>
      <w:r w:rsidRPr="00C2366F">
        <w:t xml:space="preserve"> </w:t>
      </w:r>
      <w:proofErr w:type="spellStart"/>
      <w:r w:rsidRPr="00C2366F">
        <w:t>изпълнението</w:t>
      </w:r>
      <w:proofErr w:type="spellEnd"/>
      <w:r w:rsidRPr="00C2366F">
        <w:t xml:space="preserve"> </w:t>
      </w:r>
      <w:proofErr w:type="spellStart"/>
      <w:r w:rsidRPr="00C2366F">
        <w:t>на</w:t>
      </w:r>
      <w:proofErr w:type="spellEnd"/>
      <w:r w:rsidRPr="00C2366F">
        <w:t xml:space="preserve"> </w:t>
      </w:r>
      <w:proofErr w:type="spellStart"/>
      <w:r w:rsidRPr="00C2366F">
        <w:t>такива</w:t>
      </w:r>
      <w:proofErr w:type="spellEnd"/>
      <w:r w:rsidRPr="00C2366F">
        <w:t xml:space="preserve"> </w:t>
      </w:r>
      <w:proofErr w:type="spellStart"/>
      <w:r w:rsidRPr="00C2366F">
        <w:t>функции</w:t>
      </w:r>
      <w:proofErr w:type="spellEnd"/>
      <w:r w:rsidRPr="00C2366F">
        <w:t>;</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rFonts w:eastAsia="Calibri"/>
        </w:rPr>
        <w:t xml:space="preserve"> </w:t>
      </w:r>
      <w:proofErr w:type="spellStart"/>
      <w:r w:rsidRPr="00C2366F">
        <w:rPr>
          <w:b/>
        </w:rPr>
        <w:t>Оферт</w:t>
      </w:r>
      <w:proofErr w:type="spellEnd"/>
      <w:r w:rsidRPr="00C2366F">
        <w:rPr>
          <w:b/>
          <w:lang w:val="bg-BG"/>
        </w:rPr>
        <w:t>ите</w:t>
      </w:r>
      <w:r w:rsidRPr="00C2366F">
        <w:rPr>
          <w:b/>
        </w:rPr>
        <w:t xml:space="preserve"> </w:t>
      </w:r>
      <w:proofErr w:type="spellStart"/>
      <w:r w:rsidRPr="00C2366F">
        <w:rPr>
          <w:b/>
        </w:rPr>
        <w:t>за</w:t>
      </w:r>
      <w:proofErr w:type="spellEnd"/>
      <w:r w:rsidRPr="00C2366F">
        <w:rPr>
          <w:b/>
        </w:rPr>
        <w:t xml:space="preserve"> </w:t>
      </w:r>
      <w:proofErr w:type="spellStart"/>
      <w:r w:rsidRPr="00C2366F">
        <w:rPr>
          <w:b/>
        </w:rPr>
        <w:t>участие</w:t>
      </w:r>
      <w:proofErr w:type="spellEnd"/>
      <w:r w:rsidRPr="00C2366F">
        <w:rPr>
          <w:b/>
        </w:rPr>
        <w:t xml:space="preserve"> </w:t>
      </w:r>
      <w:proofErr w:type="spellStart"/>
      <w:r w:rsidRPr="00C2366F">
        <w:rPr>
          <w:b/>
        </w:rPr>
        <w:t>се</w:t>
      </w:r>
      <w:proofErr w:type="spellEnd"/>
      <w:r w:rsidRPr="00C2366F">
        <w:rPr>
          <w:b/>
        </w:rPr>
        <w:t xml:space="preserve"> </w:t>
      </w:r>
      <w:proofErr w:type="spellStart"/>
      <w:r w:rsidRPr="00C2366F">
        <w:rPr>
          <w:b/>
        </w:rPr>
        <w:t>изготвят</w:t>
      </w:r>
      <w:proofErr w:type="spellEnd"/>
      <w:r w:rsidRPr="00C2366F">
        <w:rPr>
          <w:b/>
        </w:rPr>
        <w:t xml:space="preserve"> </w:t>
      </w:r>
      <w:proofErr w:type="spellStart"/>
      <w:r w:rsidRPr="00C2366F">
        <w:rPr>
          <w:b/>
        </w:rPr>
        <w:t>на</w:t>
      </w:r>
      <w:proofErr w:type="spellEnd"/>
      <w:r w:rsidRPr="00C2366F">
        <w:rPr>
          <w:b/>
        </w:rPr>
        <w:t xml:space="preserve"> </w:t>
      </w:r>
      <w:proofErr w:type="spellStart"/>
      <w:r w:rsidRPr="00C2366F">
        <w:rPr>
          <w:b/>
        </w:rPr>
        <w:t>български</w:t>
      </w:r>
      <w:proofErr w:type="spellEnd"/>
      <w:r w:rsidRPr="00C2366F">
        <w:rPr>
          <w:b/>
        </w:rPr>
        <w:t xml:space="preserve"> </w:t>
      </w:r>
      <w:proofErr w:type="spellStart"/>
      <w:r w:rsidRPr="00C2366F">
        <w:rPr>
          <w:b/>
        </w:rPr>
        <w:t>език</w:t>
      </w:r>
      <w:proofErr w:type="spellEnd"/>
      <w:r w:rsidRPr="00C2366F">
        <w:rPr>
          <w:b/>
          <w:lang w:val="bg-BG"/>
        </w:rPr>
        <w:t>.</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b/>
        </w:rPr>
        <w:t xml:space="preserve"> </w:t>
      </w:r>
      <w:proofErr w:type="spellStart"/>
      <w:r w:rsidRPr="00C2366F">
        <w:rPr>
          <w:b/>
        </w:rPr>
        <w:t>При</w:t>
      </w:r>
      <w:proofErr w:type="spellEnd"/>
      <w:r w:rsidRPr="00C2366F">
        <w:rPr>
          <w:b/>
        </w:rPr>
        <w:t xml:space="preserve"> </w:t>
      </w:r>
      <w:proofErr w:type="spellStart"/>
      <w:r w:rsidRPr="00C2366F">
        <w:rPr>
          <w:b/>
        </w:rPr>
        <w:t>изготвяне</w:t>
      </w:r>
      <w:proofErr w:type="spellEnd"/>
      <w:r w:rsidRPr="00C2366F">
        <w:rPr>
          <w:b/>
        </w:rPr>
        <w:t xml:space="preserve"> </w:t>
      </w:r>
      <w:proofErr w:type="spellStart"/>
      <w:r w:rsidRPr="00C2366F">
        <w:rPr>
          <w:b/>
        </w:rPr>
        <w:t>на</w:t>
      </w:r>
      <w:proofErr w:type="spellEnd"/>
      <w:r w:rsidRPr="00C2366F">
        <w:rPr>
          <w:b/>
        </w:rPr>
        <w:t xml:space="preserve"> </w:t>
      </w:r>
      <w:proofErr w:type="spellStart"/>
      <w:r w:rsidRPr="00C2366F">
        <w:rPr>
          <w:b/>
        </w:rPr>
        <w:t>офертата</w:t>
      </w:r>
      <w:proofErr w:type="spellEnd"/>
      <w:r w:rsidRPr="00C2366F">
        <w:rPr>
          <w:b/>
        </w:rPr>
        <w:t xml:space="preserve"> </w:t>
      </w:r>
      <w:proofErr w:type="spellStart"/>
      <w:r w:rsidRPr="00C2366F">
        <w:rPr>
          <w:b/>
        </w:rPr>
        <w:t>всеки</w:t>
      </w:r>
      <w:proofErr w:type="spellEnd"/>
      <w:r w:rsidRPr="00C2366F">
        <w:rPr>
          <w:b/>
        </w:rPr>
        <w:t xml:space="preserve"> </w:t>
      </w:r>
      <w:proofErr w:type="spellStart"/>
      <w:r w:rsidRPr="00C2366F">
        <w:rPr>
          <w:b/>
        </w:rPr>
        <w:t>участник</w:t>
      </w:r>
      <w:proofErr w:type="spellEnd"/>
      <w:r w:rsidRPr="00C2366F">
        <w:rPr>
          <w:b/>
        </w:rPr>
        <w:t xml:space="preserve"> </w:t>
      </w:r>
      <w:proofErr w:type="spellStart"/>
      <w:r w:rsidRPr="00C2366F">
        <w:rPr>
          <w:b/>
        </w:rPr>
        <w:t>трябва</w:t>
      </w:r>
      <w:proofErr w:type="spellEnd"/>
      <w:r w:rsidRPr="00C2366F">
        <w:rPr>
          <w:b/>
        </w:rPr>
        <w:t xml:space="preserve"> </w:t>
      </w:r>
      <w:proofErr w:type="spellStart"/>
      <w:r w:rsidRPr="00C2366F">
        <w:rPr>
          <w:b/>
        </w:rPr>
        <w:t>да</w:t>
      </w:r>
      <w:proofErr w:type="spellEnd"/>
      <w:r w:rsidRPr="00C2366F">
        <w:rPr>
          <w:b/>
        </w:rPr>
        <w:t xml:space="preserve"> </w:t>
      </w:r>
      <w:proofErr w:type="spellStart"/>
      <w:r w:rsidRPr="00C2366F">
        <w:rPr>
          <w:b/>
        </w:rPr>
        <w:t>се</w:t>
      </w:r>
      <w:proofErr w:type="spellEnd"/>
      <w:r w:rsidRPr="00C2366F">
        <w:rPr>
          <w:b/>
        </w:rPr>
        <w:t xml:space="preserve"> </w:t>
      </w:r>
      <w:proofErr w:type="spellStart"/>
      <w:r w:rsidRPr="00C2366F">
        <w:rPr>
          <w:b/>
        </w:rPr>
        <w:t>придържа</w:t>
      </w:r>
      <w:proofErr w:type="spellEnd"/>
      <w:r w:rsidRPr="00C2366F">
        <w:rPr>
          <w:b/>
        </w:rPr>
        <w:t xml:space="preserve"> </w:t>
      </w:r>
      <w:proofErr w:type="spellStart"/>
      <w:r w:rsidRPr="00C2366F">
        <w:rPr>
          <w:b/>
        </w:rPr>
        <w:t>точно</w:t>
      </w:r>
      <w:proofErr w:type="spellEnd"/>
      <w:r w:rsidRPr="00C2366F">
        <w:rPr>
          <w:b/>
        </w:rPr>
        <w:t xml:space="preserve"> </w:t>
      </w:r>
      <w:proofErr w:type="spellStart"/>
      <w:r w:rsidRPr="00C2366F">
        <w:rPr>
          <w:b/>
        </w:rPr>
        <w:t>към</w:t>
      </w:r>
      <w:proofErr w:type="spellEnd"/>
      <w:r w:rsidRPr="00C2366F">
        <w:rPr>
          <w:b/>
        </w:rPr>
        <w:t xml:space="preserve"> </w:t>
      </w:r>
      <w:proofErr w:type="spellStart"/>
      <w:r w:rsidRPr="00C2366F">
        <w:rPr>
          <w:b/>
        </w:rPr>
        <w:t>обявените</w:t>
      </w:r>
      <w:proofErr w:type="spellEnd"/>
      <w:r w:rsidRPr="00C2366F">
        <w:rPr>
          <w:b/>
        </w:rPr>
        <w:t xml:space="preserve"> </w:t>
      </w:r>
      <w:proofErr w:type="spellStart"/>
      <w:r w:rsidRPr="00C2366F">
        <w:rPr>
          <w:b/>
        </w:rPr>
        <w:t>от</w:t>
      </w:r>
      <w:proofErr w:type="spellEnd"/>
      <w:r w:rsidRPr="00C2366F">
        <w:rPr>
          <w:b/>
        </w:rPr>
        <w:t xml:space="preserve"> </w:t>
      </w:r>
      <w:proofErr w:type="spellStart"/>
      <w:r w:rsidRPr="00C2366F">
        <w:rPr>
          <w:b/>
        </w:rPr>
        <w:t>възложителя</w:t>
      </w:r>
      <w:proofErr w:type="spellEnd"/>
      <w:r w:rsidRPr="00C2366F">
        <w:rPr>
          <w:b/>
        </w:rPr>
        <w:t xml:space="preserve"> </w:t>
      </w:r>
      <w:proofErr w:type="spellStart"/>
      <w:r w:rsidRPr="00C2366F">
        <w:rPr>
          <w:b/>
        </w:rPr>
        <w:t>условия</w:t>
      </w:r>
      <w:proofErr w:type="spellEnd"/>
      <w:r w:rsidRPr="00C2366F">
        <w:rPr>
          <w:b/>
        </w:rPr>
        <w:t xml:space="preserve"> </w:t>
      </w:r>
      <w:proofErr w:type="gramStart"/>
      <w:r w:rsidRPr="00C2366F">
        <w:rPr>
          <w:b/>
        </w:rPr>
        <w:t xml:space="preserve">и </w:t>
      </w:r>
      <w:r w:rsidRPr="00C2366F">
        <w:rPr>
          <w:rFonts w:eastAsia="Calibri"/>
        </w:rPr>
        <w:t xml:space="preserve"> </w:t>
      </w:r>
      <w:proofErr w:type="spellStart"/>
      <w:r w:rsidRPr="00C2366F">
        <w:rPr>
          <w:rFonts w:eastAsia="Calibri"/>
        </w:rPr>
        <w:t>изискванията</w:t>
      </w:r>
      <w:proofErr w:type="spellEnd"/>
      <w:proofErr w:type="gramEnd"/>
      <w:r w:rsidRPr="00C2366F">
        <w:rPr>
          <w:rFonts w:eastAsia="Calibri"/>
        </w:rPr>
        <w:t xml:space="preserve"> </w:t>
      </w:r>
      <w:proofErr w:type="spellStart"/>
      <w:r w:rsidRPr="00C2366F">
        <w:rPr>
          <w:rFonts w:eastAsia="Calibri"/>
        </w:rPr>
        <w:t>на</w:t>
      </w:r>
      <w:proofErr w:type="spellEnd"/>
      <w:r w:rsidRPr="00C2366F">
        <w:rPr>
          <w:rFonts w:eastAsia="Calibri"/>
        </w:rPr>
        <w:t xml:space="preserve"> </w:t>
      </w:r>
      <w:proofErr w:type="spellStart"/>
      <w:r w:rsidRPr="00C2366F">
        <w:rPr>
          <w:rFonts w:eastAsia="Calibri"/>
        </w:rPr>
        <w:t>чл</w:t>
      </w:r>
      <w:proofErr w:type="spellEnd"/>
      <w:r w:rsidRPr="00C2366F">
        <w:rPr>
          <w:rFonts w:eastAsia="Calibri"/>
        </w:rPr>
        <w:t xml:space="preserve">. 47, </w:t>
      </w:r>
      <w:proofErr w:type="spellStart"/>
      <w:r w:rsidRPr="00C2366F">
        <w:rPr>
          <w:rFonts w:eastAsia="Calibri"/>
        </w:rPr>
        <w:t>ал</w:t>
      </w:r>
      <w:proofErr w:type="spellEnd"/>
      <w:r w:rsidRPr="00C2366F">
        <w:rPr>
          <w:rFonts w:eastAsia="Calibri"/>
        </w:rPr>
        <w:t xml:space="preserve">. 1, </w:t>
      </w:r>
      <w:proofErr w:type="spellStart"/>
      <w:r w:rsidRPr="00C2366F">
        <w:rPr>
          <w:rFonts w:eastAsia="Calibri"/>
        </w:rPr>
        <w:t>ал</w:t>
      </w:r>
      <w:proofErr w:type="spellEnd"/>
      <w:r w:rsidRPr="00C2366F">
        <w:rPr>
          <w:rFonts w:eastAsia="Calibri"/>
        </w:rPr>
        <w:t xml:space="preserve">. 2 и ал.3 </w:t>
      </w:r>
      <w:proofErr w:type="spellStart"/>
      <w:r w:rsidRPr="00C2366F">
        <w:rPr>
          <w:rFonts w:eastAsia="Calibri"/>
        </w:rPr>
        <w:t>от</w:t>
      </w:r>
      <w:proofErr w:type="spellEnd"/>
      <w:r w:rsidRPr="00C2366F">
        <w:rPr>
          <w:rFonts w:eastAsia="Calibri"/>
        </w:rPr>
        <w:t xml:space="preserve"> </w:t>
      </w:r>
      <w:proofErr w:type="spellStart"/>
      <w:r w:rsidRPr="00C2366F">
        <w:rPr>
          <w:rFonts w:eastAsia="Calibri"/>
        </w:rPr>
        <w:t>Правилника</w:t>
      </w:r>
      <w:proofErr w:type="spellEnd"/>
      <w:r w:rsidRPr="00C2366F">
        <w:rPr>
          <w:rFonts w:eastAsia="Calibri"/>
        </w:rPr>
        <w:t xml:space="preserve"> </w:t>
      </w:r>
      <w:proofErr w:type="spellStart"/>
      <w:r w:rsidRPr="00C2366F">
        <w:rPr>
          <w:rFonts w:eastAsia="Calibri"/>
        </w:rPr>
        <w:t>за</w:t>
      </w:r>
      <w:proofErr w:type="spellEnd"/>
      <w:r w:rsidRPr="00C2366F">
        <w:rPr>
          <w:rFonts w:eastAsia="Calibri"/>
        </w:rPr>
        <w:t xml:space="preserve"> </w:t>
      </w:r>
      <w:proofErr w:type="spellStart"/>
      <w:r w:rsidRPr="00C2366F">
        <w:rPr>
          <w:rFonts w:eastAsia="Calibri"/>
        </w:rPr>
        <w:t>прилагане</w:t>
      </w:r>
      <w:proofErr w:type="spellEnd"/>
      <w:r w:rsidRPr="00C2366F">
        <w:rPr>
          <w:rFonts w:eastAsia="Calibri"/>
        </w:rPr>
        <w:t xml:space="preserve"> </w:t>
      </w:r>
      <w:proofErr w:type="spellStart"/>
      <w:r w:rsidRPr="00C2366F">
        <w:rPr>
          <w:rFonts w:eastAsia="Calibri"/>
        </w:rPr>
        <w:t>на</w:t>
      </w:r>
      <w:proofErr w:type="spellEnd"/>
      <w:r w:rsidRPr="00C2366F">
        <w:rPr>
          <w:rFonts w:eastAsia="Calibri"/>
        </w:rPr>
        <w:t xml:space="preserve"> </w:t>
      </w:r>
      <w:proofErr w:type="spellStart"/>
      <w:r w:rsidRPr="00C2366F">
        <w:rPr>
          <w:rFonts w:eastAsia="Calibri"/>
        </w:rPr>
        <w:t>Закона</w:t>
      </w:r>
      <w:proofErr w:type="spellEnd"/>
      <w:r w:rsidRPr="00C2366F">
        <w:rPr>
          <w:rFonts w:eastAsia="Calibri"/>
        </w:rPr>
        <w:t xml:space="preserve"> </w:t>
      </w:r>
      <w:proofErr w:type="spellStart"/>
      <w:r w:rsidRPr="00C2366F">
        <w:rPr>
          <w:rFonts w:eastAsia="Calibri"/>
        </w:rPr>
        <w:t>за</w:t>
      </w:r>
      <w:proofErr w:type="spellEnd"/>
      <w:r w:rsidRPr="00C2366F">
        <w:rPr>
          <w:rFonts w:eastAsia="Calibri"/>
        </w:rPr>
        <w:t xml:space="preserve"> </w:t>
      </w:r>
      <w:proofErr w:type="spellStart"/>
      <w:r w:rsidRPr="00C2366F">
        <w:rPr>
          <w:rFonts w:eastAsia="Calibri"/>
        </w:rPr>
        <w:t>обществените</w:t>
      </w:r>
      <w:proofErr w:type="spellEnd"/>
      <w:r w:rsidRPr="00C2366F">
        <w:rPr>
          <w:rFonts w:eastAsia="Calibri"/>
        </w:rPr>
        <w:t xml:space="preserve"> </w:t>
      </w:r>
      <w:proofErr w:type="spellStart"/>
      <w:r w:rsidRPr="00C2366F">
        <w:rPr>
          <w:rFonts w:eastAsia="Calibri"/>
        </w:rPr>
        <w:t>поръчки</w:t>
      </w:r>
      <w:proofErr w:type="spellEnd"/>
      <w:r w:rsidRPr="00C2366F">
        <w:rPr>
          <w:rFonts w:eastAsia="Calibri"/>
        </w:rPr>
        <w:t xml:space="preserve"> (ППЗОП).</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proofErr w:type="spellStart"/>
      <w:r w:rsidRPr="00C2366F">
        <w:t>Документите</w:t>
      </w:r>
      <w:proofErr w:type="spellEnd"/>
      <w:r w:rsidRPr="00C2366F">
        <w:t xml:space="preserve"> </w:t>
      </w:r>
      <w:proofErr w:type="spellStart"/>
      <w:r w:rsidRPr="00C2366F">
        <w:t>по</w:t>
      </w:r>
      <w:proofErr w:type="spellEnd"/>
      <w:r w:rsidRPr="00C2366F">
        <w:t xml:space="preserve"> т. 9.4. </w:t>
      </w:r>
      <w:proofErr w:type="spellStart"/>
      <w:r w:rsidRPr="00C2366F">
        <w:t>се</w:t>
      </w:r>
      <w:proofErr w:type="spellEnd"/>
      <w:r w:rsidRPr="00C2366F">
        <w:t xml:space="preserve"> </w:t>
      </w:r>
      <w:proofErr w:type="spellStart"/>
      <w:r w:rsidRPr="00C2366F">
        <w:t>представят</w:t>
      </w:r>
      <w:proofErr w:type="spellEnd"/>
      <w:r w:rsidRPr="00C2366F">
        <w:rPr>
          <w:lang w:eastAsia="ar-SA"/>
        </w:rPr>
        <w:t>,</w:t>
      </w:r>
      <w:r w:rsidRPr="00C2366F">
        <w:t xml:space="preserve"> в </w:t>
      </w:r>
      <w:proofErr w:type="spellStart"/>
      <w:r w:rsidRPr="00C2366F">
        <w:rPr>
          <w:b/>
        </w:rPr>
        <w:t>запечатана</w:t>
      </w:r>
      <w:proofErr w:type="spellEnd"/>
      <w:r w:rsidRPr="00C2366F">
        <w:rPr>
          <w:b/>
        </w:rPr>
        <w:t xml:space="preserve"> </w:t>
      </w:r>
      <w:proofErr w:type="spellStart"/>
      <w:r w:rsidRPr="00C2366F">
        <w:rPr>
          <w:b/>
        </w:rPr>
        <w:t>непрозрачна</w:t>
      </w:r>
      <w:proofErr w:type="spellEnd"/>
      <w:r w:rsidRPr="00C2366F">
        <w:rPr>
          <w:b/>
        </w:rPr>
        <w:t xml:space="preserve"> </w:t>
      </w:r>
      <w:proofErr w:type="spellStart"/>
      <w:r w:rsidRPr="00C2366F">
        <w:rPr>
          <w:b/>
        </w:rPr>
        <w:t>опаковка</w:t>
      </w:r>
      <w:proofErr w:type="spellEnd"/>
      <w:r w:rsidRPr="00C2366F">
        <w:t xml:space="preserve">, </w:t>
      </w:r>
      <w:proofErr w:type="spellStart"/>
      <w:r w:rsidRPr="00C2366F">
        <w:t>върху</w:t>
      </w:r>
      <w:proofErr w:type="spellEnd"/>
      <w:r w:rsidRPr="00C2366F">
        <w:t xml:space="preserve"> </w:t>
      </w:r>
      <w:proofErr w:type="spellStart"/>
      <w:r w:rsidRPr="00C2366F">
        <w:t>която</w:t>
      </w:r>
      <w:proofErr w:type="spellEnd"/>
      <w:r w:rsidRPr="00C2366F">
        <w:t xml:space="preserve"> </w:t>
      </w:r>
      <w:proofErr w:type="spellStart"/>
      <w:r w:rsidRPr="00C2366F">
        <w:t>се</w:t>
      </w:r>
      <w:proofErr w:type="spellEnd"/>
      <w:r w:rsidRPr="00C2366F">
        <w:t xml:space="preserve"> </w:t>
      </w:r>
      <w:proofErr w:type="spellStart"/>
      <w:r w:rsidRPr="00C2366F">
        <w:t>посочва</w:t>
      </w:r>
      <w:proofErr w:type="spellEnd"/>
      <w:r w:rsidRPr="00C2366F">
        <w:t xml:space="preserve"> </w:t>
      </w:r>
      <w:proofErr w:type="spellStart"/>
      <w:r w:rsidRPr="00C2366F">
        <w:rPr>
          <w:rFonts w:eastAsia="Calibri"/>
        </w:rPr>
        <w:t>следното</w:t>
      </w:r>
      <w:proofErr w:type="spellEnd"/>
      <w:r w:rsidRPr="00C2366F">
        <w:rPr>
          <w:rFonts w:eastAsia="Calibri"/>
        </w:rPr>
        <w:t>:</w:t>
      </w:r>
    </w:p>
    <w:p w:rsidR="00ED7960" w:rsidRPr="00C2366F" w:rsidRDefault="00ED7960" w:rsidP="00C2366F">
      <w:pPr>
        <w:pStyle w:val="ListParagraph"/>
        <w:spacing w:line="276" w:lineRule="auto"/>
        <w:ind w:left="360"/>
        <w:jc w:val="both"/>
        <w:rPr>
          <w:rFonts w:eastAsia="Calibri"/>
        </w:rPr>
      </w:pPr>
      <w:r w:rsidRPr="00C2366F">
        <w:rPr>
          <w:rFonts w:eastAsia="Calibri"/>
          <w:b/>
        </w:rPr>
        <w:t>А)</w:t>
      </w:r>
      <w:r w:rsidRPr="00C2366F">
        <w:rPr>
          <w:rFonts w:eastAsia="Calibri"/>
        </w:rPr>
        <w:t xml:space="preserve">  </w:t>
      </w:r>
      <w:proofErr w:type="spellStart"/>
      <w:r w:rsidRPr="00C2366F">
        <w:rPr>
          <w:rFonts w:eastAsia="Calibri"/>
        </w:rPr>
        <w:t>Наименованието</w:t>
      </w:r>
      <w:proofErr w:type="spellEnd"/>
      <w:r w:rsidRPr="00C2366F">
        <w:rPr>
          <w:rFonts w:eastAsia="Calibri"/>
        </w:rPr>
        <w:t xml:space="preserve"> </w:t>
      </w:r>
      <w:proofErr w:type="spellStart"/>
      <w:r w:rsidRPr="00C2366F">
        <w:rPr>
          <w:rFonts w:eastAsia="Calibri"/>
        </w:rPr>
        <w:t>на</w:t>
      </w:r>
      <w:proofErr w:type="spellEnd"/>
      <w:r w:rsidRPr="00C2366F">
        <w:rPr>
          <w:rFonts w:eastAsia="Calibri"/>
        </w:rPr>
        <w:t xml:space="preserve"> </w:t>
      </w:r>
      <w:proofErr w:type="spellStart"/>
      <w:r w:rsidRPr="00C2366F">
        <w:rPr>
          <w:rFonts w:eastAsia="Calibri"/>
        </w:rPr>
        <w:t>Участника</w:t>
      </w:r>
      <w:proofErr w:type="spellEnd"/>
      <w:r w:rsidRPr="00C2366F">
        <w:rPr>
          <w:rFonts w:eastAsia="Calibri"/>
        </w:rPr>
        <w:t xml:space="preserve">, </w:t>
      </w:r>
      <w:proofErr w:type="spellStart"/>
      <w:r w:rsidRPr="00C2366F">
        <w:rPr>
          <w:rFonts w:eastAsia="Calibri"/>
        </w:rPr>
        <w:t>включително</w:t>
      </w:r>
      <w:proofErr w:type="spellEnd"/>
      <w:r w:rsidRPr="00C2366F">
        <w:rPr>
          <w:rFonts w:eastAsia="Calibri"/>
        </w:rPr>
        <w:t xml:space="preserve"> </w:t>
      </w:r>
      <w:proofErr w:type="spellStart"/>
      <w:r w:rsidRPr="00C2366F">
        <w:rPr>
          <w:rFonts w:eastAsia="Calibri"/>
        </w:rPr>
        <w:t>участниците</w:t>
      </w:r>
      <w:proofErr w:type="spellEnd"/>
      <w:r w:rsidRPr="00C2366F">
        <w:rPr>
          <w:rFonts w:eastAsia="Calibri"/>
        </w:rPr>
        <w:t xml:space="preserve"> в </w:t>
      </w:r>
      <w:proofErr w:type="spellStart"/>
      <w:r w:rsidRPr="00C2366F">
        <w:rPr>
          <w:rFonts w:eastAsia="Calibri"/>
        </w:rPr>
        <w:t>обединението</w:t>
      </w:r>
      <w:proofErr w:type="spellEnd"/>
      <w:r w:rsidRPr="00C2366F">
        <w:rPr>
          <w:rFonts w:eastAsia="Calibri"/>
        </w:rPr>
        <w:t xml:space="preserve">, </w:t>
      </w:r>
      <w:proofErr w:type="spellStart"/>
      <w:r w:rsidRPr="00C2366F">
        <w:rPr>
          <w:rFonts w:eastAsia="Calibri"/>
        </w:rPr>
        <w:t>когато</w:t>
      </w:r>
      <w:proofErr w:type="spellEnd"/>
      <w:r w:rsidRPr="00C2366F">
        <w:rPr>
          <w:rFonts w:eastAsia="Calibri"/>
        </w:rPr>
        <w:t xml:space="preserve"> е </w:t>
      </w:r>
      <w:proofErr w:type="spellStart"/>
      <w:r w:rsidRPr="00C2366F">
        <w:rPr>
          <w:rFonts w:eastAsia="Calibri"/>
        </w:rPr>
        <w:t>приложимо</w:t>
      </w:r>
      <w:proofErr w:type="spellEnd"/>
      <w:r w:rsidRPr="00C2366F">
        <w:rPr>
          <w:rFonts w:eastAsia="Calibri"/>
        </w:rPr>
        <w:t xml:space="preserve"> </w:t>
      </w:r>
    </w:p>
    <w:p w:rsidR="00ED7960" w:rsidRPr="00C2366F" w:rsidRDefault="00ED7960" w:rsidP="00C2366F">
      <w:pPr>
        <w:pStyle w:val="ListParagraph"/>
        <w:spacing w:line="276" w:lineRule="auto"/>
        <w:ind w:left="360"/>
        <w:jc w:val="both"/>
        <w:rPr>
          <w:rFonts w:eastAsia="Calibri"/>
        </w:rPr>
      </w:pPr>
      <w:r w:rsidRPr="00C2366F">
        <w:rPr>
          <w:rFonts w:eastAsia="Calibri"/>
          <w:b/>
        </w:rPr>
        <w:t xml:space="preserve">Б) </w:t>
      </w:r>
      <w:r w:rsidRPr="00C2366F">
        <w:rPr>
          <w:rFonts w:eastAsia="Calibri"/>
        </w:rPr>
        <w:t xml:space="preserve"> </w:t>
      </w:r>
      <w:proofErr w:type="spellStart"/>
      <w:r w:rsidRPr="00C2366F">
        <w:rPr>
          <w:rFonts w:eastAsia="Calibri"/>
        </w:rPr>
        <w:t>Адрес</w:t>
      </w:r>
      <w:proofErr w:type="spellEnd"/>
      <w:r w:rsidRPr="00C2366F">
        <w:rPr>
          <w:rFonts w:eastAsia="Calibri"/>
        </w:rPr>
        <w:t xml:space="preserve"> </w:t>
      </w:r>
      <w:proofErr w:type="spellStart"/>
      <w:r w:rsidRPr="00C2366F">
        <w:rPr>
          <w:rFonts w:eastAsia="Calibri"/>
        </w:rPr>
        <w:t>за</w:t>
      </w:r>
      <w:proofErr w:type="spellEnd"/>
      <w:r w:rsidRPr="00C2366F">
        <w:rPr>
          <w:rFonts w:eastAsia="Calibri"/>
        </w:rPr>
        <w:t xml:space="preserve"> </w:t>
      </w:r>
      <w:proofErr w:type="spellStart"/>
      <w:r w:rsidRPr="00C2366F">
        <w:rPr>
          <w:rFonts w:eastAsia="Calibri"/>
        </w:rPr>
        <w:t>кореспонденция</w:t>
      </w:r>
      <w:proofErr w:type="spellEnd"/>
      <w:r w:rsidRPr="00C2366F">
        <w:rPr>
          <w:rFonts w:eastAsia="Calibri"/>
        </w:rPr>
        <w:t xml:space="preserve">, </w:t>
      </w:r>
      <w:proofErr w:type="spellStart"/>
      <w:r w:rsidRPr="00C2366F">
        <w:rPr>
          <w:rFonts w:eastAsia="Calibri"/>
        </w:rPr>
        <w:t>телефон</w:t>
      </w:r>
      <w:proofErr w:type="spellEnd"/>
      <w:r w:rsidRPr="00C2366F">
        <w:rPr>
          <w:rFonts w:eastAsia="Calibri"/>
        </w:rPr>
        <w:t xml:space="preserve">, </w:t>
      </w:r>
      <w:proofErr w:type="spellStart"/>
      <w:r w:rsidRPr="00C2366F">
        <w:rPr>
          <w:rFonts w:eastAsia="Calibri"/>
        </w:rPr>
        <w:t>факс</w:t>
      </w:r>
      <w:proofErr w:type="spellEnd"/>
      <w:r w:rsidRPr="00C2366F">
        <w:rPr>
          <w:rFonts w:eastAsia="Calibri"/>
        </w:rPr>
        <w:t xml:space="preserve"> и/</w:t>
      </w:r>
      <w:proofErr w:type="spellStart"/>
      <w:r w:rsidRPr="00C2366F">
        <w:rPr>
          <w:rFonts w:eastAsia="Calibri"/>
        </w:rPr>
        <w:t>или</w:t>
      </w:r>
      <w:proofErr w:type="spellEnd"/>
      <w:r w:rsidRPr="00C2366F">
        <w:rPr>
          <w:rFonts w:eastAsia="Calibri"/>
        </w:rPr>
        <w:t xml:space="preserve"> e-mail </w:t>
      </w:r>
      <w:proofErr w:type="spellStart"/>
      <w:r w:rsidRPr="00C2366F">
        <w:rPr>
          <w:rFonts w:eastAsia="Calibri"/>
        </w:rPr>
        <w:t>на</w:t>
      </w:r>
      <w:proofErr w:type="spellEnd"/>
      <w:r w:rsidRPr="00C2366F">
        <w:rPr>
          <w:rFonts w:eastAsia="Calibri"/>
        </w:rPr>
        <w:t xml:space="preserve"> </w:t>
      </w:r>
      <w:proofErr w:type="spellStart"/>
      <w:r w:rsidRPr="00C2366F">
        <w:rPr>
          <w:rFonts w:eastAsia="Calibri"/>
        </w:rPr>
        <w:t>участника</w:t>
      </w:r>
      <w:proofErr w:type="spellEnd"/>
      <w:r w:rsidRPr="00C2366F">
        <w:rPr>
          <w:rFonts w:eastAsia="Calibri"/>
        </w:rPr>
        <w:t>.</w:t>
      </w:r>
    </w:p>
    <w:p w:rsidR="00ED7960" w:rsidRPr="00C2366F" w:rsidRDefault="00ED7960" w:rsidP="00C2366F">
      <w:pPr>
        <w:pStyle w:val="ListParagraph"/>
        <w:tabs>
          <w:tab w:val="left" w:pos="0"/>
        </w:tabs>
        <w:spacing w:line="276" w:lineRule="auto"/>
        <w:ind w:left="360"/>
        <w:jc w:val="both"/>
        <w:rPr>
          <w:rFonts w:eastAsia="Calibri"/>
          <w:lang w:val="bg-BG"/>
        </w:rPr>
      </w:pPr>
      <w:r w:rsidRPr="00C2366F">
        <w:rPr>
          <w:rFonts w:eastAsia="Calibri"/>
          <w:b/>
        </w:rPr>
        <w:t>Г)</w:t>
      </w:r>
      <w:r w:rsidRPr="00C2366F">
        <w:rPr>
          <w:rFonts w:eastAsia="Calibri"/>
        </w:rPr>
        <w:t xml:space="preserve"> </w:t>
      </w:r>
      <w:proofErr w:type="spellStart"/>
      <w:proofErr w:type="gramStart"/>
      <w:r w:rsidRPr="00C2366F">
        <w:rPr>
          <w:rFonts w:eastAsia="Calibri"/>
        </w:rPr>
        <w:t>наименованието</w:t>
      </w:r>
      <w:proofErr w:type="spellEnd"/>
      <w:proofErr w:type="gramEnd"/>
      <w:r w:rsidRPr="00C2366F">
        <w:rPr>
          <w:rFonts w:eastAsia="Calibri"/>
        </w:rPr>
        <w:t xml:space="preserve"> </w:t>
      </w:r>
      <w:proofErr w:type="spellStart"/>
      <w:r w:rsidRPr="00C2366F">
        <w:rPr>
          <w:rFonts w:eastAsia="Calibri"/>
        </w:rPr>
        <w:t>на</w:t>
      </w:r>
      <w:proofErr w:type="spellEnd"/>
      <w:r w:rsidRPr="00C2366F">
        <w:rPr>
          <w:rFonts w:eastAsia="Calibri"/>
        </w:rPr>
        <w:t xml:space="preserve">  </w:t>
      </w:r>
      <w:proofErr w:type="spellStart"/>
      <w:r w:rsidRPr="00C2366F">
        <w:rPr>
          <w:rFonts w:eastAsia="Calibri"/>
        </w:rPr>
        <w:t>поръчката</w:t>
      </w:r>
      <w:proofErr w:type="spellEnd"/>
      <w:r w:rsidRPr="00C2366F">
        <w:rPr>
          <w:rFonts w:eastAsia="Calibri"/>
        </w:rPr>
        <w:t xml:space="preserve"> </w:t>
      </w:r>
    </w:p>
    <w:p w:rsidR="00700CA6" w:rsidRPr="00C2366F" w:rsidRDefault="00ED7960" w:rsidP="00C2366F">
      <w:pPr>
        <w:shd w:val="clear" w:color="auto" w:fill="FFFFFF"/>
        <w:spacing w:after="0"/>
        <w:ind w:firstLine="360"/>
        <w:rPr>
          <w:rFonts w:ascii="Times New Roman" w:hAnsi="Times New Roman" w:cs="Times New Roman"/>
          <w:sz w:val="24"/>
          <w:szCs w:val="24"/>
          <w:lang w:eastAsia="bg-BG"/>
        </w:rPr>
      </w:pPr>
      <w:r w:rsidRPr="00C2366F">
        <w:rPr>
          <w:rFonts w:ascii="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700CA6" w:rsidRPr="00C2366F" w:rsidRDefault="00593501" w:rsidP="00C2366F">
      <w:pPr>
        <w:spacing w:after="0"/>
        <w:ind w:firstLine="539"/>
        <w:rPr>
          <w:rFonts w:ascii="Times New Roman" w:hAnsi="Times New Roman" w:cs="Times New Roman"/>
          <w:sz w:val="24"/>
          <w:szCs w:val="24"/>
        </w:rPr>
      </w:pPr>
      <w:r w:rsidRPr="00C2366F">
        <w:rPr>
          <w:rFonts w:ascii="Times New Roman" w:hAnsi="Times New Roman" w:cs="Times New Roman"/>
          <w:sz w:val="24"/>
          <w:szCs w:val="24"/>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 при спазване на разпоредбите на чл. 54, ал. 7 – 10 от ППЗОП.</w:t>
      </w:r>
    </w:p>
    <w:p w:rsidR="00ED7960" w:rsidRPr="00C2366F" w:rsidRDefault="00E63FA0" w:rsidP="00C2366F">
      <w:pPr>
        <w:tabs>
          <w:tab w:val="left" w:pos="540"/>
        </w:tabs>
        <w:spacing w:after="60" w:line="276" w:lineRule="auto"/>
        <w:rPr>
          <w:rFonts w:ascii="Times New Roman" w:eastAsia="Calibri" w:hAnsi="Times New Roman" w:cs="Times New Roman"/>
          <w:color w:val="000000"/>
          <w:spacing w:val="-1"/>
          <w:sz w:val="24"/>
          <w:szCs w:val="24"/>
        </w:rPr>
      </w:pPr>
      <w:r w:rsidRPr="00C2366F">
        <w:rPr>
          <w:rFonts w:ascii="Times New Roman" w:eastAsia="Calibri" w:hAnsi="Times New Roman" w:cs="Times New Roman"/>
          <w:b/>
          <w:sz w:val="24"/>
          <w:szCs w:val="24"/>
        </w:rPr>
        <w:t>1</w:t>
      </w:r>
      <w:r w:rsidR="006F6AFE"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ED7960" w:rsidRPr="00C2366F">
        <w:rPr>
          <w:rFonts w:ascii="Times New Roman" w:eastAsia="Calibri" w:hAnsi="Times New Roman" w:cs="Times New Roman"/>
          <w:b/>
          <w:color w:val="000000"/>
          <w:sz w:val="24"/>
          <w:szCs w:val="24"/>
        </w:rPr>
        <w:t xml:space="preserve"> С</w:t>
      </w:r>
      <w:r w:rsidR="00ED7960" w:rsidRPr="00C2366F">
        <w:rPr>
          <w:rFonts w:ascii="Times New Roman" w:eastAsia="Calibri" w:hAnsi="Times New Roman" w:cs="Times New Roman"/>
          <w:color w:val="000000"/>
          <w:spacing w:val="-1"/>
          <w:sz w:val="24"/>
          <w:szCs w:val="24"/>
        </w:rPr>
        <w:t>ъдържание на ОПАКОВКАТА – документи и образци, както следва:</w:t>
      </w:r>
    </w:p>
    <w:p w:rsidR="00ED7960" w:rsidRPr="00C2366F" w:rsidRDefault="00ED796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10.1.</w:t>
      </w:r>
      <w:r w:rsidRPr="00C2366F">
        <w:rPr>
          <w:rFonts w:ascii="Times New Roman" w:eastAsia="Calibri" w:hAnsi="Times New Roman" w:cs="Times New Roman"/>
          <w:sz w:val="24"/>
          <w:szCs w:val="24"/>
        </w:rPr>
        <w:t xml:space="preserve"> Списък на документите, съдържащи се в офертата</w:t>
      </w:r>
      <w:r w:rsidRPr="00C2366F">
        <w:rPr>
          <w:rFonts w:ascii="Times New Roman" w:hAnsi="Times New Roman" w:cs="Times New Roman"/>
          <w:sz w:val="24"/>
          <w:szCs w:val="24"/>
        </w:rPr>
        <w:t xml:space="preserve"> подписан от участника – попълва се </w:t>
      </w:r>
      <w:r w:rsidRPr="00C2366F">
        <w:rPr>
          <w:rFonts w:ascii="Times New Roman" w:hAnsi="Times New Roman" w:cs="Times New Roman"/>
          <w:b/>
          <w:i/>
          <w:sz w:val="24"/>
          <w:szCs w:val="24"/>
          <w:u w:val="single"/>
        </w:rPr>
        <w:t>Образец № 1;</w:t>
      </w:r>
      <w:r w:rsidRPr="00C2366F">
        <w:rPr>
          <w:rFonts w:ascii="Times New Roman" w:eastAsia="Calibri" w:hAnsi="Times New Roman" w:cs="Times New Roman"/>
          <w:sz w:val="24"/>
          <w:szCs w:val="24"/>
        </w:rPr>
        <w:t>;</w:t>
      </w:r>
    </w:p>
    <w:p w:rsidR="00700CA6" w:rsidRPr="00C2366F" w:rsidRDefault="00E63FA0" w:rsidP="00C2366F">
      <w:pPr>
        <w:pStyle w:val="BodyText3"/>
        <w:shd w:val="clear" w:color="auto" w:fill="auto"/>
        <w:tabs>
          <w:tab w:val="left" w:pos="927"/>
        </w:tabs>
        <w:spacing w:after="0" w:line="276" w:lineRule="auto"/>
        <w:ind w:right="23" w:firstLine="0"/>
        <w:jc w:val="both"/>
        <w:rPr>
          <w:sz w:val="24"/>
          <w:szCs w:val="24"/>
        </w:rPr>
      </w:pPr>
      <w:r w:rsidRPr="00C2366F">
        <w:rPr>
          <w:rFonts w:eastAsia="Calibri"/>
          <w:b/>
          <w:sz w:val="24"/>
          <w:szCs w:val="24"/>
        </w:rPr>
        <w:t>1</w:t>
      </w:r>
      <w:r w:rsidR="00D1534F" w:rsidRPr="00C2366F">
        <w:rPr>
          <w:rFonts w:eastAsia="Calibri"/>
          <w:b/>
          <w:sz w:val="24"/>
          <w:szCs w:val="24"/>
        </w:rPr>
        <w:t>0</w:t>
      </w:r>
      <w:r w:rsidRPr="00C2366F">
        <w:rPr>
          <w:rFonts w:eastAsia="Calibri"/>
          <w:b/>
          <w:sz w:val="24"/>
          <w:szCs w:val="24"/>
        </w:rPr>
        <w:t>.</w:t>
      </w:r>
      <w:r w:rsidR="00ED7960" w:rsidRPr="00C2366F">
        <w:rPr>
          <w:rFonts w:eastAsia="Calibri"/>
          <w:b/>
          <w:sz w:val="24"/>
          <w:szCs w:val="24"/>
        </w:rPr>
        <w:t>2</w:t>
      </w:r>
      <w:r w:rsidRPr="00C2366F">
        <w:rPr>
          <w:rFonts w:eastAsia="Calibri"/>
          <w:b/>
          <w:sz w:val="24"/>
          <w:szCs w:val="24"/>
        </w:rPr>
        <w:t xml:space="preserve">. </w:t>
      </w:r>
      <w:r w:rsidR="00D1534F" w:rsidRPr="00C2366F">
        <w:rPr>
          <w:sz w:val="24"/>
          <w:szCs w:val="24"/>
        </w:rPr>
        <w:t xml:space="preserve">единен европейски документ за обществени поръчки (ЕЕДОП) за </w:t>
      </w:r>
      <w:proofErr w:type="spellStart"/>
      <w:r w:rsidR="0054015A" w:rsidRPr="00C2366F">
        <w:rPr>
          <w:sz w:val="24"/>
          <w:szCs w:val="24"/>
          <w:lang w:val="en-US"/>
        </w:rPr>
        <w:t>участника</w:t>
      </w:r>
      <w:proofErr w:type="spellEnd"/>
      <w:r w:rsidR="0054015A" w:rsidRPr="00C2366F">
        <w:rPr>
          <w:sz w:val="24"/>
          <w:szCs w:val="24"/>
        </w:rPr>
        <w:t xml:space="preserve"> </w:t>
      </w:r>
      <w:r w:rsidR="00D1534F" w:rsidRPr="00C2366F">
        <w:rPr>
          <w:sz w:val="24"/>
          <w:szCs w:val="24"/>
        </w:rPr>
        <w:t>в съответствие с изискванията на закона и условията на възложителя,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w:t>
      </w:r>
      <w:r w:rsidR="00ED7960" w:rsidRPr="00C2366F">
        <w:rPr>
          <w:rFonts w:eastAsia="Calibri"/>
          <w:sz w:val="24"/>
          <w:szCs w:val="24"/>
        </w:rPr>
        <w:t xml:space="preserve"> съдържащо</w:t>
      </w:r>
      <w:r w:rsidR="00ED7960" w:rsidRPr="00C2366F">
        <w:rPr>
          <w:rFonts w:eastAsia="Calibri"/>
          <w:color w:val="FF0000"/>
          <w:sz w:val="24"/>
          <w:szCs w:val="24"/>
        </w:rPr>
        <w:t xml:space="preserve"> </w:t>
      </w:r>
      <w:r w:rsidR="00ED7960" w:rsidRPr="00C2366F">
        <w:rPr>
          <w:rFonts w:eastAsia="Calibri"/>
          <w:sz w:val="24"/>
          <w:szCs w:val="24"/>
        </w:rPr>
        <w:t>информация относно личното състояние и критериите за подбор</w:t>
      </w:r>
      <w:r w:rsidR="00ED7960" w:rsidRPr="00C2366F">
        <w:rPr>
          <w:sz w:val="24"/>
          <w:szCs w:val="24"/>
        </w:rPr>
        <w:t xml:space="preserve"> попълва се </w:t>
      </w:r>
      <w:r w:rsidR="00ED7960" w:rsidRPr="00C2366F">
        <w:rPr>
          <w:b/>
          <w:i/>
          <w:sz w:val="24"/>
          <w:szCs w:val="24"/>
          <w:u w:val="single"/>
        </w:rPr>
        <w:t>Образец № 2</w:t>
      </w:r>
      <w:r w:rsidR="00ED7960" w:rsidRPr="00C2366F">
        <w:rPr>
          <w:sz w:val="24"/>
          <w:szCs w:val="24"/>
        </w:rPr>
        <w:t>;</w:t>
      </w:r>
      <w:r w:rsidR="00ED7960" w:rsidRPr="00C2366F">
        <w:rPr>
          <w:rFonts w:eastAsia="Calibri"/>
          <w:color w:val="FF0000"/>
          <w:sz w:val="24"/>
          <w:szCs w:val="24"/>
        </w:rPr>
        <w:t xml:space="preserve"> </w:t>
      </w:r>
      <w:r w:rsidR="00D1534F" w:rsidRPr="00C2366F">
        <w:rPr>
          <w:sz w:val="24"/>
          <w:szCs w:val="24"/>
        </w:rPr>
        <w:t>;</w:t>
      </w:r>
    </w:p>
    <w:p w:rsidR="00700CA6" w:rsidRPr="00C2366F" w:rsidRDefault="007351A7" w:rsidP="00C2366F">
      <w:pPr>
        <w:shd w:val="clear" w:color="auto" w:fill="FFFFFF"/>
        <w:spacing w:after="0"/>
        <w:ind w:firstLine="539"/>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 Указание за подготовка на ЕЕДОП:</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.2.1.1.</w:t>
      </w:r>
      <w:r w:rsidR="00593501" w:rsidRPr="00C2366F">
        <w:rPr>
          <w:rFonts w:ascii="Times New Roman" w:hAnsi="Times New Roman" w:cs="Times New Roman"/>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.2.1.2.</w:t>
      </w:r>
      <w:r w:rsidR="00593501" w:rsidRPr="00C2366F">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3.2.2.1. </w:t>
      </w:r>
    </w:p>
    <w:p w:rsidR="00700CA6" w:rsidRPr="00C2366F" w:rsidRDefault="007351A7"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.2.1.3.</w:t>
      </w:r>
      <w:r w:rsidR="00593501" w:rsidRPr="00C2366F">
        <w:rPr>
          <w:rFonts w:ascii="Times New Roman" w:hAnsi="Times New Roman" w:cs="Times New Roman"/>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700CA6" w:rsidRPr="00C2366F" w:rsidRDefault="007351A7" w:rsidP="00C2366F">
      <w:pPr>
        <w:shd w:val="clear" w:color="auto" w:fill="FFFFFF"/>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.2.1.4.</w:t>
      </w:r>
      <w:r w:rsidR="00593501" w:rsidRPr="00C2366F">
        <w:rPr>
          <w:rFonts w:ascii="Times New Roman" w:hAnsi="Times New Roman" w:cs="Times New Roman"/>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700CA6" w:rsidRPr="00C2366F" w:rsidRDefault="00593501"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w:t>
      </w:r>
      <w:r w:rsidRPr="00C2366F">
        <w:rPr>
          <w:rFonts w:ascii="Times New Roman" w:hAnsi="Times New Roman" w:cs="Times New Roman"/>
          <w:b/>
          <w:sz w:val="24"/>
          <w:szCs w:val="24"/>
        </w:rPr>
        <w:lastRenderedPageBreak/>
        <w:t>подписите в публикувания ЕЕДОП, и се посочва адресът, на който е осигурен достъп до документа.</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 xml:space="preserve">.2.1.5. </w:t>
      </w:r>
      <w:r w:rsidR="00593501" w:rsidRPr="00C2366F">
        <w:rPr>
          <w:rFonts w:ascii="Times New Roman" w:hAnsi="Times New Roman" w:cs="Times New Roman"/>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 xml:space="preserve">.2.1.6. </w:t>
      </w:r>
      <w:r w:rsidR="00593501" w:rsidRPr="00C2366F">
        <w:rPr>
          <w:rFonts w:ascii="Times New Roman" w:hAnsi="Times New Roman" w:cs="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7351A7" w:rsidRPr="00C2366F" w:rsidRDefault="007351A7" w:rsidP="00C2366F">
      <w:pPr>
        <w:pStyle w:val="BodyText3"/>
        <w:shd w:val="clear" w:color="auto" w:fill="auto"/>
        <w:tabs>
          <w:tab w:val="left" w:pos="927"/>
        </w:tabs>
        <w:spacing w:after="0" w:line="276" w:lineRule="auto"/>
        <w:ind w:right="20" w:firstLine="0"/>
        <w:jc w:val="both"/>
        <w:rPr>
          <w:sz w:val="24"/>
          <w:szCs w:val="24"/>
        </w:rPr>
      </w:pPr>
    </w:p>
    <w:p w:rsidR="00D1534F" w:rsidRPr="00C2366F" w:rsidRDefault="00D1534F" w:rsidP="00C2366F">
      <w:pPr>
        <w:pStyle w:val="BodyText3"/>
        <w:shd w:val="clear" w:color="auto" w:fill="auto"/>
        <w:tabs>
          <w:tab w:val="left" w:pos="926"/>
        </w:tabs>
        <w:spacing w:after="0" w:line="276" w:lineRule="auto"/>
        <w:ind w:right="20" w:firstLine="0"/>
        <w:jc w:val="both"/>
        <w:rPr>
          <w:sz w:val="24"/>
          <w:szCs w:val="24"/>
        </w:rPr>
      </w:pPr>
      <w:r w:rsidRPr="00C2366F">
        <w:rPr>
          <w:b/>
          <w:sz w:val="24"/>
          <w:szCs w:val="24"/>
        </w:rPr>
        <w:t>10.</w:t>
      </w:r>
      <w:r w:rsidR="00ED7960" w:rsidRPr="00C2366F">
        <w:rPr>
          <w:b/>
          <w:sz w:val="24"/>
          <w:szCs w:val="24"/>
        </w:rPr>
        <w:t>3</w:t>
      </w:r>
      <w:r w:rsidRPr="00C2366F">
        <w:rPr>
          <w:b/>
          <w:sz w:val="24"/>
          <w:szCs w:val="24"/>
        </w:rPr>
        <w:t>.</w:t>
      </w:r>
      <w:r w:rsidRPr="00C2366F">
        <w:rPr>
          <w:sz w:val="24"/>
          <w:szCs w:val="24"/>
        </w:rPr>
        <w:t>документи за доказване на п</w:t>
      </w:r>
      <w:r w:rsidR="00033D11">
        <w:rPr>
          <w:sz w:val="24"/>
          <w:szCs w:val="24"/>
        </w:rPr>
        <w:t>редприетите мерки за надеждност</w:t>
      </w:r>
      <w:r w:rsidRPr="00C2366F">
        <w:rPr>
          <w:sz w:val="24"/>
          <w:szCs w:val="24"/>
        </w:rPr>
        <w:t>/ когато е приложимо/;</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w:t>
      </w:r>
      <w:r w:rsidR="00593501" w:rsidRPr="00C2366F">
        <w:rPr>
          <w:rFonts w:ascii="Times New Roman" w:hAnsi="Times New Roman" w:cs="Times New Roman"/>
          <w:sz w:val="24"/>
          <w:szCs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.3.1.1.</w:t>
      </w:r>
      <w:r w:rsidR="00593501" w:rsidRPr="00C2366F">
        <w:rPr>
          <w:rFonts w:ascii="Times New Roman" w:hAnsi="Times New Roman" w:cs="Times New Roman"/>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.3.1.2.</w:t>
      </w:r>
      <w:r w:rsidR="00593501" w:rsidRPr="00C2366F">
        <w:rPr>
          <w:rFonts w:ascii="Times New Roman" w:hAnsi="Times New Roman" w:cs="Times New Roman"/>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.3.1.3.</w:t>
      </w:r>
      <w:r w:rsidR="00593501" w:rsidRPr="00C2366F">
        <w:rPr>
          <w:rFonts w:ascii="Times New Roman" w:hAnsi="Times New Roman" w:cs="Times New Roman"/>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00CA6" w:rsidRPr="00C2366F" w:rsidRDefault="00334DB9"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 Като доказателства за надеждността на участника се представят следните документи: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.3.2.1.</w:t>
      </w:r>
      <w:r w:rsidR="00593501" w:rsidRPr="00C2366F">
        <w:rPr>
          <w:rFonts w:ascii="Times New Roman" w:hAnsi="Times New Roman" w:cs="Times New Roman"/>
          <w:sz w:val="24"/>
          <w:szCs w:val="24"/>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.3.2.2.</w:t>
      </w:r>
      <w:r w:rsidR="00593501" w:rsidRPr="00C2366F">
        <w:rPr>
          <w:rFonts w:ascii="Times New Roman" w:hAnsi="Times New Roman" w:cs="Times New Roman"/>
          <w:sz w:val="24"/>
          <w:szCs w:val="24"/>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Важно: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34DB9" w:rsidRPr="00C2366F" w:rsidRDefault="00334DB9" w:rsidP="00C2366F">
      <w:pPr>
        <w:pStyle w:val="BodyText3"/>
        <w:shd w:val="clear" w:color="auto" w:fill="auto"/>
        <w:tabs>
          <w:tab w:val="left" w:pos="926"/>
        </w:tabs>
        <w:spacing w:after="0" w:line="276" w:lineRule="auto"/>
        <w:ind w:right="20" w:firstLine="0"/>
        <w:jc w:val="both"/>
        <w:rPr>
          <w:sz w:val="24"/>
          <w:szCs w:val="24"/>
        </w:rPr>
      </w:pPr>
    </w:p>
    <w:p w:rsidR="00D1534F" w:rsidRDefault="00D1534F" w:rsidP="00C2366F">
      <w:pPr>
        <w:pStyle w:val="BodyText3"/>
        <w:shd w:val="clear" w:color="auto" w:fill="auto"/>
        <w:tabs>
          <w:tab w:val="left" w:pos="926"/>
        </w:tabs>
        <w:spacing w:after="0" w:line="276" w:lineRule="auto"/>
        <w:ind w:right="20" w:firstLine="0"/>
        <w:jc w:val="both"/>
        <w:rPr>
          <w:sz w:val="24"/>
          <w:szCs w:val="24"/>
        </w:rPr>
      </w:pPr>
      <w:r w:rsidRPr="00C2366F">
        <w:rPr>
          <w:b/>
          <w:sz w:val="24"/>
          <w:szCs w:val="24"/>
        </w:rPr>
        <w:lastRenderedPageBreak/>
        <w:t>10.</w:t>
      </w:r>
      <w:r w:rsidR="00ED7960" w:rsidRPr="00C2366F">
        <w:rPr>
          <w:b/>
          <w:sz w:val="24"/>
          <w:szCs w:val="24"/>
        </w:rPr>
        <w:t>4</w:t>
      </w:r>
      <w:r w:rsidRPr="00C2366F">
        <w:rPr>
          <w:b/>
          <w:sz w:val="24"/>
          <w:szCs w:val="24"/>
        </w:rPr>
        <w:t>.</w:t>
      </w:r>
      <w:r w:rsidR="007B6072" w:rsidRPr="00C2366F">
        <w:rPr>
          <w:rFonts w:eastAsia="Calibri"/>
          <w:sz w:val="24"/>
          <w:szCs w:val="24"/>
        </w:rPr>
        <w:t xml:space="preserve"> </w:t>
      </w:r>
      <w:r w:rsidR="00ED7960" w:rsidRPr="00C2366F">
        <w:rPr>
          <w:rFonts w:eastAsia="Calibri"/>
          <w:sz w:val="24"/>
          <w:szCs w:val="24"/>
        </w:rPr>
        <w:t>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w:t>
      </w:r>
      <w:r w:rsidR="00ED7960" w:rsidRPr="00C2366F">
        <w:rPr>
          <w:sz w:val="24"/>
          <w:szCs w:val="24"/>
        </w:rPr>
        <w:t>, когато е приложимо- представя се заверено от участника копие;</w:t>
      </w:r>
    </w:p>
    <w:p w:rsidR="008D7C0E" w:rsidRDefault="008D7C0E" w:rsidP="00786DF0">
      <w:pPr>
        <w:spacing w:after="0"/>
        <w:contextualSpacing/>
        <w:rPr>
          <w:rFonts w:ascii="Times New Roman" w:hAnsi="Times New Roman" w:cs="Times New Roman"/>
          <w:b/>
          <w:sz w:val="24"/>
          <w:szCs w:val="24"/>
          <w:lang w:val="ru-RU"/>
        </w:rPr>
      </w:pPr>
      <w:r w:rsidRPr="00786DF0">
        <w:rPr>
          <w:rFonts w:ascii="Times New Roman" w:hAnsi="Times New Roman" w:cs="Times New Roman"/>
          <w:b/>
          <w:bCs/>
          <w:iCs/>
          <w:color w:val="000000"/>
          <w:sz w:val="24"/>
          <w:szCs w:val="24"/>
        </w:rPr>
        <w:t>10.5</w:t>
      </w:r>
      <w:r>
        <w:rPr>
          <w:rFonts w:ascii="Times New Roman" w:hAnsi="Times New Roman" w:cs="Times New Roman"/>
          <w:bCs/>
          <w:iCs/>
          <w:color w:val="000000"/>
          <w:sz w:val="24"/>
          <w:szCs w:val="24"/>
        </w:rPr>
        <w:t xml:space="preserve"> </w:t>
      </w:r>
      <w:r w:rsidR="00786DF0">
        <w:rPr>
          <w:rFonts w:ascii="Times New Roman" w:hAnsi="Times New Roman" w:cs="Times New Roman"/>
          <w:bCs/>
          <w:iCs/>
          <w:color w:val="000000"/>
          <w:sz w:val="24"/>
          <w:szCs w:val="24"/>
        </w:rPr>
        <w:t xml:space="preserve"> Д</w:t>
      </w:r>
      <w:r w:rsidRPr="00C2366F">
        <w:rPr>
          <w:rFonts w:ascii="Times New Roman" w:hAnsi="Times New Roman" w:cs="Times New Roman"/>
          <w:bCs/>
          <w:iCs/>
          <w:color w:val="000000"/>
          <w:sz w:val="24"/>
          <w:szCs w:val="24"/>
        </w:rPr>
        <w:t>екларация</w:t>
      </w:r>
      <w:r w:rsidRPr="00C2366F">
        <w:rPr>
          <w:rFonts w:ascii="Times New Roman" w:hAnsi="Times New Roman" w:cs="Times New Roman"/>
          <w:bCs/>
          <w:sz w:val="24"/>
          <w:szCs w:val="24"/>
        </w:rPr>
        <w:t xml:space="preserve"> по чл. 101, ал.11 от ЗОП за</w:t>
      </w:r>
      <w:r w:rsidRPr="00C2366F">
        <w:rPr>
          <w:rFonts w:ascii="Times New Roman" w:hAnsi="Times New Roman" w:cs="Times New Roman"/>
          <w:bCs/>
          <w:sz w:val="24"/>
          <w:szCs w:val="24"/>
          <w:lang w:val="ru-RU"/>
        </w:rPr>
        <w:t xml:space="preserve"> </w:t>
      </w:r>
      <w:r w:rsidRPr="00C2366F">
        <w:rPr>
          <w:rFonts w:ascii="Times New Roman" w:hAnsi="Times New Roman" w:cs="Times New Roman"/>
          <w:bCs/>
          <w:sz w:val="24"/>
          <w:szCs w:val="24"/>
        </w:rPr>
        <w:t>липса на свързаност с друг участник</w:t>
      </w:r>
      <w:r w:rsidRPr="00C2366F">
        <w:rPr>
          <w:rFonts w:ascii="Times New Roman" w:hAnsi="Times New Roman" w:cs="Times New Roman"/>
          <w:bCs/>
          <w:sz w:val="24"/>
          <w:szCs w:val="24"/>
          <w:lang w:val="en-US"/>
        </w:rPr>
        <w:t xml:space="preserve"> - </w:t>
      </w:r>
      <w:r w:rsidRPr="00C2366F">
        <w:rPr>
          <w:rFonts w:ascii="Times New Roman" w:hAnsi="Times New Roman" w:cs="Times New Roman"/>
          <w:b/>
          <w:sz w:val="24"/>
          <w:szCs w:val="24"/>
          <w:lang w:val="ru-RU"/>
        </w:rPr>
        <w:t>(Образец №5);</w:t>
      </w:r>
    </w:p>
    <w:p w:rsidR="00786DF0" w:rsidRPr="00786DF0" w:rsidRDefault="00786DF0" w:rsidP="00786DF0">
      <w:pPr>
        <w:spacing w:after="0"/>
        <w:rPr>
          <w:rFonts w:ascii="Times New Roman" w:hAnsi="Times New Roman" w:cs="Times New Roman"/>
          <w:iCs/>
          <w:sz w:val="24"/>
          <w:szCs w:val="24"/>
        </w:rPr>
      </w:pPr>
      <w:r w:rsidRPr="00786DF0">
        <w:rPr>
          <w:rFonts w:ascii="Times New Roman" w:hAnsi="Times New Roman" w:cs="Times New Roman"/>
          <w:b/>
          <w:iCs/>
          <w:sz w:val="24"/>
          <w:szCs w:val="24"/>
        </w:rPr>
        <w:t xml:space="preserve">10.6 </w:t>
      </w:r>
      <w:r w:rsidRPr="00786DF0">
        <w:rPr>
          <w:rFonts w:ascii="Times New Roman" w:hAnsi="Times New Roman" w:cs="Times New Roman"/>
          <w:iCs/>
          <w:sz w:val="24"/>
          <w:szCs w:val="24"/>
        </w:rPr>
        <w:t>Декларация за спазване задълженията, свързани с данъци и осигуровки, опазване на околната среда, закрила на заетостта и условията на труд, по чл. 39, ал. 1, т. 1, буква „д“ от ППЗОП</w:t>
      </w:r>
      <w:r>
        <w:rPr>
          <w:rFonts w:ascii="Times New Roman" w:hAnsi="Times New Roman" w:cs="Times New Roman"/>
          <w:iCs/>
          <w:sz w:val="24"/>
          <w:szCs w:val="24"/>
        </w:rPr>
        <w:t xml:space="preserve"> </w:t>
      </w:r>
      <w:r w:rsidRPr="00C2366F">
        <w:rPr>
          <w:rFonts w:ascii="Times New Roman" w:hAnsi="Times New Roman" w:cs="Times New Roman"/>
          <w:b/>
          <w:sz w:val="24"/>
          <w:szCs w:val="24"/>
          <w:lang w:val="ru-RU"/>
        </w:rPr>
        <w:t>(Образец №</w:t>
      </w:r>
      <w:r>
        <w:rPr>
          <w:rFonts w:ascii="Times New Roman" w:hAnsi="Times New Roman" w:cs="Times New Roman"/>
          <w:b/>
          <w:sz w:val="24"/>
          <w:szCs w:val="24"/>
          <w:lang w:val="ru-RU"/>
        </w:rPr>
        <w:t>6</w:t>
      </w:r>
      <w:r w:rsidRPr="00C2366F">
        <w:rPr>
          <w:rFonts w:ascii="Times New Roman" w:hAnsi="Times New Roman" w:cs="Times New Roman"/>
          <w:b/>
          <w:sz w:val="24"/>
          <w:szCs w:val="24"/>
          <w:lang w:val="ru-RU"/>
        </w:rPr>
        <w:t>);</w:t>
      </w:r>
    </w:p>
    <w:p w:rsidR="008D7C0E" w:rsidRPr="00C2366F" w:rsidRDefault="008D7C0E" w:rsidP="008D7C0E">
      <w:pPr>
        <w:spacing w:line="276" w:lineRule="auto"/>
        <w:rPr>
          <w:rFonts w:ascii="Times New Roman" w:hAnsi="Times New Roman" w:cs="Times New Roman"/>
          <w:sz w:val="24"/>
          <w:szCs w:val="24"/>
        </w:rPr>
      </w:pPr>
      <w:r>
        <w:rPr>
          <w:rFonts w:ascii="Times New Roman" w:eastAsia="Calibri" w:hAnsi="Times New Roman" w:cs="Times New Roman"/>
          <w:b/>
          <w:sz w:val="24"/>
          <w:szCs w:val="24"/>
        </w:rPr>
        <w:t>10.</w:t>
      </w:r>
      <w:r w:rsidR="00786DF0">
        <w:rPr>
          <w:rFonts w:ascii="Times New Roman" w:eastAsia="Calibri" w:hAnsi="Times New Roman" w:cs="Times New Roman"/>
          <w:b/>
          <w:sz w:val="24"/>
          <w:szCs w:val="24"/>
        </w:rPr>
        <w:t>7</w:t>
      </w:r>
      <w:r w:rsidRPr="00C2366F">
        <w:rPr>
          <w:rFonts w:ascii="Times New Roman" w:hAnsi="Times New Roman" w:cs="Times New Roman"/>
          <w:sz w:val="24"/>
          <w:szCs w:val="24"/>
        </w:rPr>
        <w:t xml:space="preserve">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w:t>
      </w:r>
      <w:r w:rsidRPr="00C2366F">
        <w:rPr>
          <w:rFonts w:ascii="Times New Roman" w:hAnsi="Times New Roman" w:cs="Times New Roman"/>
          <w:b/>
          <w:sz w:val="24"/>
          <w:szCs w:val="24"/>
        </w:rPr>
        <w:t>Образец №</w:t>
      </w:r>
      <w:r w:rsidR="00786DF0">
        <w:rPr>
          <w:rFonts w:ascii="Times New Roman" w:hAnsi="Times New Roman" w:cs="Times New Roman"/>
          <w:b/>
          <w:sz w:val="24"/>
          <w:szCs w:val="24"/>
        </w:rPr>
        <w:t>7</w:t>
      </w:r>
      <w:r w:rsidRPr="00C2366F">
        <w:rPr>
          <w:rFonts w:ascii="Times New Roman" w:hAnsi="Times New Roman" w:cs="Times New Roman"/>
          <w:sz w:val="24"/>
          <w:szCs w:val="24"/>
        </w:rPr>
        <w:t xml:space="preserve"> (оригинал).</w:t>
      </w:r>
      <w:r w:rsidRPr="00C2366F">
        <w:rPr>
          <w:rFonts w:ascii="Times New Roman" w:hAnsi="Times New Roman" w:cs="Times New Roman"/>
          <w:sz w:val="24"/>
          <w:szCs w:val="24"/>
          <w:lang w:val="en-US"/>
        </w:rPr>
        <w:t xml:space="preserve"> </w:t>
      </w:r>
      <w:r w:rsidRPr="00C2366F">
        <w:rPr>
          <w:rFonts w:ascii="Times New Roman" w:hAnsi="Times New Roman" w:cs="Times New Roman"/>
          <w:sz w:val="24"/>
          <w:szCs w:val="24"/>
        </w:rPr>
        <w:t>В случай, че участникът в процедурата е обединение, декларацията се представя от всеки участник в обединението.</w:t>
      </w:r>
    </w:p>
    <w:p w:rsidR="008D7C0E" w:rsidRPr="00C2366F" w:rsidRDefault="008D7C0E" w:rsidP="00C2366F">
      <w:pPr>
        <w:pStyle w:val="BodyText3"/>
        <w:shd w:val="clear" w:color="auto" w:fill="auto"/>
        <w:tabs>
          <w:tab w:val="left" w:pos="926"/>
        </w:tabs>
        <w:spacing w:after="0" w:line="276" w:lineRule="auto"/>
        <w:ind w:right="20" w:firstLine="0"/>
        <w:jc w:val="both"/>
        <w:rPr>
          <w:rFonts w:eastAsia="Calibri"/>
          <w:b/>
          <w:sz w:val="24"/>
          <w:szCs w:val="24"/>
        </w:rPr>
      </w:pPr>
    </w:p>
    <w:p w:rsidR="007B6072" w:rsidRPr="00C2366F" w:rsidRDefault="00D1534F" w:rsidP="00C2366F">
      <w:pPr>
        <w:spacing w:after="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1</w:t>
      </w:r>
      <w:r w:rsidR="00ED7960"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786DF0">
        <w:rPr>
          <w:rFonts w:ascii="Times New Roman" w:eastAsia="Calibri" w:hAnsi="Times New Roman" w:cs="Times New Roman"/>
          <w:b/>
          <w:sz w:val="24"/>
          <w:szCs w:val="24"/>
        </w:rPr>
        <w:t>8</w:t>
      </w:r>
      <w:r w:rsidR="00ED7960"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w:t>
      </w:r>
      <w:r w:rsidR="007B6072" w:rsidRPr="00C2366F">
        <w:rPr>
          <w:rFonts w:ascii="Times New Roman" w:hAnsi="Times New Roman" w:cs="Times New Roman"/>
          <w:sz w:val="24"/>
          <w:szCs w:val="24"/>
        </w:rPr>
        <w:t>техническо предложение, съдържащо:</w:t>
      </w:r>
    </w:p>
    <w:p w:rsidR="007B6072" w:rsidRPr="00C2366F" w:rsidRDefault="007B6072" w:rsidP="00C2366F">
      <w:pPr>
        <w:pStyle w:val="BodyText3"/>
        <w:shd w:val="clear" w:color="auto" w:fill="auto"/>
        <w:tabs>
          <w:tab w:val="left" w:pos="937"/>
        </w:tabs>
        <w:spacing w:after="0" w:line="276" w:lineRule="auto"/>
        <w:ind w:left="20" w:right="20" w:firstLine="580"/>
        <w:jc w:val="both"/>
        <w:rPr>
          <w:sz w:val="24"/>
          <w:szCs w:val="24"/>
        </w:rPr>
      </w:pPr>
      <w:r w:rsidRPr="00C2366F">
        <w:rPr>
          <w:rFonts w:eastAsia="Calibri"/>
          <w:b/>
          <w:sz w:val="24"/>
          <w:szCs w:val="24"/>
        </w:rPr>
        <w:tab/>
      </w:r>
      <w:r w:rsidRPr="00C2366F">
        <w:rPr>
          <w:rFonts w:eastAsia="Calibri"/>
          <w:b/>
          <w:sz w:val="24"/>
          <w:szCs w:val="24"/>
        </w:rPr>
        <w:tab/>
        <w:t>а/</w:t>
      </w:r>
      <w:r w:rsidRPr="00C2366F">
        <w:rPr>
          <w:sz w:val="24"/>
          <w:szCs w:val="24"/>
        </w:rPr>
        <w:t xml:space="preserve"> документ за упълномощаване, когато лицето, което подава офертата, не е законният представител на участника</w:t>
      </w:r>
      <w:r w:rsidR="00ED7960" w:rsidRPr="00C2366F">
        <w:rPr>
          <w:sz w:val="24"/>
          <w:szCs w:val="24"/>
        </w:rPr>
        <w:t>/ оригинал или нотариално заверено копие/;</w:t>
      </w:r>
      <w:r w:rsidRPr="00C2366F">
        <w:rPr>
          <w:rFonts w:eastAsia="Calibri"/>
          <w:sz w:val="24"/>
          <w:szCs w:val="24"/>
          <w:highlight w:val="yellow"/>
        </w:rPr>
        <w:t xml:space="preserve"> </w:t>
      </w:r>
    </w:p>
    <w:p w:rsidR="004901A9" w:rsidRPr="00C2366F" w:rsidRDefault="007B6072" w:rsidP="00C2366F">
      <w:pPr>
        <w:pStyle w:val="BodyText3"/>
        <w:shd w:val="clear" w:color="auto" w:fill="auto"/>
        <w:tabs>
          <w:tab w:val="left" w:pos="975"/>
        </w:tabs>
        <w:spacing w:after="0" w:line="276" w:lineRule="auto"/>
        <w:ind w:left="20" w:right="20" w:firstLine="580"/>
        <w:jc w:val="both"/>
        <w:rPr>
          <w:sz w:val="24"/>
          <w:szCs w:val="24"/>
        </w:rPr>
      </w:pPr>
      <w:r w:rsidRPr="00C2366F">
        <w:rPr>
          <w:sz w:val="24"/>
          <w:szCs w:val="24"/>
        </w:rPr>
        <w:tab/>
      </w:r>
      <w:r w:rsidRPr="00C2366F">
        <w:rPr>
          <w:sz w:val="24"/>
          <w:szCs w:val="24"/>
        </w:rPr>
        <w:tab/>
      </w:r>
      <w:r w:rsidRPr="00C2366F">
        <w:rPr>
          <w:b/>
          <w:sz w:val="24"/>
          <w:szCs w:val="24"/>
        </w:rPr>
        <w:t>б)</w:t>
      </w:r>
      <w:r w:rsidR="00033D11">
        <w:rPr>
          <w:sz w:val="24"/>
          <w:szCs w:val="24"/>
          <w:lang w:val="en-US"/>
        </w:rPr>
        <w:t xml:space="preserve"> </w:t>
      </w:r>
      <w:r w:rsidRPr="00C2366F">
        <w:rPr>
          <w:b/>
          <w:sz w:val="24"/>
          <w:szCs w:val="24"/>
        </w:rPr>
        <w:t>предложение за изпълнение на поръчката, в съответствие с техническите спецификации и изискванията на възложителя</w:t>
      </w:r>
      <w:r w:rsidRPr="00C2366F">
        <w:rPr>
          <w:sz w:val="24"/>
          <w:szCs w:val="24"/>
        </w:rPr>
        <w:t>;</w:t>
      </w:r>
      <w:bookmarkStart w:id="41" w:name="_Toc361822712"/>
      <w:bookmarkStart w:id="42" w:name="_Toc375774747"/>
    </w:p>
    <w:bookmarkEnd w:id="41"/>
    <w:bookmarkEnd w:id="42"/>
    <w:p w:rsidR="0032290D" w:rsidRPr="00C2366F" w:rsidRDefault="0032290D" w:rsidP="00C2366F">
      <w:pPr>
        <w:pStyle w:val="BodyText3"/>
        <w:shd w:val="clear" w:color="auto" w:fill="auto"/>
        <w:tabs>
          <w:tab w:val="left" w:pos="975"/>
        </w:tabs>
        <w:spacing w:after="0" w:line="276" w:lineRule="auto"/>
        <w:ind w:left="20" w:right="20" w:firstLine="580"/>
        <w:jc w:val="both"/>
        <w:rPr>
          <w:bCs/>
          <w:sz w:val="24"/>
          <w:szCs w:val="24"/>
        </w:rPr>
      </w:pPr>
    </w:p>
    <w:p w:rsidR="0026126A" w:rsidRDefault="00D04990" w:rsidP="00C2366F">
      <w:pPr>
        <w:spacing w:before="120" w:line="276" w:lineRule="auto"/>
        <w:rPr>
          <w:rFonts w:ascii="Times New Roman" w:hAnsi="Times New Roman" w:cs="Times New Roman"/>
          <w:sz w:val="24"/>
          <w:szCs w:val="24"/>
        </w:rPr>
      </w:pPr>
      <w:r w:rsidRPr="00C2366F">
        <w:rPr>
          <w:rFonts w:ascii="Times New Roman" w:hAnsi="Times New Roman" w:cs="Times New Roman"/>
          <w:bCs/>
          <w:sz w:val="24"/>
          <w:szCs w:val="24"/>
        </w:rPr>
        <w:t xml:space="preserve"> </w:t>
      </w:r>
      <w:r w:rsidR="00C41AE5" w:rsidRPr="00C2366F">
        <w:rPr>
          <w:rFonts w:ascii="Times New Roman" w:hAnsi="Times New Roman" w:cs="Times New Roman"/>
          <w:bCs/>
          <w:sz w:val="24"/>
          <w:szCs w:val="24"/>
        </w:rPr>
        <w:t xml:space="preserve">„Предложение за изпълнение на поръчката” </w:t>
      </w:r>
      <w:r w:rsidR="0026126A" w:rsidRPr="00C2366F">
        <w:rPr>
          <w:rFonts w:ascii="Times New Roman" w:hAnsi="Times New Roman" w:cs="Times New Roman"/>
          <w:sz w:val="24"/>
          <w:szCs w:val="24"/>
        </w:rPr>
        <w:t>трябва да се състои от:</w:t>
      </w:r>
    </w:p>
    <w:p w:rsidR="00DF0BA3" w:rsidRPr="00C2366F" w:rsidRDefault="00710A58" w:rsidP="00C2366F">
      <w:pPr>
        <w:spacing w:before="120" w:line="276" w:lineRule="auto"/>
        <w:rPr>
          <w:rFonts w:ascii="Times New Roman" w:hAnsi="Times New Roman" w:cs="Times New Roman"/>
          <w:sz w:val="24"/>
          <w:szCs w:val="24"/>
        </w:rPr>
      </w:pPr>
      <w:r>
        <w:rPr>
          <w:rFonts w:ascii="Times New Roman" w:hAnsi="Times New Roman" w:cs="Times New Roman"/>
          <w:sz w:val="24"/>
          <w:szCs w:val="24"/>
        </w:rPr>
        <w:t>П</w:t>
      </w:r>
      <w:r w:rsidR="00DF0BA3" w:rsidRPr="00DF0BA3">
        <w:rPr>
          <w:rFonts w:ascii="Times New Roman" w:hAnsi="Times New Roman" w:cs="Times New Roman"/>
          <w:sz w:val="24"/>
          <w:szCs w:val="24"/>
        </w:rPr>
        <w:t>редложение за изпълнение на поръчката в съответствие с изискванията на Възложителя, заложени в Техническата спецификация, изготвено съгласно Образец №</w:t>
      </w:r>
      <w:r w:rsidR="00DF0BA3">
        <w:rPr>
          <w:rFonts w:ascii="Times New Roman" w:hAnsi="Times New Roman" w:cs="Times New Roman"/>
          <w:sz w:val="24"/>
          <w:szCs w:val="24"/>
        </w:rPr>
        <w:t xml:space="preserve"> 8</w:t>
      </w:r>
      <w:r w:rsidR="00DF0BA3" w:rsidRPr="00DF0BA3">
        <w:rPr>
          <w:rFonts w:ascii="Times New Roman" w:hAnsi="Times New Roman" w:cs="Times New Roman"/>
          <w:sz w:val="24"/>
          <w:szCs w:val="24"/>
        </w:rPr>
        <w:t>.</w:t>
      </w:r>
    </w:p>
    <w:p w:rsidR="0026126A" w:rsidRPr="00DF0BA3" w:rsidRDefault="0026126A" w:rsidP="00C2366F">
      <w:pPr>
        <w:spacing w:after="120" w:line="276" w:lineRule="auto"/>
        <w:rPr>
          <w:rFonts w:ascii="Times New Roman" w:hAnsi="Times New Roman" w:cs="Times New Roman"/>
          <w:sz w:val="24"/>
          <w:szCs w:val="24"/>
        </w:rPr>
      </w:pPr>
      <w:r w:rsidRPr="00DF0BA3">
        <w:rPr>
          <w:rFonts w:ascii="Times New Roman" w:hAnsi="Times New Roman" w:cs="Times New Roman"/>
          <w:sz w:val="24"/>
          <w:szCs w:val="24"/>
        </w:rPr>
        <w:t xml:space="preserve">Всеки участник задължително трябва да представи </w:t>
      </w:r>
      <w:r w:rsidR="00C41AE5" w:rsidRPr="00DF0BA3">
        <w:rPr>
          <w:rFonts w:ascii="Times New Roman" w:hAnsi="Times New Roman" w:cs="Times New Roman"/>
          <w:bCs/>
          <w:sz w:val="24"/>
          <w:szCs w:val="24"/>
        </w:rPr>
        <w:t>„Предложение за изпълнение на поръчката”</w:t>
      </w:r>
      <w:r w:rsidRPr="00DF0BA3">
        <w:rPr>
          <w:rFonts w:ascii="Times New Roman" w:hAnsi="Times New Roman" w:cs="Times New Roman"/>
          <w:sz w:val="24"/>
          <w:szCs w:val="24"/>
          <w:lang w:val="en-US"/>
        </w:rPr>
        <w:t>.</w:t>
      </w:r>
      <w:r w:rsidRPr="00DF0BA3">
        <w:rPr>
          <w:rFonts w:ascii="Times New Roman" w:hAnsi="Times New Roman" w:cs="Times New Roman"/>
          <w:sz w:val="24"/>
          <w:szCs w:val="24"/>
        </w:rPr>
        <w:t xml:space="preserve"> За да бъде прието </w:t>
      </w:r>
      <w:r w:rsidR="00C41AE5" w:rsidRPr="00DF0BA3">
        <w:rPr>
          <w:rFonts w:ascii="Times New Roman" w:hAnsi="Times New Roman" w:cs="Times New Roman"/>
          <w:bCs/>
          <w:sz w:val="24"/>
          <w:szCs w:val="24"/>
        </w:rPr>
        <w:t xml:space="preserve">„Предложение за изпълнение на поръчката” </w:t>
      </w:r>
      <w:r w:rsidRPr="00DF0BA3">
        <w:rPr>
          <w:rFonts w:ascii="Times New Roman" w:hAnsi="Times New Roman" w:cs="Times New Roman"/>
          <w:sz w:val="24"/>
          <w:szCs w:val="24"/>
        </w:rPr>
        <w:t>за разработено, то трябва да бъде:</w:t>
      </w:r>
    </w:p>
    <w:p w:rsidR="0026126A" w:rsidRPr="00DF0BA3" w:rsidRDefault="00D04990" w:rsidP="00C2366F">
      <w:pPr>
        <w:spacing w:line="276" w:lineRule="auto"/>
        <w:rPr>
          <w:rFonts w:ascii="Times New Roman" w:hAnsi="Times New Roman" w:cs="Times New Roman"/>
          <w:sz w:val="24"/>
          <w:szCs w:val="24"/>
        </w:rPr>
      </w:pPr>
      <w:r w:rsidRPr="00DF0BA3">
        <w:rPr>
          <w:rFonts w:ascii="Times New Roman" w:hAnsi="Times New Roman" w:cs="Times New Roman"/>
          <w:bCs/>
          <w:sz w:val="24"/>
          <w:szCs w:val="24"/>
        </w:rPr>
        <w:t xml:space="preserve"> </w:t>
      </w:r>
      <w:r w:rsidR="00C41AE5" w:rsidRPr="00DF0BA3">
        <w:rPr>
          <w:rFonts w:ascii="Times New Roman" w:hAnsi="Times New Roman" w:cs="Times New Roman"/>
          <w:bCs/>
          <w:sz w:val="24"/>
          <w:szCs w:val="24"/>
        </w:rPr>
        <w:t xml:space="preserve">„Предложение за изпълнение на поръчката” </w:t>
      </w:r>
      <w:r w:rsidR="0026126A" w:rsidRPr="00DF0BA3">
        <w:rPr>
          <w:rFonts w:ascii="Times New Roman" w:hAnsi="Times New Roman" w:cs="Times New Roman"/>
          <w:sz w:val="24"/>
          <w:szCs w:val="24"/>
        </w:rPr>
        <w:t>не трябва да съдържа никаква информация, отнасяща се до оферираната в</w:t>
      </w:r>
      <w:r w:rsidR="0032290D" w:rsidRPr="00DF0BA3">
        <w:rPr>
          <w:rFonts w:ascii="Times New Roman" w:hAnsi="Times New Roman" w:cs="Times New Roman"/>
          <w:sz w:val="24"/>
          <w:szCs w:val="24"/>
        </w:rPr>
        <w:t xml:space="preserve"> плик  "Предлагани ценови параметри"</w:t>
      </w:r>
      <w:r w:rsidR="0026126A" w:rsidRPr="00DF0BA3">
        <w:rPr>
          <w:rFonts w:ascii="Times New Roman" w:hAnsi="Times New Roman" w:cs="Times New Roman"/>
          <w:sz w:val="24"/>
          <w:szCs w:val="24"/>
        </w:rPr>
        <w:t>цена.</w:t>
      </w:r>
    </w:p>
    <w:p w:rsidR="00414663" w:rsidRPr="00C2366F" w:rsidRDefault="00EA3A62" w:rsidP="00C2366F">
      <w:pPr>
        <w:pStyle w:val="BodyText3"/>
        <w:shd w:val="clear" w:color="auto" w:fill="auto"/>
        <w:tabs>
          <w:tab w:val="left" w:pos="975"/>
        </w:tabs>
        <w:spacing w:after="0" w:line="276" w:lineRule="auto"/>
        <w:ind w:right="20" w:firstLine="0"/>
        <w:jc w:val="both"/>
        <w:rPr>
          <w:sz w:val="24"/>
          <w:szCs w:val="24"/>
        </w:rPr>
      </w:pPr>
      <w:r w:rsidRPr="00DF0BA3">
        <w:rPr>
          <w:bCs/>
          <w:sz w:val="24"/>
          <w:szCs w:val="24"/>
        </w:rPr>
        <w:t xml:space="preserve"> </w:t>
      </w:r>
      <w:r w:rsidR="00C41AE5" w:rsidRPr="00DF0BA3">
        <w:rPr>
          <w:bCs/>
          <w:sz w:val="24"/>
          <w:szCs w:val="24"/>
        </w:rPr>
        <w:t xml:space="preserve">„Предложението за изпълнение на поръчката” </w:t>
      </w:r>
      <w:r w:rsidR="0026126A" w:rsidRPr="00DF0BA3">
        <w:rPr>
          <w:sz w:val="24"/>
          <w:szCs w:val="24"/>
        </w:rPr>
        <w:t xml:space="preserve"> е неразделна част от Договора.</w:t>
      </w:r>
    </w:p>
    <w:p w:rsidR="002A6A08" w:rsidRPr="00C2366F" w:rsidRDefault="002A6A08" w:rsidP="00C2366F">
      <w:pPr>
        <w:pStyle w:val="BodyText3"/>
        <w:shd w:val="clear" w:color="auto" w:fill="auto"/>
        <w:tabs>
          <w:tab w:val="left" w:pos="830"/>
        </w:tabs>
        <w:spacing w:after="63" w:line="276" w:lineRule="auto"/>
        <w:ind w:left="20" w:firstLine="580"/>
        <w:jc w:val="both"/>
        <w:rPr>
          <w:sz w:val="24"/>
          <w:szCs w:val="24"/>
        </w:rPr>
      </w:pPr>
    </w:p>
    <w:p w:rsidR="007B6072" w:rsidRPr="00C2366F" w:rsidRDefault="007B6072" w:rsidP="00C2366F">
      <w:pPr>
        <w:pStyle w:val="BodyText3"/>
        <w:shd w:val="clear" w:color="auto" w:fill="auto"/>
        <w:tabs>
          <w:tab w:val="left" w:pos="830"/>
        </w:tabs>
        <w:spacing w:after="63" w:line="276" w:lineRule="auto"/>
        <w:ind w:left="20" w:firstLine="580"/>
        <w:jc w:val="both"/>
        <w:rPr>
          <w:sz w:val="24"/>
          <w:szCs w:val="24"/>
        </w:rPr>
      </w:pPr>
      <w:r w:rsidRPr="00C2366F">
        <w:rPr>
          <w:sz w:val="24"/>
          <w:szCs w:val="24"/>
        </w:rPr>
        <w:tab/>
      </w:r>
      <w:r w:rsidRPr="00C2366F">
        <w:rPr>
          <w:sz w:val="24"/>
          <w:szCs w:val="24"/>
        </w:rPr>
        <w:tab/>
        <w:t>в)</w:t>
      </w:r>
      <w:r w:rsidRPr="00C2366F">
        <w:rPr>
          <w:sz w:val="24"/>
          <w:szCs w:val="24"/>
        </w:rPr>
        <w:tab/>
        <w:t>декларация за съгласие с клаузите на приложения проект на договор -</w:t>
      </w:r>
      <w:r w:rsidRPr="00C2366F">
        <w:rPr>
          <w:b/>
          <w:sz w:val="24"/>
          <w:szCs w:val="24"/>
          <w:lang w:val="ru-RU"/>
        </w:rPr>
        <w:t>(Образец №</w:t>
      </w:r>
      <w:r w:rsidR="00A71C0E" w:rsidRPr="00C2366F">
        <w:rPr>
          <w:b/>
          <w:sz w:val="24"/>
          <w:szCs w:val="24"/>
          <w:lang w:val="ru-RU"/>
        </w:rPr>
        <w:t>3</w:t>
      </w:r>
      <w:r w:rsidRPr="00C2366F">
        <w:rPr>
          <w:b/>
          <w:sz w:val="24"/>
          <w:szCs w:val="24"/>
          <w:lang w:val="ru-RU"/>
        </w:rPr>
        <w:t>);</w:t>
      </w:r>
    </w:p>
    <w:p w:rsidR="007B6072" w:rsidRPr="00C2366F" w:rsidRDefault="00F60A51" w:rsidP="00C2366F">
      <w:pPr>
        <w:pStyle w:val="BodyText3"/>
        <w:shd w:val="clear" w:color="auto" w:fill="auto"/>
        <w:tabs>
          <w:tab w:val="left" w:pos="830"/>
        </w:tabs>
        <w:spacing w:after="63" w:line="276" w:lineRule="auto"/>
        <w:ind w:left="20" w:firstLine="580"/>
        <w:jc w:val="both"/>
        <w:rPr>
          <w:b/>
          <w:sz w:val="24"/>
          <w:szCs w:val="24"/>
          <w:lang w:val="ru-RU"/>
        </w:rPr>
      </w:pPr>
      <w:r w:rsidRPr="00C2366F">
        <w:rPr>
          <w:sz w:val="24"/>
          <w:szCs w:val="24"/>
        </w:rPr>
        <w:tab/>
      </w:r>
      <w:r w:rsidRPr="00C2366F">
        <w:rPr>
          <w:sz w:val="24"/>
          <w:szCs w:val="24"/>
        </w:rPr>
        <w:tab/>
      </w:r>
      <w:r w:rsidR="007B6072" w:rsidRPr="00C2366F">
        <w:rPr>
          <w:sz w:val="24"/>
          <w:szCs w:val="24"/>
        </w:rPr>
        <w:t>г)</w:t>
      </w:r>
      <w:r w:rsidR="007B6072" w:rsidRPr="00C2366F">
        <w:rPr>
          <w:sz w:val="24"/>
          <w:szCs w:val="24"/>
        </w:rPr>
        <w:tab/>
        <w:t>декларация за срока на валидност на офертата</w:t>
      </w:r>
      <w:r w:rsidR="00F479D1" w:rsidRPr="00C2366F">
        <w:rPr>
          <w:sz w:val="24"/>
          <w:szCs w:val="24"/>
          <w:lang w:val="en-US"/>
        </w:rPr>
        <w:t xml:space="preserve"> - </w:t>
      </w:r>
      <w:r w:rsidR="007B6072" w:rsidRPr="00C2366F">
        <w:rPr>
          <w:b/>
          <w:sz w:val="24"/>
          <w:szCs w:val="24"/>
          <w:lang w:val="ru-RU"/>
        </w:rPr>
        <w:t>(Образец №</w:t>
      </w:r>
      <w:r w:rsidR="00A71C0E" w:rsidRPr="00C2366F">
        <w:rPr>
          <w:b/>
          <w:sz w:val="24"/>
          <w:szCs w:val="24"/>
          <w:lang w:val="ru-RU"/>
        </w:rPr>
        <w:t>4</w:t>
      </w:r>
      <w:r w:rsidR="007B6072" w:rsidRPr="00C2366F">
        <w:rPr>
          <w:b/>
          <w:sz w:val="24"/>
          <w:szCs w:val="24"/>
          <w:lang w:val="ru-RU"/>
        </w:rPr>
        <w:t>);</w:t>
      </w:r>
    </w:p>
    <w:p w:rsidR="00ED7960" w:rsidRPr="00786DF0" w:rsidRDefault="00ED7960" w:rsidP="00C2366F">
      <w:pPr>
        <w:spacing w:after="0" w:line="276" w:lineRule="auto"/>
        <w:ind w:firstLine="540"/>
        <w:rPr>
          <w:rFonts w:ascii="Times New Roman" w:eastAsia="Calibri" w:hAnsi="Times New Roman" w:cs="Times New Roman"/>
          <w:b/>
          <w:sz w:val="24"/>
          <w:szCs w:val="24"/>
        </w:rPr>
      </w:pPr>
      <w:r w:rsidRPr="00C2366F">
        <w:rPr>
          <w:rFonts w:ascii="Times New Roman" w:eastAsia="Calibri" w:hAnsi="Times New Roman" w:cs="Times New Roman"/>
          <w:b/>
          <w:sz w:val="24"/>
          <w:szCs w:val="24"/>
          <w:lang w:val="ru-RU"/>
        </w:rPr>
        <w:t xml:space="preserve">10.6. плик </w:t>
      </w:r>
      <w:r w:rsidRPr="00C2366F">
        <w:rPr>
          <w:rFonts w:ascii="Times New Roman" w:hAnsi="Times New Roman" w:cs="Times New Roman"/>
          <w:sz w:val="24"/>
          <w:szCs w:val="24"/>
        </w:rPr>
        <w:t xml:space="preserve">с надпис "Предлагани ценови параметри", който съдържа </w:t>
      </w:r>
      <w:r w:rsidRPr="00C2366F">
        <w:rPr>
          <w:rFonts w:ascii="Times New Roman" w:eastAsia="Calibri" w:hAnsi="Times New Roman" w:cs="Times New Roman"/>
          <w:b/>
          <w:sz w:val="24"/>
          <w:szCs w:val="24"/>
          <w:lang w:val="ru-RU"/>
        </w:rPr>
        <w:t>«ЦЕНОВО ПРЕДЛОЖЕНИЕ», съгласно</w:t>
      </w:r>
      <w:r w:rsidRPr="00C2366F">
        <w:rPr>
          <w:rFonts w:ascii="Times New Roman" w:eastAsia="Calibri" w:hAnsi="Times New Roman" w:cs="Times New Roman"/>
          <w:sz w:val="24"/>
          <w:szCs w:val="24"/>
          <w:lang w:val="ru-RU"/>
        </w:rPr>
        <w:t xml:space="preserve"> </w:t>
      </w:r>
      <w:r w:rsidR="00A71C0E" w:rsidRPr="00C2366F">
        <w:rPr>
          <w:rFonts w:ascii="Times New Roman" w:eastAsia="Calibri" w:hAnsi="Times New Roman" w:cs="Times New Roman"/>
          <w:b/>
          <w:sz w:val="24"/>
          <w:szCs w:val="24"/>
          <w:lang w:val="ru-RU"/>
        </w:rPr>
        <w:t xml:space="preserve">Образец № </w:t>
      </w:r>
      <w:r w:rsidR="00786DF0">
        <w:rPr>
          <w:rFonts w:ascii="Times New Roman" w:eastAsia="Calibri" w:hAnsi="Times New Roman" w:cs="Times New Roman"/>
          <w:b/>
          <w:sz w:val="24"/>
          <w:szCs w:val="24"/>
          <w:lang w:val="ru-RU"/>
        </w:rPr>
        <w:t>9</w:t>
      </w:r>
    </w:p>
    <w:p w:rsidR="00ED7960" w:rsidRPr="00C2366F" w:rsidRDefault="00ED7960" w:rsidP="00C2366F">
      <w:pPr>
        <w:tabs>
          <w:tab w:val="left" w:pos="540"/>
          <w:tab w:val="left" w:pos="1134"/>
        </w:tabs>
        <w:spacing w:after="60" w:line="276" w:lineRule="auto"/>
        <w:ind w:left="540" w:hanging="540"/>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Извън плика </w:t>
      </w:r>
      <w:r w:rsidRPr="00C2366F">
        <w:rPr>
          <w:rFonts w:ascii="Times New Roman" w:hAnsi="Times New Roman" w:cs="Times New Roman"/>
          <w:sz w:val="24"/>
          <w:szCs w:val="24"/>
        </w:rPr>
        <w:t xml:space="preserve">"Предлагани ценови параметри" </w:t>
      </w:r>
      <w:r w:rsidRPr="00C2366F">
        <w:rPr>
          <w:rFonts w:ascii="Times New Roman" w:eastAsia="Calibri" w:hAnsi="Times New Roman" w:cs="Times New Roman"/>
          <w:b/>
          <w:sz w:val="24"/>
          <w:szCs w:val="24"/>
        </w:rPr>
        <w:t xml:space="preserve">не трябва да е посочена никаква информация относно цената, предложена от Участника. </w:t>
      </w:r>
    </w:p>
    <w:p w:rsidR="00ED7960" w:rsidRPr="00C2366F" w:rsidRDefault="00ED7960" w:rsidP="00C2366F">
      <w:pPr>
        <w:spacing w:after="0" w:line="276" w:lineRule="auto"/>
        <w:rPr>
          <w:rFonts w:ascii="Times New Roman" w:eastAsia="Calibri" w:hAnsi="Times New Roman" w:cs="Times New Roman"/>
          <w:b/>
          <w:sz w:val="24"/>
          <w:szCs w:val="24"/>
        </w:rPr>
      </w:pPr>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bookmarkStart w:id="43" w:name="_Toc408487477"/>
      <w:bookmarkStart w:id="44" w:name="_Toc409607404"/>
      <w:bookmarkStart w:id="45" w:name="_Toc410737598"/>
      <w:bookmarkStart w:id="46" w:name="_Toc411430887"/>
      <w:bookmarkStart w:id="47" w:name="_Toc450653845"/>
      <w:r w:rsidRPr="00C2366F">
        <w:rPr>
          <w:rFonts w:ascii="Times New Roman" w:eastAsia="Calibri" w:hAnsi="Times New Roman" w:cs="Times New Roman"/>
          <w:b/>
          <w:caps/>
          <w:sz w:val="24"/>
          <w:szCs w:val="24"/>
        </w:rPr>
        <w:lastRenderedPageBreak/>
        <w:t xml:space="preserve">Раздел </w:t>
      </w:r>
      <w:r w:rsidRPr="00C2366F">
        <w:rPr>
          <w:rFonts w:ascii="Times New Roman" w:eastAsia="Calibri" w:hAnsi="Times New Roman" w:cs="Times New Roman"/>
          <w:b/>
          <w:caps/>
          <w:sz w:val="24"/>
          <w:szCs w:val="24"/>
          <w:lang w:val="en-US"/>
        </w:rPr>
        <w:t>Vi</w:t>
      </w:r>
      <w:r w:rsidRPr="00C2366F">
        <w:rPr>
          <w:rFonts w:ascii="Times New Roman" w:eastAsia="Calibri" w:hAnsi="Times New Roman" w:cs="Times New Roman"/>
          <w:b/>
          <w:caps/>
          <w:sz w:val="24"/>
          <w:szCs w:val="24"/>
        </w:rPr>
        <w:t>. УКАЗАНИЯ КЪМ ЗАИНТЕРЕСОВАНИТЕ ЛИЦА И УЧАСТНИЦИТЕ В ПРОЦЕДУРАТА</w:t>
      </w:r>
      <w:bookmarkEnd w:id="43"/>
      <w:bookmarkEnd w:id="44"/>
      <w:bookmarkEnd w:id="45"/>
      <w:bookmarkEnd w:id="46"/>
      <w:bookmarkEnd w:id="47"/>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p>
    <w:p w:rsidR="00105BD3" w:rsidRPr="00C2366F" w:rsidRDefault="00105BD3" w:rsidP="00C2366F">
      <w:pPr>
        <w:pStyle w:val="Heading2"/>
        <w:spacing w:before="120" w:line="276" w:lineRule="auto"/>
        <w:rPr>
          <w:rFonts w:ascii="Times New Roman" w:hAnsi="Times New Roman" w:cs="Times New Roman"/>
          <w:i w:val="0"/>
          <w:sz w:val="24"/>
          <w:szCs w:val="24"/>
        </w:rPr>
      </w:pPr>
      <w:bookmarkStart w:id="48" w:name="_Toc349117491"/>
      <w:bookmarkStart w:id="49" w:name="_Toc396468386"/>
      <w:bookmarkStart w:id="50" w:name="_Toc450653846"/>
      <w:r w:rsidRPr="00C2366F">
        <w:rPr>
          <w:rFonts w:ascii="Times New Roman" w:hAnsi="Times New Roman" w:cs="Times New Roman"/>
          <w:i w:val="0"/>
          <w:sz w:val="24"/>
          <w:szCs w:val="24"/>
        </w:rPr>
        <w:t>11. Условия за участие в процедурата</w:t>
      </w:r>
      <w:bookmarkEnd w:id="48"/>
      <w:bookmarkEnd w:id="49"/>
      <w:bookmarkEnd w:id="50"/>
    </w:p>
    <w:p w:rsidR="00105BD3" w:rsidRPr="00C2366F" w:rsidRDefault="00AA1DB4" w:rsidP="00C2366F">
      <w:pPr>
        <w:pStyle w:val="BodyText"/>
        <w:tabs>
          <w:tab w:val="left" w:pos="567"/>
        </w:tabs>
        <w:spacing w:before="240" w:after="0" w:line="276" w:lineRule="auto"/>
        <w:jc w:val="both"/>
        <w:rPr>
          <w:lang w:val="bg-BG"/>
        </w:rPr>
      </w:pPr>
      <w:r w:rsidRPr="00C2366F">
        <w:rPr>
          <w:b/>
          <w:lang w:val="bg-BG"/>
        </w:rPr>
        <w:tab/>
      </w:r>
      <w:r w:rsidR="00105BD3" w:rsidRPr="00C2366F">
        <w:rPr>
          <w:b/>
          <w:lang w:val="bg-BG"/>
        </w:rPr>
        <w:t>11.1</w:t>
      </w:r>
      <w:r w:rsidR="00105BD3" w:rsidRPr="00C2366F">
        <w:rPr>
          <w:lang w:val="bg-BG"/>
        </w:rPr>
        <w:t xml:space="preserve"> </w:t>
      </w:r>
      <w:r w:rsidR="00105BD3" w:rsidRPr="00C2366F">
        <w:t xml:space="preserve">В </w:t>
      </w:r>
      <w:proofErr w:type="spellStart"/>
      <w:r w:rsidR="00105BD3" w:rsidRPr="00C2366F">
        <w:t>процедурата</w:t>
      </w:r>
      <w:proofErr w:type="spellEnd"/>
      <w:r w:rsidR="00105BD3" w:rsidRPr="00C2366F">
        <w:t xml:space="preserve"> </w:t>
      </w:r>
      <w:proofErr w:type="spellStart"/>
      <w:r w:rsidR="00105BD3" w:rsidRPr="00C2366F">
        <w:t>за</w:t>
      </w:r>
      <w:proofErr w:type="spellEnd"/>
      <w:r w:rsidR="00105BD3" w:rsidRPr="00C2366F">
        <w:t xml:space="preserve"> </w:t>
      </w:r>
      <w:proofErr w:type="spellStart"/>
      <w:r w:rsidR="00105BD3" w:rsidRPr="00C2366F">
        <w:t>възлагане</w:t>
      </w:r>
      <w:proofErr w:type="spellEnd"/>
      <w:r w:rsidR="00105BD3" w:rsidRPr="00C2366F">
        <w:t xml:space="preserve"> </w:t>
      </w:r>
      <w:proofErr w:type="spellStart"/>
      <w:r w:rsidR="00105BD3" w:rsidRPr="00C2366F">
        <w:t>на</w:t>
      </w:r>
      <w:proofErr w:type="spellEnd"/>
      <w:r w:rsidR="00105BD3" w:rsidRPr="00C2366F">
        <w:t xml:space="preserve"> </w:t>
      </w:r>
      <w:proofErr w:type="spellStart"/>
      <w:r w:rsidR="00105BD3" w:rsidRPr="00C2366F">
        <w:t>обществена</w:t>
      </w:r>
      <w:proofErr w:type="spellEnd"/>
      <w:r w:rsidR="00105BD3" w:rsidRPr="00C2366F">
        <w:t xml:space="preserve"> </w:t>
      </w:r>
      <w:proofErr w:type="spellStart"/>
      <w:r w:rsidR="00105BD3" w:rsidRPr="00C2366F">
        <w:t>поръчка</w:t>
      </w:r>
      <w:proofErr w:type="spellEnd"/>
      <w:r w:rsidR="00105BD3" w:rsidRPr="00C2366F">
        <w:t xml:space="preserve"> </w:t>
      </w:r>
      <w:proofErr w:type="spellStart"/>
      <w:r w:rsidR="00105BD3" w:rsidRPr="00C2366F">
        <w:t>могат</w:t>
      </w:r>
      <w:proofErr w:type="spellEnd"/>
      <w:r w:rsidR="00105BD3" w:rsidRPr="00C2366F">
        <w:t xml:space="preserve"> </w:t>
      </w:r>
      <w:proofErr w:type="spellStart"/>
      <w:r w:rsidR="00105BD3" w:rsidRPr="00C2366F">
        <w:t>да</w:t>
      </w:r>
      <w:proofErr w:type="spellEnd"/>
      <w:r w:rsidR="00105BD3" w:rsidRPr="00C2366F">
        <w:t xml:space="preserve"> </w:t>
      </w:r>
      <w:proofErr w:type="spellStart"/>
      <w:r w:rsidR="00105BD3" w:rsidRPr="00C2366F">
        <w:t>участват</w:t>
      </w:r>
      <w:proofErr w:type="spellEnd"/>
      <w:r w:rsidR="00105BD3" w:rsidRPr="00C2366F">
        <w:t xml:space="preserve">  </w:t>
      </w:r>
      <w:proofErr w:type="spellStart"/>
      <w:r w:rsidR="00105BD3" w:rsidRPr="00C2366F">
        <w:t>български</w:t>
      </w:r>
      <w:proofErr w:type="spellEnd"/>
      <w:r w:rsidR="00105BD3" w:rsidRPr="00C2366F">
        <w:t xml:space="preserve"> </w:t>
      </w:r>
      <w:proofErr w:type="spellStart"/>
      <w:r w:rsidR="00105BD3" w:rsidRPr="00C2366F">
        <w:t>или</w:t>
      </w:r>
      <w:proofErr w:type="spellEnd"/>
      <w:r w:rsidR="00105BD3" w:rsidRPr="00C2366F">
        <w:t xml:space="preserve"> </w:t>
      </w:r>
      <w:proofErr w:type="spellStart"/>
      <w:r w:rsidR="00105BD3" w:rsidRPr="00C2366F">
        <w:t>чуждестранни</w:t>
      </w:r>
      <w:proofErr w:type="spellEnd"/>
      <w:r w:rsidR="00105BD3" w:rsidRPr="00C2366F">
        <w:t xml:space="preserve"> </w:t>
      </w:r>
      <w:proofErr w:type="spellStart"/>
      <w:r w:rsidR="00105BD3" w:rsidRPr="00C2366F">
        <w:t>физически</w:t>
      </w:r>
      <w:proofErr w:type="spellEnd"/>
      <w:r w:rsidR="00105BD3" w:rsidRPr="00C2366F">
        <w:t xml:space="preserve"> </w:t>
      </w:r>
      <w:proofErr w:type="spellStart"/>
      <w:r w:rsidR="00105BD3" w:rsidRPr="00C2366F">
        <w:t>или</w:t>
      </w:r>
      <w:proofErr w:type="spellEnd"/>
      <w:r w:rsidR="00105BD3" w:rsidRPr="00C2366F">
        <w:t xml:space="preserve"> </w:t>
      </w:r>
      <w:proofErr w:type="spellStart"/>
      <w:r w:rsidR="00105BD3" w:rsidRPr="00C2366F">
        <w:t>юридически</w:t>
      </w:r>
      <w:proofErr w:type="spellEnd"/>
      <w:r w:rsidR="00105BD3" w:rsidRPr="00C2366F">
        <w:t xml:space="preserve"> </w:t>
      </w:r>
      <w:proofErr w:type="spellStart"/>
      <w:r w:rsidR="00105BD3" w:rsidRPr="00C2366F">
        <w:t>лица</w:t>
      </w:r>
      <w:proofErr w:type="spellEnd"/>
      <w:r w:rsidR="00105BD3" w:rsidRPr="00C2366F">
        <w:t xml:space="preserve"> </w:t>
      </w:r>
      <w:proofErr w:type="spellStart"/>
      <w:r w:rsidR="00105BD3" w:rsidRPr="00C2366F">
        <w:t>или</w:t>
      </w:r>
      <w:proofErr w:type="spellEnd"/>
      <w:r w:rsidR="00105BD3" w:rsidRPr="00C2366F">
        <w:t xml:space="preserve"> </w:t>
      </w:r>
      <w:proofErr w:type="spellStart"/>
      <w:r w:rsidR="00105BD3" w:rsidRPr="00C2366F">
        <w:t>техни</w:t>
      </w:r>
      <w:proofErr w:type="spellEnd"/>
      <w:r w:rsidR="00105BD3" w:rsidRPr="00C2366F">
        <w:t xml:space="preserve"> </w:t>
      </w:r>
      <w:proofErr w:type="spellStart"/>
      <w:r w:rsidR="00105BD3" w:rsidRPr="00C2366F">
        <w:t>обединения</w:t>
      </w:r>
      <w:proofErr w:type="spellEnd"/>
      <w:r w:rsidR="00105BD3" w:rsidRPr="00C2366F">
        <w:t xml:space="preserve">, </w:t>
      </w:r>
      <w:proofErr w:type="spellStart"/>
      <w:r w:rsidR="00105BD3" w:rsidRPr="00C2366F">
        <w:t>както</w:t>
      </w:r>
      <w:proofErr w:type="spellEnd"/>
      <w:r w:rsidR="00105BD3" w:rsidRPr="00C2366F">
        <w:t xml:space="preserve"> и </w:t>
      </w:r>
      <w:proofErr w:type="spellStart"/>
      <w:r w:rsidR="00105BD3" w:rsidRPr="00C2366F">
        <w:t>всяко</w:t>
      </w:r>
      <w:proofErr w:type="spellEnd"/>
      <w:r w:rsidR="00105BD3" w:rsidRPr="00C2366F">
        <w:t xml:space="preserve"> </w:t>
      </w:r>
      <w:proofErr w:type="spellStart"/>
      <w:r w:rsidR="00105BD3" w:rsidRPr="00C2366F">
        <w:t>друго</w:t>
      </w:r>
      <w:proofErr w:type="spellEnd"/>
      <w:r w:rsidR="00105BD3" w:rsidRPr="00C2366F">
        <w:t xml:space="preserve"> </w:t>
      </w:r>
      <w:proofErr w:type="spellStart"/>
      <w:r w:rsidR="00105BD3" w:rsidRPr="00C2366F">
        <w:t>образувание</w:t>
      </w:r>
      <w:proofErr w:type="spellEnd"/>
      <w:r w:rsidR="00105BD3" w:rsidRPr="00C2366F">
        <w:t xml:space="preserve">, </w:t>
      </w:r>
      <w:proofErr w:type="spellStart"/>
      <w:r w:rsidR="00105BD3" w:rsidRPr="00C2366F">
        <w:t>което</w:t>
      </w:r>
      <w:proofErr w:type="spellEnd"/>
      <w:r w:rsidR="00105BD3" w:rsidRPr="00C2366F">
        <w:t xml:space="preserve"> </w:t>
      </w:r>
      <w:proofErr w:type="spellStart"/>
      <w:r w:rsidR="00105BD3" w:rsidRPr="00C2366F">
        <w:t>има</w:t>
      </w:r>
      <w:proofErr w:type="spellEnd"/>
      <w:r w:rsidR="00105BD3" w:rsidRPr="00C2366F">
        <w:t xml:space="preserve"> </w:t>
      </w:r>
      <w:proofErr w:type="spellStart"/>
      <w:r w:rsidR="00105BD3" w:rsidRPr="00C2366F">
        <w:t>право</w:t>
      </w:r>
      <w:proofErr w:type="spellEnd"/>
      <w:r w:rsidR="00105BD3" w:rsidRPr="00C2366F">
        <w:t xml:space="preserve"> </w:t>
      </w:r>
      <w:proofErr w:type="spellStart"/>
      <w:r w:rsidR="00105BD3" w:rsidRPr="00C2366F">
        <w:t>да</w:t>
      </w:r>
      <w:proofErr w:type="spellEnd"/>
      <w:r w:rsidR="00105BD3" w:rsidRPr="00C2366F">
        <w:t xml:space="preserve"> </w:t>
      </w:r>
      <w:proofErr w:type="spellStart"/>
      <w:r w:rsidR="00105BD3" w:rsidRPr="00C2366F">
        <w:t>изпълнява</w:t>
      </w:r>
      <w:proofErr w:type="spellEnd"/>
      <w:r w:rsidR="00105BD3" w:rsidRPr="00C2366F">
        <w:t xml:space="preserve"> </w:t>
      </w:r>
      <w:proofErr w:type="spellStart"/>
      <w:r w:rsidR="00105BD3" w:rsidRPr="00C2366F">
        <w:t>услугата</w:t>
      </w:r>
      <w:proofErr w:type="spellEnd"/>
      <w:r w:rsidR="00105BD3" w:rsidRPr="00C2366F">
        <w:t xml:space="preserve">, </w:t>
      </w:r>
      <w:proofErr w:type="spellStart"/>
      <w:r w:rsidR="00105BD3" w:rsidRPr="00C2366F">
        <w:t>съгласно</w:t>
      </w:r>
      <w:proofErr w:type="spellEnd"/>
      <w:r w:rsidR="00105BD3" w:rsidRPr="00C2366F">
        <w:t xml:space="preserve"> </w:t>
      </w:r>
      <w:proofErr w:type="spellStart"/>
      <w:r w:rsidR="00105BD3" w:rsidRPr="00C2366F">
        <w:t>законодателството</w:t>
      </w:r>
      <w:proofErr w:type="spellEnd"/>
      <w:r w:rsidR="00105BD3" w:rsidRPr="00C2366F">
        <w:t xml:space="preserve"> </w:t>
      </w:r>
      <w:proofErr w:type="spellStart"/>
      <w:r w:rsidR="00105BD3" w:rsidRPr="00C2366F">
        <w:t>на</w:t>
      </w:r>
      <w:proofErr w:type="spellEnd"/>
      <w:r w:rsidR="00105BD3" w:rsidRPr="00C2366F">
        <w:t xml:space="preserve"> </w:t>
      </w:r>
      <w:proofErr w:type="spellStart"/>
      <w:r w:rsidR="00105BD3" w:rsidRPr="00C2366F">
        <w:t>държавата</w:t>
      </w:r>
      <w:proofErr w:type="spellEnd"/>
      <w:r w:rsidR="00105BD3" w:rsidRPr="00C2366F">
        <w:t xml:space="preserve">, в </w:t>
      </w:r>
      <w:proofErr w:type="spellStart"/>
      <w:r w:rsidR="00105BD3" w:rsidRPr="00C2366F">
        <w:t>която</w:t>
      </w:r>
      <w:proofErr w:type="spellEnd"/>
      <w:r w:rsidR="00105BD3" w:rsidRPr="00C2366F">
        <w:t xml:space="preserve"> е </w:t>
      </w:r>
      <w:proofErr w:type="spellStart"/>
      <w:r w:rsidR="00105BD3" w:rsidRPr="00C2366F">
        <w:t>установено</w:t>
      </w:r>
      <w:proofErr w:type="spellEnd"/>
      <w:r w:rsidR="00105BD3" w:rsidRPr="00C2366F">
        <w:t>.</w:t>
      </w:r>
      <w:r w:rsidR="00105BD3" w:rsidRPr="00C2366F">
        <w:rPr>
          <w:lang w:val="bg-BG"/>
        </w:rPr>
        <w:t xml:space="preserve">Участник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w:t>
      </w:r>
      <w:proofErr w:type="spellStart"/>
      <w:r w:rsidR="00105BD3" w:rsidRPr="00C2366F">
        <w:rPr>
          <w:lang w:val="en-US"/>
        </w:rPr>
        <w:t>доставка</w:t>
      </w:r>
      <w:proofErr w:type="spellEnd"/>
      <w:r w:rsidR="00105BD3" w:rsidRPr="00C2366F">
        <w:rPr>
          <w:lang w:val="bg-BG"/>
        </w:rPr>
        <w:t xml:space="preserve"> в държавата членка, в която са установени.</w:t>
      </w:r>
    </w:p>
    <w:p w:rsidR="00105BD3" w:rsidRPr="00C2366F" w:rsidRDefault="00105BD3" w:rsidP="00C2366F">
      <w:pPr>
        <w:pStyle w:val="BodyText"/>
        <w:tabs>
          <w:tab w:val="left" w:pos="567"/>
        </w:tabs>
        <w:spacing w:before="120" w:after="0" w:line="276" w:lineRule="auto"/>
        <w:ind w:firstLine="708"/>
        <w:jc w:val="both"/>
        <w:rPr>
          <w:lang w:val="bg-BG"/>
        </w:rPr>
      </w:pPr>
      <w:r w:rsidRPr="00C2366F">
        <w:rPr>
          <w:b/>
          <w:lang w:val="bg-BG"/>
        </w:rPr>
        <w:t>11.2.</w:t>
      </w:r>
      <w:r w:rsidRPr="00C2366F">
        <w:rPr>
          <w:lang w:val="bg-BG"/>
        </w:rPr>
        <w:t xml:space="preserve"> </w:t>
      </w:r>
      <w:r w:rsidRPr="00C2366F">
        <w:rPr>
          <w:color w:val="000000"/>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E52ED6" w:rsidRPr="00C2366F" w:rsidRDefault="00AA1DB4" w:rsidP="00C2366F">
      <w:pPr>
        <w:tabs>
          <w:tab w:val="num" w:pos="567"/>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b/>
          <w:bCs/>
          <w:sz w:val="24"/>
          <w:szCs w:val="24"/>
        </w:rPr>
        <w:tab/>
      </w:r>
      <w:r w:rsidR="00E52ED6" w:rsidRPr="00C2366F">
        <w:rPr>
          <w:rFonts w:ascii="Times New Roman" w:eastAsia="Calibri" w:hAnsi="Times New Roman" w:cs="Times New Roman"/>
          <w:b/>
          <w:bCs/>
          <w:sz w:val="24"/>
          <w:szCs w:val="24"/>
        </w:rPr>
        <w:t xml:space="preserve">11.3. </w:t>
      </w:r>
      <w:proofErr w:type="gramStart"/>
      <w:r w:rsidR="00E52ED6" w:rsidRPr="00A341EA">
        <w:rPr>
          <w:rFonts w:ascii="Times New Roman" w:eastAsia="Calibri" w:hAnsi="Times New Roman" w:cs="Times New Roman"/>
          <w:bCs/>
          <w:sz w:val="24"/>
          <w:szCs w:val="24"/>
          <w:lang w:val="en-US"/>
        </w:rPr>
        <w:t>С</w:t>
      </w:r>
      <w:r w:rsidR="00E52ED6" w:rsidRPr="00C2366F">
        <w:rPr>
          <w:rFonts w:ascii="Times New Roman" w:hAnsi="Times New Roman" w:cs="Times New Roman"/>
          <w:sz w:val="24"/>
          <w:szCs w:val="24"/>
          <w:lang w:val="ru-RU"/>
        </w:rPr>
        <w:t>вързани лица по смисъла на паргр.2,</w:t>
      </w:r>
      <w:r w:rsidR="00A341EA">
        <w:rPr>
          <w:rFonts w:ascii="Times New Roman" w:hAnsi="Times New Roman" w:cs="Times New Roman"/>
          <w:sz w:val="24"/>
          <w:szCs w:val="24"/>
          <w:lang w:val="en-US"/>
        </w:rPr>
        <w:t xml:space="preserve"> </w:t>
      </w:r>
      <w:r w:rsidR="00E52ED6" w:rsidRPr="00C2366F">
        <w:rPr>
          <w:rFonts w:ascii="Times New Roman" w:hAnsi="Times New Roman" w:cs="Times New Roman"/>
          <w:sz w:val="24"/>
          <w:szCs w:val="24"/>
          <w:lang w:val="ru-RU"/>
        </w:rPr>
        <w:t>т.</w:t>
      </w:r>
      <w:r w:rsidR="00A341EA">
        <w:rPr>
          <w:rFonts w:ascii="Times New Roman" w:hAnsi="Times New Roman" w:cs="Times New Roman"/>
          <w:sz w:val="24"/>
          <w:szCs w:val="24"/>
          <w:lang w:val="en-US"/>
        </w:rPr>
        <w:t xml:space="preserve"> </w:t>
      </w:r>
      <w:r w:rsidR="00E52ED6" w:rsidRPr="00C2366F">
        <w:rPr>
          <w:rFonts w:ascii="Times New Roman" w:hAnsi="Times New Roman" w:cs="Times New Roman"/>
          <w:sz w:val="24"/>
          <w:szCs w:val="24"/>
          <w:lang w:val="ru-RU"/>
        </w:rPr>
        <w:t>45 от доп.разпоредби на ЗОП не могат да бъдат самостоятелни участници в една и съща процедура.</w:t>
      </w:r>
      <w:proofErr w:type="gramEnd"/>
    </w:p>
    <w:p w:rsidR="00E52ED6" w:rsidRPr="00C2366F" w:rsidRDefault="00AA1DB4" w:rsidP="00C2366F">
      <w:pPr>
        <w:tabs>
          <w:tab w:val="left" w:pos="567"/>
          <w:tab w:val="center" w:pos="4153"/>
          <w:tab w:val="right" w:pos="8306"/>
        </w:tabs>
        <w:spacing w:after="0" w:line="276" w:lineRule="auto"/>
        <w:ind w:left="10" w:right="49"/>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11.4.</w:t>
      </w:r>
      <w:r w:rsidR="00E52ED6" w:rsidRPr="00C2366F">
        <w:rPr>
          <w:rFonts w:ascii="Times New Roman" w:eastAsia="Calibri" w:hAnsi="Times New Roman" w:cs="Times New Roman"/>
          <w:sz w:val="24"/>
          <w:szCs w:val="24"/>
        </w:rPr>
        <w:t xml:space="preserve"> Всеки участник има право да представи само една оферта, като офертата не може да се предлага във варианти. </w:t>
      </w:r>
    </w:p>
    <w:p w:rsidR="00700CA6" w:rsidRPr="00C2366F" w:rsidRDefault="007351A7" w:rsidP="00C2366F">
      <w:pPr>
        <w:spacing w:after="0"/>
        <w:ind w:firstLine="539"/>
        <w:rPr>
          <w:rFonts w:ascii="Times New Roman" w:hAnsi="Times New Roman" w:cs="Times New Roman"/>
          <w:sz w:val="24"/>
          <w:szCs w:val="24"/>
        </w:rPr>
      </w:pPr>
      <w:r w:rsidRPr="00C2366F">
        <w:rPr>
          <w:rFonts w:ascii="Times New Roman" w:eastAsia="Calibri" w:hAnsi="Times New Roman" w:cs="Times New Roman"/>
          <w:b/>
          <w:sz w:val="24"/>
          <w:szCs w:val="24"/>
        </w:rPr>
        <w:t xml:space="preserve">11.5. </w:t>
      </w:r>
      <w:r w:rsidRPr="00C2366F">
        <w:rPr>
          <w:rFonts w:ascii="Times New Roman" w:hAnsi="Times New Roman" w:cs="Times New Roman"/>
          <w:sz w:val="24"/>
          <w:szCs w:val="24"/>
        </w:rPr>
        <w:t xml:space="preserve"> </w:t>
      </w:r>
      <w:r w:rsidR="00593501" w:rsidRPr="00C2366F">
        <w:rPr>
          <w:rFonts w:ascii="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700CA6" w:rsidRPr="00C2366F" w:rsidRDefault="00700CA6" w:rsidP="00C2366F">
      <w:pPr>
        <w:spacing w:after="0" w:line="276" w:lineRule="auto"/>
        <w:ind w:firstLine="567"/>
        <w:rPr>
          <w:rFonts w:ascii="Times New Roman" w:eastAsia="Calibri" w:hAnsi="Times New Roman" w:cs="Times New Roman"/>
          <w:sz w:val="24"/>
          <w:szCs w:val="24"/>
        </w:rPr>
      </w:pPr>
    </w:p>
    <w:p w:rsidR="00E63FA0" w:rsidRPr="00C2366F" w:rsidRDefault="00105BD3" w:rsidP="00C2366F">
      <w:pPr>
        <w:suppressAutoHyphens/>
        <w:spacing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12</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Подизпълнители:</w:t>
      </w:r>
    </w:p>
    <w:p w:rsidR="00E63FA0" w:rsidRPr="00C2366F" w:rsidRDefault="00105BD3" w:rsidP="00C2366F">
      <w:pPr>
        <w:spacing w:after="60" w:line="276" w:lineRule="auto"/>
        <w:ind w:left="54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A837C5" w:rsidRPr="00C2366F">
        <w:rPr>
          <w:rFonts w:ascii="Times New Roman" w:eastAsia="Calibri" w:hAnsi="Times New Roman" w:cs="Times New Roman"/>
          <w:b/>
          <w:sz w:val="24"/>
          <w:szCs w:val="24"/>
        </w:rPr>
        <w:t>2.1.</w:t>
      </w:r>
      <w:r w:rsidR="00A837C5"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rPr>
        <w:t xml:space="preserve">Когато се предвижда участие на подизпълнители, </w:t>
      </w:r>
      <w:r w:rsidR="00A837C5" w:rsidRPr="00C2366F">
        <w:rPr>
          <w:rFonts w:ascii="Times New Roman" w:eastAsia="Calibri" w:hAnsi="Times New Roman" w:cs="Times New Roman"/>
          <w:sz w:val="24"/>
          <w:szCs w:val="24"/>
        </w:rPr>
        <w:t xml:space="preserve">отделен ЕЕДОП </w:t>
      </w:r>
      <w:r w:rsidR="00E63FA0" w:rsidRPr="00C2366F">
        <w:rPr>
          <w:rFonts w:ascii="Times New Roman" w:eastAsia="Calibri" w:hAnsi="Times New Roman" w:cs="Times New Roman"/>
          <w:sz w:val="24"/>
          <w:szCs w:val="24"/>
        </w:rPr>
        <w:t xml:space="preserve">задължително се представя от всеки от  тях: </w:t>
      </w:r>
    </w:p>
    <w:p w:rsidR="00E63FA0" w:rsidRPr="00C2366F" w:rsidRDefault="00105BD3" w:rsidP="00C2366F">
      <w:pPr>
        <w:tabs>
          <w:tab w:val="left" w:pos="540"/>
        </w:tabs>
        <w:spacing w:after="60" w:line="276" w:lineRule="auto"/>
        <w:rPr>
          <w:rFonts w:ascii="Times New Roman" w:eastAsia="Calibri" w:hAnsi="Times New Roman" w:cs="Times New Roman"/>
          <w:color w:val="FF0000"/>
          <w:sz w:val="24"/>
          <w:szCs w:val="24"/>
          <w:lang w:eastAsia="bg-BG"/>
        </w:rPr>
      </w:pPr>
      <w:r w:rsidRPr="00C2366F">
        <w:rPr>
          <w:rFonts w:ascii="Times New Roman" w:eastAsia="Calibri" w:hAnsi="Times New Roman" w:cs="Times New Roman"/>
          <w:b/>
          <w:sz w:val="24"/>
          <w:szCs w:val="24"/>
        </w:rPr>
        <w:tab/>
        <w:t>1</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lang w:eastAsia="bg-BG"/>
        </w:rPr>
        <w:t xml:space="preserve">Когато участник е определил с офертата си един или повече от подизпълнителите, с които ще сключи договор за подизпълнение, той е длъжен да: </w:t>
      </w:r>
    </w:p>
    <w:p w:rsidR="00B37FCA" w:rsidRPr="00C2366F" w:rsidRDefault="00E63FA0"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 xml:space="preserve">1. посочи в офертата си </w:t>
      </w:r>
      <w:r w:rsidR="00B37FCA" w:rsidRPr="00C2366F">
        <w:rPr>
          <w:rFonts w:ascii="Times New Roman" w:eastAsia="Calibri" w:hAnsi="Times New Roman" w:cs="Times New Roman"/>
          <w:sz w:val="24"/>
          <w:szCs w:val="24"/>
          <w:lang w:eastAsia="bg-BG"/>
        </w:rPr>
        <w:t xml:space="preserve">предложените подизпълнители, вида на работите, които ще се извършват, и </w:t>
      </w:r>
      <w:r w:rsidR="00250E8E" w:rsidRPr="00C2366F">
        <w:rPr>
          <w:rFonts w:ascii="Times New Roman" w:eastAsia="Calibri" w:hAnsi="Times New Roman" w:cs="Times New Roman"/>
          <w:sz w:val="24"/>
          <w:szCs w:val="24"/>
          <w:lang w:eastAsia="bg-BG"/>
        </w:rPr>
        <w:t>дела</w:t>
      </w:r>
      <w:r w:rsidR="00B37FCA" w:rsidRPr="00C2366F">
        <w:rPr>
          <w:rFonts w:ascii="Times New Roman" w:eastAsia="Calibri" w:hAnsi="Times New Roman" w:cs="Times New Roman"/>
          <w:sz w:val="24"/>
          <w:szCs w:val="24"/>
          <w:lang w:eastAsia="bg-BG"/>
        </w:rPr>
        <w:t xml:space="preserve"> на тяхното участие;</w:t>
      </w:r>
      <w:r w:rsidR="00250E8E" w:rsidRPr="00C2366F">
        <w:rPr>
          <w:rFonts w:ascii="Times New Roman" w:eastAsia="Calibri" w:hAnsi="Times New Roman" w:cs="Times New Roman"/>
          <w:sz w:val="24"/>
          <w:szCs w:val="24"/>
          <w:lang w:eastAsia="bg-BG"/>
        </w:rPr>
        <w:t xml:space="preserve"> </w:t>
      </w:r>
    </w:p>
    <w:p w:rsidR="00B37FCA" w:rsidRPr="00C2366F" w:rsidRDefault="00B37FCA"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2.</w:t>
      </w:r>
      <w:r w:rsidR="00250E8E" w:rsidRPr="00C2366F">
        <w:rPr>
          <w:rFonts w:ascii="Times New Roman" w:eastAsia="Calibri" w:hAnsi="Times New Roman" w:cs="Times New Roman"/>
          <w:sz w:val="24"/>
          <w:szCs w:val="24"/>
          <w:lang w:eastAsia="bg-BG"/>
        </w:rPr>
        <w:t xml:space="preserve"> представ</w:t>
      </w:r>
      <w:r w:rsidRPr="00C2366F">
        <w:rPr>
          <w:rFonts w:ascii="Times New Roman" w:eastAsia="Calibri" w:hAnsi="Times New Roman" w:cs="Times New Roman"/>
          <w:sz w:val="24"/>
          <w:szCs w:val="24"/>
          <w:lang w:eastAsia="bg-BG"/>
        </w:rPr>
        <w:t>я документи, с които д</w:t>
      </w:r>
      <w:r w:rsidR="00250E8E" w:rsidRPr="00C2366F">
        <w:rPr>
          <w:rFonts w:ascii="Times New Roman" w:eastAsia="Calibri" w:hAnsi="Times New Roman" w:cs="Times New Roman"/>
          <w:sz w:val="24"/>
          <w:szCs w:val="24"/>
          <w:lang w:eastAsia="bg-BG"/>
        </w:rPr>
        <w:t>оказ</w:t>
      </w:r>
      <w:r w:rsidRPr="00C2366F">
        <w:rPr>
          <w:rFonts w:ascii="Times New Roman" w:eastAsia="Calibri" w:hAnsi="Times New Roman" w:cs="Times New Roman"/>
          <w:sz w:val="24"/>
          <w:szCs w:val="24"/>
          <w:lang w:eastAsia="bg-BG"/>
        </w:rPr>
        <w:t>в</w:t>
      </w:r>
      <w:r w:rsidR="00250E8E" w:rsidRPr="00C2366F">
        <w:rPr>
          <w:rFonts w:ascii="Times New Roman" w:eastAsia="Calibri" w:hAnsi="Times New Roman" w:cs="Times New Roman"/>
          <w:sz w:val="24"/>
          <w:szCs w:val="24"/>
          <w:lang w:eastAsia="bg-BG"/>
        </w:rPr>
        <w:t xml:space="preserve">а </w:t>
      </w:r>
      <w:r w:rsidRPr="00C2366F">
        <w:rPr>
          <w:rFonts w:ascii="Times New Roman" w:eastAsia="Calibri" w:hAnsi="Times New Roman" w:cs="Times New Roman"/>
          <w:sz w:val="24"/>
          <w:szCs w:val="24"/>
          <w:lang w:eastAsia="bg-BG"/>
        </w:rPr>
        <w:t>спазването на изискванията за подбор на всеки от тях съобразно вида и дела на тяхното участие;</w:t>
      </w:r>
    </w:p>
    <w:p w:rsidR="00A837C5" w:rsidRPr="00C2366F" w:rsidRDefault="00A837C5"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3.</w:t>
      </w:r>
      <w:r w:rsidRPr="00C2366F">
        <w:rPr>
          <w:rFonts w:ascii="Times New Roman" w:hAnsi="Times New Roman" w:cs="Times New Roman"/>
          <w:sz w:val="24"/>
          <w:szCs w:val="24"/>
        </w:rPr>
        <w:t xml:space="preserve"> доказателство за поетите от подизпълнителите задължения.</w:t>
      </w:r>
    </w:p>
    <w:p w:rsidR="00A837C5" w:rsidRPr="00C2366F" w:rsidRDefault="00F60A51"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sz w:val="24"/>
          <w:szCs w:val="24"/>
          <w:lang w:eastAsia="bg-BG"/>
        </w:rPr>
        <w:tab/>
      </w:r>
      <w:r w:rsidR="00A837C5" w:rsidRPr="00C2366F">
        <w:rPr>
          <w:rFonts w:ascii="Times New Roman" w:eastAsia="Calibri" w:hAnsi="Times New Roman" w:cs="Times New Roman"/>
          <w:b/>
          <w:sz w:val="24"/>
          <w:szCs w:val="24"/>
        </w:rPr>
        <w:t>12.3.</w:t>
      </w:r>
      <w:r w:rsidR="00A837C5" w:rsidRPr="00C2366F">
        <w:rPr>
          <w:rFonts w:ascii="Times New Roman" w:eastAsia="Calibri" w:hAnsi="Times New Roman" w:cs="Times New Roman"/>
          <w:sz w:val="24"/>
          <w:szCs w:val="24"/>
        </w:rPr>
        <w:t xml:space="preserve"> </w:t>
      </w:r>
      <w:r w:rsidR="00FE6E4A" w:rsidRPr="00C2366F">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B13EC" w:rsidRPr="00C2366F" w:rsidRDefault="00FE6E4A"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sidR="00A837C5" w:rsidRPr="00C2366F">
        <w:rPr>
          <w:rFonts w:ascii="Times New Roman" w:hAnsi="Times New Roman" w:cs="Times New Roman"/>
          <w:sz w:val="24"/>
          <w:szCs w:val="24"/>
        </w:rPr>
        <w:tab/>
      </w:r>
      <w:r w:rsidR="00A837C5" w:rsidRPr="00C2366F">
        <w:rPr>
          <w:rFonts w:ascii="Times New Roman" w:eastAsia="Calibri" w:hAnsi="Times New Roman" w:cs="Times New Roman"/>
          <w:b/>
          <w:sz w:val="24"/>
          <w:szCs w:val="24"/>
        </w:rPr>
        <w:t>12.4.</w:t>
      </w:r>
      <w:r w:rsidR="00A837C5" w:rsidRPr="00C2366F">
        <w:rPr>
          <w:rFonts w:ascii="Times New Roman" w:eastAsia="Calibri" w:hAnsi="Times New Roman" w:cs="Times New Roman"/>
          <w:sz w:val="24"/>
          <w:szCs w:val="24"/>
        </w:rPr>
        <w:t xml:space="preserve"> </w:t>
      </w:r>
      <w:r w:rsidR="00A837C5" w:rsidRPr="00C2366F">
        <w:rPr>
          <w:rFonts w:ascii="Times New Roman" w:hAnsi="Times New Roman" w:cs="Times New Roman"/>
          <w:sz w:val="24"/>
          <w:szCs w:val="24"/>
        </w:rPr>
        <w:t>Възложителят изисква замяна на подизпълнител, който</w:t>
      </w:r>
      <w:r w:rsidR="00105BD3" w:rsidRPr="00C2366F">
        <w:rPr>
          <w:rFonts w:ascii="Times New Roman" w:hAnsi="Times New Roman" w:cs="Times New Roman"/>
          <w:sz w:val="24"/>
          <w:szCs w:val="24"/>
        </w:rPr>
        <w:t xml:space="preserve"> не отговаря на условията по т.</w:t>
      </w:r>
      <w:r w:rsidR="00A837C5" w:rsidRPr="00C2366F">
        <w:rPr>
          <w:rFonts w:ascii="Times New Roman" w:hAnsi="Times New Roman" w:cs="Times New Roman"/>
          <w:sz w:val="24"/>
          <w:szCs w:val="24"/>
        </w:rPr>
        <w:t>1</w:t>
      </w:r>
      <w:r w:rsidR="003B13EC" w:rsidRPr="00C2366F">
        <w:rPr>
          <w:rFonts w:ascii="Times New Roman" w:hAnsi="Times New Roman" w:cs="Times New Roman"/>
          <w:sz w:val="24"/>
          <w:szCs w:val="24"/>
        </w:rPr>
        <w:t>2.3.</w:t>
      </w:r>
    </w:p>
    <w:p w:rsidR="00E63FA0" w:rsidRPr="00C2366F" w:rsidRDefault="003B13EC"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w:t>
      </w:r>
      <w:r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Pr="00C2366F">
        <w:rPr>
          <w:rFonts w:ascii="Times New Roman" w:eastAsia="Calibri" w:hAnsi="Times New Roman" w:cs="Times New Roman"/>
          <w:b/>
          <w:sz w:val="24"/>
          <w:szCs w:val="24"/>
        </w:rPr>
        <w:t>5.</w:t>
      </w:r>
      <w:r w:rsidR="00E63FA0" w:rsidRPr="00C2366F">
        <w:rPr>
          <w:rFonts w:ascii="Times New Roman" w:eastAsia="Calibri" w:hAnsi="Times New Roman" w:cs="Times New Roman"/>
          <w:sz w:val="24"/>
          <w:szCs w:val="24"/>
        </w:rPr>
        <w:t xml:space="preserve"> Лице, което е дало съгласие и фигурира като подизпълнител в офертата на друг участник, не може да </w:t>
      </w:r>
      <w:r w:rsidR="0086648B" w:rsidRPr="00C2366F">
        <w:rPr>
          <w:rFonts w:ascii="Times New Roman" w:eastAsia="Calibri" w:hAnsi="Times New Roman" w:cs="Times New Roman"/>
          <w:sz w:val="24"/>
          <w:szCs w:val="24"/>
        </w:rPr>
        <w:t>подава</w:t>
      </w:r>
      <w:r w:rsidR="00E63FA0" w:rsidRPr="00C2366F">
        <w:rPr>
          <w:rFonts w:ascii="Times New Roman" w:eastAsia="Calibri" w:hAnsi="Times New Roman" w:cs="Times New Roman"/>
          <w:sz w:val="24"/>
          <w:szCs w:val="24"/>
        </w:rPr>
        <w:t xml:space="preserve"> самостоятелна оферта.</w:t>
      </w:r>
    </w:p>
    <w:p w:rsidR="00E63FA0" w:rsidRPr="00C2366F" w:rsidRDefault="00E63FA0" w:rsidP="00C2366F">
      <w:pPr>
        <w:tabs>
          <w:tab w:val="num" w:pos="900"/>
        </w:tabs>
        <w:autoSpaceDE w:val="0"/>
        <w:autoSpaceDN w:val="0"/>
        <w:adjustRightInd w:val="0"/>
        <w:spacing w:before="60" w:after="60" w:line="276" w:lineRule="auto"/>
        <w:ind w:left="540" w:hanging="540"/>
        <w:rPr>
          <w:rFonts w:ascii="Times New Roman" w:eastAsia="Calibri" w:hAnsi="Times New Roman" w:cs="Times New Roman"/>
          <w:sz w:val="24"/>
          <w:szCs w:val="24"/>
        </w:rPr>
      </w:pPr>
    </w:p>
    <w:p w:rsidR="0000057F" w:rsidRPr="00C2366F" w:rsidRDefault="00414663" w:rsidP="00C2366F">
      <w:pPr>
        <w:spacing w:after="0" w:line="276" w:lineRule="auto"/>
        <w:rPr>
          <w:rFonts w:ascii="Times New Roman" w:eastAsia="Calibri" w:hAnsi="Times New Roman" w:cs="Times New Roman"/>
          <w:b/>
          <w:caps/>
          <w:sz w:val="24"/>
          <w:szCs w:val="24"/>
        </w:rPr>
      </w:pPr>
      <w:bookmarkStart w:id="51" w:name="_Toc355016345"/>
      <w:bookmarkStart w:id="52" w:name="_Toc393704531"/>
      <w:bookmarkStart w:id="53" w:name="_Toc393750636"/>
      <w:r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Обединение:</w:t>
      </w:r>
      <w:bookmarkEnd w:id="51"/>
      <w:bookmarkEnd w:id="52"/>
      <w:bookmarkEnd w:id="53"/>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hAnsi="Times New Roman" w:cs="Times New Roman"/>
          <w:b/>
          <w:sz w:val="24"/>
          <w:szCs w:val="24"/>
        </w:rPr>
        <w:lastRenderedPageBreak/>
        <w:tab/>
      </w:r>
      <w:r w:rsidR="00105BD3" w:rsidRPr="00C2366F">
        <w:rPr>
          <w:rFonts w:ascii="Times New Roman" w:hAnsi="Times New Roman" w:cs="Times New Roman"/>
          <w:b/>
          <w:sz w:val="24"/>
          <w:szCs w:val="24"/>
        </w:rPr>
        <w:t>13.1.Възложителят няма изискване за създаване на юридическо лице.</w:t>
      </w:r>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eastAsia="Calibri" w:hAnsi="Times New Roman" w:cs="Times New Roman"/>
          <w:b/>
          <w:caps/>
          <w:sz w:val="24"/>
          <w:szCs w:val="24"/>
        </w:rPr>
        <w:tab/>
      </w:r>
      <w:r w:rsidR="003B13EC" w:rsidRPr="00C2366F">
        <w:rPr>
          <w:rFonts w:ascii="Times New Roman" w:eastAsia="Calibri" w:hAnsi="Times New Roman" w:cs="Times New Roman"/>
          <w:b/>
          <w:sz w:val="24"/>
          <w:szCs w:val="24"/>
        </w:rPr>
        <w:t>13.</w:t>
      </w:r>
      <w:r w:rsidR="00105BD3" w:rsidRPr="00C2366F">
        <w:rPr>
          <w:rFonts w:ascii="Times New Roman" w:eastAsia="Calibri" w:hAnsi="Times New Roman" w:cs="Times New Roman"/>
          <w:b/>
          <w:sz w:val="24"/>
          <w:szCs w:val="24"/>
        </w:rPr>
        <w:t>2</w:t>
      </w:r>
      <w:r w:rsidR="003B13EC"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ab/>
      </w:r>
      <w:r w:rsidR="003B13EC" w:rsidRPr="00C2366F">
        <w:rPr>
          <w:rFonts w:ascii="Times New Roman" w:hAnsi="Times New Roman" w:cs="Times New Roman"/>
          <w:sz w:val="24"/>
          <w:szCs w:val="24"/>
          <w:lang w:val="en-US"/>
        </w:rPr>
        <w:t xml:space="preserve">В </w:t>
      </w:r>
      <w:proofErr w:type="spellStart"/>
      <w:r w:rsidR="003B13EC" w:rsidRPr="00C2366F">
        <w:rPr>
          <w:rFonts w:ascii="Times New Roman" w:hAnsi="Times New Roman" w:cs="Times New Roman"/>
          <w:sz w:val="24"/>
          <w:szCs w:val="24"/>
          <w:lang w:val="en-US"/>
        </w:rPr>
        <w:t>случай</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че</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Участникът</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участва</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като</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обединение</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което</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не</w:t>
      </w:r>
      <w:proofErr w:type="spellEnd"/>
      <w:r w:rsidR="003B13EC" w:rsidRPr="00C2366F">
        <w:rPr>
          <w:rFonts w:ascii="Times New Roman" w:hAnsi="Times New Roman" w:cs="Times New Roman"/>
          <w:sz w:val="24"/>
          <w:szCs w:val="24"/>
          <w:lang w:val="en-US"/>
        </w:rPr>
        <w:t xml:space="preserve"> е </w:t>
      </w:r>
      <w:proofErr w:type="spellStart"/>
      <w:r w:rsidR="003B13EC" w:rsidRPr="00C2366F">
        <w:rPr>
          <w:rFonts w:ascii="Times New Roman" w:hAnsi="Times New Roman" w:cs="Times New Roman"/>
          <w:sz w:val="24"/>
          <w:szCs w:val="24"/>
          <w:lang w:val="en-US"/>
        </w:rPr>
        <w:t>регистрирано</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като</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самостоятелно</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юридическо</w:t>
      </w:r>
      <w:proofErr w:type="spellEnd"/>
      <w:r w:rsidR="003B13EC" w:rsidRPr="00C2366F">
        <w:rPr>
          <w:rFonts w:ascii="Times New Roman" w:hAnsi="Times New Roman" w:cs="Times New Roman"/>
          <w:sz w:val="24"/>
          <w:szCs w:val="24"/>
          <w:lang w:val="en-US"/>
        </w:rPr>
        <w:t xml:space="preserve"> </w:t>
      </w:r>
      <w:proofErr w:type="spellStart"/>
      <w:r w:rsidR="003B13EC" w:rsidRPr="00C2366F">
        <w:rPr>
          <w:rFonts w:ascii="Times New Roman" w:hAnsi="Times New Roman" w:cs="Times New Roman"/>
          <w:sz w:val="24"/>
          <w:szCs w:val="24"/>
          <w:lang w:val="en-US"/>
        </w:rPr>
        <w:t>лице</w:t>
      </w:r>
      <w:proofErr w:type="spellEnd"/>
      <w:r w:rsidR="003B13EC" w:rsidRPr="00C2366F">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70690" w:rsidRPr="00C2366F" w:rsidRDefault="00AA1DB4" w:rsidP="00C2366F">
      <w:pPr>
        <w:tabs>
          <w:tab w:val="left" w:pos="567"/>
        </w:tabs>
        <w:spacing w:after="0" w:line="276" w:lineRule="auto"/>
        <w:rPr>
          <w:rFonts w:ascii="Times New Roman" w:eastAsia="Calibri" w:hAnsi="Times New Roman" w:cs="Times New Roman"/>
          <w:b/>
          <w:caps/>
          <w:sz w:val="24"/>
          <w:szCs w:val="24"/>
          <w:lang w:val="en-US"/>
        </w:rPr>
      </w:pPr>
      <w:r w:rsidRPr="00C2366F">
        <w:rPr>
          <w:rFonts w:ascii="Times New Roman" w:eastAsia="Calibri" w:hAnsi="Times New Roman" w:cs="Times New Roman"/>
          <w:b/>
          <w:caps/>
          <w:sz w:val="24"/>
          <w:szCs w:val="24"/>
        </w:rPr>
        <w:tab/>
      </w:r>
      <w:r w:rsidR="00105BD3"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w:t>
      </w:r>
      <w:r w:rsidR="00105BD3"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sz w:val="24"/>
          <w:szCs w:val="24"/>
        </w:rPr>
        <w:t xml:space="preserve"> </w:t>
      </w:r>
      <w:r w:rsidR="00870690" w:rsidRPr="00C2366F">
        <w:rPr>
          <w:rFonts w:ascii="Times New Roman" w:hAnsi="Times New Roman" w:cs="Times New Roman"/>
          <w:sz w:val="24"/>
          <w:szCs w:val="24"/>
        </w:rPr>
        <w:t>Когато участник в процедурата е обединение, което не е юридическо лице, към заявлението за участие се представя копие на документ, от който да е видно правното основание за създаване на обединението.</w:t>
      </w:r>
      <w:r w:rsidR="00870690" w:rsidRPr="00C2366F">
        <w:rPr>
          <w:rFonts w:ascii="Times New Roman" w:eastAsia="Calibri" w:hAnsi="Times New Roman" w:cs="Times New Roman"/>
          <w:sz w:val="24"/>
          <w:szCs w:val="24"/>
        </w:rPr>
        <w:t xml:space="preserve">В документът за създаване на обединение </w:t>
      </w:r>
      <w:r w:rsidR="00870690" w:rsidRPr="00C2366F">
        <w:rPr>
          <w:rFonts w:ascii="Times New Roman" w:hAnsi="Times New Roman" w:cs="Times New Roman"/>
          <w:sz w:val="24"/>
          <w:szCs w:val="24"/>
        </w:rPr>
        <w:t xml:space="preserve">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Като минимално съдържание договора задължително трябва да съдържа клаузи, които да гарантират, че: </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rFonts w:eastAsia="Calibri"/>
          <w:sz w:val="24"/>
          <w:szCs w:val="24"/>
        </w:rPr>
        <w:tab/>
        <w:t>1.</w:t>
      </w:r>
      <w:r w:rsidRPr="00C2366F">
        <w:rPr>
          <w:sz w:val="24"/>
          <w:szCs w:val="24"/>
        </w:rPr>
        <w:t xml:space="preserve"> правата и задълженията на участниците в обединението;</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sz w:val="24"/>
          <w:szCs w:val="24"/>
        </w:rPr>
        <w:tab/>
        <w:t>2. разпределението на отговорността между членовете на обединението;</w:t>
      </w:r>
    </w:p>
    <w:p w:rsidR="00870690" w:rsidRPr="00C2366F" w:rsidRDefault="00870690" w:rsidP="00C2366F">
      <w:pPr>
        <w:pStyle w:val="BodyText3"/>
        <w:tabs>
          <w:tab w:val="left" w:pos="840"/>
        </w:tabs>
        <w:spacing w:after="0" w:line="276" w:lineRule="auto"/>
        <w:jc w:val="both"/>
        <w:rPr>
          <w:sz w:val="24"/>
          <w:szCs w:val="24"/>
        </w:rPr>
      </w:pPr>
      <w:r w:rsidRPr="00C2366F">
        <w:rPr>
          <w:sz w:val="24"/>
          <w:szCs w:val="24"/>
        </w:rPr>
        <w:tab/>
      </w:r>
      <w:r w:rsidRPr="00C2366F">
        <w:rPr>
          <w:sz w:val="24"/>
          <w:szCs w:val="24"/>
          <w:lang w:val="en-US"/>
        </w:rPr>
        <w:tab/>
      </w:r>
      <w:r w:rsidRPr="00C2366F">
        <w:rPr>
          <w:sz w:val="24"/>
          <w:szCs w:val="24"/>
        </w:rPr>
        <w:t>3. дейностите, които ще изпълнява всеки член на обединението.</w:t>
      </w:r>
    </w:p>
    <w:p w:rsidR="00AA1DB4"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ab/>
      </w:r>
      <w:r w:rsidR="00105BD3" w:rsidRPr="00C2366F">
        <w:rPr>
          <w:rFonts w:ascii="Times New Roman" w:eastAsia="Calibri" w:hAnsi="Times New Roman" w:cs="Times New Roman"/>
          <w:b/>
          <w:sz w:val="24"/>
          <w:szCs w:val="24"/>
        </w:rPr>
        <w:t>13.4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0C00D6" w:rsidRPr="00C2366F">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w:t>
      </w:r>
      <w:r w:rsidR="00C73D4F" w:rsidRPr="00C2366F">
        <w:rPr>
          <w:rFonts w:ascii="Times New Roman" w:hAnsi="Times New Roman" w:cs="Times New Roman"/>
          <w:sz w:val="24"/>
          <w:szCs w:val="24"/>
        </w:rPr>
        <w:t>ьор, който да представлява обеди</w:t>
      </w:r>
      <w:r w:rsidR="000C00D6" w:rsidRPr="00C2366F">
        <w:rPr>
          <w:rFonts w:ascii="Times New Roman" w:hAnsi="Times New Roman" w:cs="Times New Roman"/>
          <w:sz w:val="24"/>
          <w:szCs w:val="24"/>
        </w:rPr>
        <w:t>нението за целите на настоящата обществена поръчка</w:t>
      </w:r>
    </w:p>
    <w:p w:rsidR="000C00D6"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13.5</w:t>
      </w:r>
      <w:r w:rsidR="00E63FA0" w:rsidRPr="00C2366F">
        <w:rPr>
          <w:rFonts w:ascii="Times New Roman" w:eastAsia="Calibri" w:hAnsi="Times New Roman" w:cs="Times New Roman"/>
          <w:b/>
          <w:sz w:val="24"/>
          <w:szCs w:val="24"/>
        </w:rPr>
        <w:t xml:space="preserve">. </w:t>
      </w:r>
      <w:r w:rsidR="000C00D6" w:rsidRPr="00C236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0C00D6" w:rsidRPr="00C236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63FA0" w:rsidRPr="00C2366F" w:rsidRDefault="000C00D6" w:rsidP="00C2366F">
      <w:pPr>
        <w:tabs>
          <w:tab w:val="num" w:pos="0"/>
        </w:tabs>
        <w:autoSpaceDE w:val="0"/>
        <w:autoSpaceDN w:val="0"/>
        <w:adjustRightInd w:val="0"/>
        <w:spacing w:before="60" w:after="60" w:line="276" w:lineRule="auto"/>
        <w:rPr>
          <w:rFonts w:ascii="Times New Roman" w:eastAsia="Calibri" w:hAnsi="Times New Roman" w:cs="Times New Roman"/>
          <w:sz w:val="24"/>
          <w:szCs w:val="24"/>
          <w:lang w:val="en-US"/>
        </w:rPr>
      </w:pPr>
      <w:r w:rsidRPr="00C2366F">
        <w:rPr>
          <w:rFonts w:ascii="Times New Roman" w:hAnsi="Times New Roman" w:cs="Times New Roman"/>
          <w:sz w:val="24"/>
          <w:szCs w:val="24"/>
          <w:lang w:val="ru-RU"/>
        </w:rPr>
        <w:tab/>
      </w:r>
      <w:r w:rsidR="00105BD3" w:rsidRPr="00C2366F">
        <w:rPr>
          <w:rFonts w:ascii="Times New Roman" w:hAnsi="Times New Roman" w:cs="Times New Roman"/>
          <w:b/>
          <w:sz w:val="24"/>
          <w:szCs w:val="24"/>
          <w:lang w:val="ru-RU"/>
        </w:rPr>
        <w:t>13.6</w:t>
      </w:r>
      <w:r w:rsidR="00E63FA0" w:rsidRPr="00C2366F">
        <w:rPr>
          <w:rFonts w:ascii="Times New Roman" w:eastAsia="Calibri" w:hAnsi="Times New Roman" w:cs="Times New Roman"/>
          <w:b/>
          <w:sz w:val="24"/>
          <w:szCs w:val="24"/>
        </w:rPr>
        <w:t>.</w:t>
      </w:r>
      <w:r w:rsidR="0086648B" w:rsidRPr="00C2366F">
        <w:rPr>
          <w:rFonts w:ascii="Times New Roman" w:eastAsia="Calibri" w:hAnsi="Times New Roman" w:cs="Times New Roman"/>
          <w:sz w:val="24"/>
          <w:szCs w:val="24"/>
        </w:rPr>
        <w:t xml:space="preserve"> Лице, което участва в обединение, не може да подава самостоятелна оферта.</w:t>
      </w:r>
      <w:r w:rsidR="00E63FA0" w:rsidRPr="00C2366F">
        <w:rPr>
          <w:rFonts w:ascii="Times New Roman" w:eastAsia="Calibri" w:hAnsi="Times New Roman" w:cs="Times New Roman"/>
          <w:sz w:val="24"/>
          <w:szCs w:val="24"/>
        </w:rPr>
        <w:t xml:space="preserve"> В процедура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за възлагане на обществена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поръчка едно физическо или юридическо лице може да участва само в едно обединение.</w:t>
      </w:r>
    </w:p>
    <w:p w:rsidR="000C00D6" w:rsidRPr="00C2366F" w:rsidRDefault="00105BD3" w:rsidP="00C2366F">
      <w:pPr>
        <w:spacing w:before="120" w:line="276" w:lineRule="auto"/>
        <w:ind w:firstLine="708"/>
        <w:rPr>
          <w:rFonts w:ascii="Times New Roman" w:hAnsi="Times New Roman" w:cs="Times New Roman"/>
          <w:sz w:val="24"/>
          <w:szCs w:val="24"/>
          <w:lang w:val="ru-RU"/>
        </w:rPr>
      </w:pPr>
      <w:r w:rsidRPr="00C2366F">
        <w:rPr>
          <w:rFonts w:ascii="Times New Roman" w:hAnsi="Times New Roman" w:cs="Times New Roman"/>
          <w:b/>
          <w:sz w:val="24"/>
          <w:szCs w:val="24"/>
        </w:rPr>
        <w:t>13.7</w:t>
      </w:r>
      <w:r w:rsidR="00870690" w:rsidRPr="00C2366F">
        <w:rPr>
          <w:rFonts w:ascii="Times New Roman" w:hAnsi="Times New Roman" w:cs="Times New Roman"/>
          <w:b/>
          <w:sz w:val="24"/>
          <w:szCs w:val="24"/>
          <w:lang w:val="en-US"/>
        </w:rPr>
        <w:t>.</w:t>
      </w:r>
      <w:r w:rsidR="00870690" w:rsidRPr="00C2366F">
        <w:rPr>
          <w:rFonts w:ascii="Times New Roman" w:hAnsi="Times New Roman" w:cs="Times New Roman"/>
          <w:sz w:val="24"/>
          <w:szCs w:val="24"/>
          <w:lang w:val="en-US"/>
        </w:rPr>
        <w:t xml:space="preserve"> </w:t>
      </w:r>
      <w:r w:rsidR="00870690" w:rsidRPr="00C2366F">
        <w:rPr>
          <w:rFonts w:ascii="Times New Roman" w:hAnsi="Times New Roman" w:cs="Times New Roman"/>
          <w:sz w:val="24"/>
          <w:szCs w:val="24"/>
          <w:lang w:val="ru-RU"/>
        </w:rPr>
        <w:t>Не се допуска промяна в състава на обединението след изтичане на срока за подаване на офертите за участие в процедурата за възлагане на настоящата обществена поръчка, като всяка извършена такава е основание за отстраняване на участника.</w:t>
      </w:r>
    </w:p>
    <w:p w:rsidR="00AA1DB4" w:rsidRPr="00C2366F" w:rsidRDefault="00E52ED6"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b/>
          <w:sz w:val="24"/>
          <w:szCs w:val="24"/>
        </w:rPr>
      </w:pPr>
      <w:bookmarkStart w:id="54" w:name="_Toc450653847"/>
      <w:r w:rsidRPr="00C2366F">
        <w:rPr>
          <w:rFonts w:ascii="Times New Roman" w:hAnsi="Times New Roman" w:cs="Times New Roman"/>
          <w:b/>
          <w:sz w:val="24"/>
          <w:szCs w:val="24"/>
          <w:lang w:val="ru-RU"/>
        </w:rPr>
        <w:t xml:space="preserve">14. </w:t>
      </w:r>
      <w:r w:rsidR="00AA1DB4" w:rsidRPr="00C2366F">
        <w:rPr>
          <w:rFonts w:ascii="Times New Roman" w:hAnsi="Times New Roman" w:cs="Times New Roman"/>
          <w:b/>
          <w:sz w:val="24"/>
          <w:szCs w:val="24"/>
        </w:rPr>
        <w:t>Място и срок за подаване  и отваряне на оферти</w:t>
      </w:r>
      <w:bookmarkEnd w:id="54"/>
    </w:p>
    <w:p w:rsidR="009E1661" w:rsidRDefault="00E63FA0" w:rsidP="009E1661">
      <w:pPr>
        <w:spacing w:before="120" w:line="276" w:lineRule="auto"/>
        <w:ind w:firstLine="708"/>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 </w:t>
      </w:r>
      <w:r w:rsidR="00AA1DB4" w:rsidRPr="00C2366F">
        <w:rPr>
          <w:rFonts w:ascii="Times New Roman" w:eastAsia="Calibri" w:hAnsi="Times New Roman" w:cs="Times New Roman"/>
          <w:b/>
          <w:sz w:val="24"/>
          <w:szCs w:val="24"/>
        </w:rPr>
        <w:t>14.1.</w:t>
      </w:r>
      <w:r w:rsidR="00AA1DB4"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Желаещите да участват в процедурата за възлагане на обществената поръчка подават </w:t>
      </w:r>
      <w:r w:rsidR="00E96DF6" w:rsidRPr="00C2366F">
        <w:rPr>
          <w:rFonts w:ascii="Times New Roman" w:hAnsi="Times New Roman" w:cs="Times New Roman"/>
          <w:sz w:val="24"/>
          <w:szCs w:val="24"/>
        </w:rPr>
        <w:t xml:space="preserve">Документите, свързани с участието в процедурата </w:t>
      </w:r>
      <w:r w:rsidRPr="00C2366F">
        <w:rPr>
          <w:rFonts w:ascii="Times New Roman" w:eastAsia="Calibri" w:hAnsi="Times New Roman" w:cs="Times New Roman"/>
          <w:sz w:val="24"/>
          <w:szCs w:val="24"/>
        </w:rPr>
        <w:t xml:space="preserve">си лично или чрез упълномощено лице, или по пощата с препоръчано писмо с обратна разписка </w:t>
      </w:r>
      <w:r w:rsidR="009E1661">
        <w:rPr>
          <w:rFonts w:ascii="Times New Roman" w:eastAsia="Calibri" w:hAnsi="Times New Roman" w:cs="Times New Roman"/>
          <w:sz w:val="24"/>
          <w:szCs w:val="24"/>
        </w:rPr>
        <w:t>в</w:t>
      </w:r>
      <w:r w:rsidRPr="00C2366F">
        <w:rPr>
          <w:rFonts w:ascii="Times New Roman" w:eastAsia="Calibri" w:hAnsi="Times New Roman" w:cs="Times New Roman"/>
          <w:sz w:val="24"/>
          <w:szCs w:val="24"/>
        </w:rPr>
        <w:t xml:space="preserve"> </w:t>
      </w:r>
      <w:r w:rsidR="009E1661" w:rsidRPr="009E1661">
        <w:rPr>
          <w:rFonts w:ascii="Times New Roman" w:eastAsia="Calibri" w:hAnsi="Times New Roman" w:cs="Times New Roman"/>
          <w:sz w:val="24"/>
          <w:szCs w:val="24"/>
        </w:rPr>
        <w:t>Деловодството на Община Две могили на адрес: гр. Две могили 7150, обл. Русе, бул. България 84, всеки работен ден между 09.00 ч. и 16.00 ч.</w:t>
      </w:r>
      <w:r w:rsidR="00B00E28" w:rsidRPr="00C2366F">
        <w:rPr>
          <w:rFonts w:ascii="Times New Roman" w:eastAsia="Calibri" w:hAnsi="Times New Roman" w:cs="Times New Roman"/>
          <w:b/>
          <w:sz w:val="24"/>
          <w:szCs w:val="24"/>
        </w:rPr>
        <w:tab/>
      </w:r>
    </w:p>
    <w:p w:rsidR="00E63FA0" w:rsidRPr="00C2366F" w:rsidRDefault="00E63FA0" w:rsidP="009E1661">
      <w:pPr>
        <w:spacing w:before="120"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1</w:t>
      </w:r>
      <w:r w:rsidR="00E52ED6" w:rsidRPr="00C2366F">
        <w:rPr>
          <w:rFonts w:ascii="Times New Roman" w:eastAsia="Calibri" w:hAnsi="Times New Roman" w:cs="Times New Roman"/>
          <w:b/>
          <w:sz w:val="24"/>
          <w:szCs w:val="24"/>
        </w:rPr>
        <w:t>4</w:t>
      </w:r>
      <w:r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2</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Крайният срок за подаване на офертите е посочен в обявлението за възлагане на обществена поръчка.</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14.</w:t>
      </w:r>
      <w:r w:rsidR="00AA1DB4"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Всеки участник следва да осигури своевременното получаване на офертата от Възложителя.</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63FA0" w:rsidRPr="00C2366F">
        <w:rPr>
          <w:rFonts w:ascii="Times New Roman" w:eastAsia="Calibri" w:hAnsi="Times New Roman" w:cs="Times New Roman"/>
          <w:b/>
          <w:sz w:val="24"/>
          <w:szCs w:val="24"/>
        </w:rPr>
        <w:t>1</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w:t>
      </w:r>
      <w:r w:rsidR="00E63FA0" w:rsidRPr="00AC6A5F">
        <w:rPr>
          <w:rFonts w:ascii="Times New Roman" w:eastAsia="Calibri" w:hAnsi="Times New Roman" w:cs="Times New Roman"/>
          <w:sz w:val="24"/>
          <w:szCs w:val="24"/>
        </w:rPr>
        <w:t>както и представители на средствата за масово осведомяване.</w:t>
      </w:r>
    </w:p>
    <w:p w:rsidR="00B424E0" w:rsidRPr="00C2366F" w:rsidRDefault="00AA1DB4" w:rsidP="00C2366F">
      <w:pPr>
        <w:spacing w:after="0" w:line="276" w:lineRule="auto"/>
        <w:ind w:firstLine="708"/>
        <w:rPr>
          <w:rFonts w:ascii="Times New Roman" w:hAnsi="Times New Roman" w:cs="Times New Roman"/>
          <w:b/>
          <w:sz w:val="24"/>
          <w:szCs w:val="24"/>
        </w:rPr>
      </w:pPr>
      <w:r w:rsidRPr="00C2366F">
        <w:rPr>
          <w:rFonts w:ascii="Times New Roman" w:hAnsi="Times New Roman" w:cs="Times New Roman"/>
          <w:b/>
          <w:sz w:val="24"/>
          <w:szCs w:val="24"/>
        </w:rPr>
        <w:t>14.5</w:t>
      </w:r>
      <w:r w:rsidR="00E63FA0" w:rsidRPr="00C2366F">
        <w:rPr>
          <w:rFonts w:ascii="Times New Roman" w:hAnsi="Times New Roman" w:cs="Times New Roman"/>
          <w:b/>
          <w:sz w:val="24"/>
          <w:szCs w:val="24"/>
        </w:rPr>
        <w:t>.</w:t>
      </w:r>
      <w:r w:rsidR="00E63FA0" w:rsidRPr="00C2366F">
        <w:rPr>
          <w:rFonts w:ascii="Times New Roman" w:hAnsi="Times New Roman" w:cs="Times New Roman"/>
          <w:sz w:val="24"/>
          <w:szCs w:val="24"/>
        </w:rPr>
        <w:t xml:space="preserve"> </w:t>
      </w:r>
      <w:r w:rsidR="00E63FA0" w:rsidRPr="00C2366F">
        <w:rPr>
          <w:rFonts w:ascii="Times New Roman" w:hAnsi="Times New Roman" w:cs="Times New Roman"/>
          <w:bCs/>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w:t>
      </w:r>
      <w:r w:rsidR="00B43799">
        <w:rPr>
          <w:rFonts w:ascii="Times New Roman" w:hAnsi="Times New Roman" w:cs="Times New Roman"/>
          <w:sz w:val="24"/>
          <w:szCs w:val="24"/>
        </w:rPr>
        <w:t xml:space="preserve"> </w:t>
      </w:r>
      <w:r w:rsidR="009E1661" w:rsidRPr="009E1661">
        <w:rPr>
          <w:rFonts w:ascii="Times New Roman" w:hAnsi="Times New Roman" w:cs="Times New Roman"/>
          <w:sz w:val="24"/>
          <w:szCs w:val="24"/>
        </w:rPr>
        <w:t>Община Две могили на адрес: гр. Две могили 7150, обл. Русе, бул. България 84</w:t>
      </w:r>
      <w:r w:rsidR="00B424E0" w:rsidRPr="00C2366F">
        <w:rPr>
          <w:rFonts w:ascii="Times New Roman" w:hAnsi="Times New Roman" w:cs="Times New Roman"/>
          <w:b/>
          <w:sz w:val="24"/>
          <w:szCs w:val="24"/>
        </w:rPr>
        <w:t>.</w:t>
      </w:r>
      <w:r w:rsidR="00E63FA0" w:rsidRPr="00C2366F">
        <w:rPr>
          <w:rFonts w:ascii="Times New Roman" w:hAnsi="Times New Roman" w:cs="Times New Roman"/>
          <w:b/>
          <w:sz w:val="24"/>
          <w:szCs w:val="24"/>
        </w:rPr>
        <w:t xml:space="preserve"> </w:t>
      </w:r>
    </w:p>
    <w:p w:rsidR="008D7C0E" w:rsidRDefault="00E63FA0" w:rsidP="008D7C0E">
      <w:pPr>
        <w:spacing w:after="0" w:line="276" w:lineRule="auto"/>
        <w:ind w:firstLine="708"/>
        <w:rPr>
          <w:rFonts w:ascii="Times New Roman" w:hAnsi="Times New Roman" w:cs="Times New Roman"/>
          <w:sz w:val="24"/>
          <w:szCs w:val="24"/>
        </w:rPr>
      </w:pPr>
      <w:r w:rsidRPr="00156415">
        <w:rPr>
          <w:rFonts w:ascii="Times New Roman" w:hAnsi="Times New Roman" w:cs="Times New Roman"/>
          <w:b/>
          <w:sz w:val="24"/>
          <w:szCs w:val="24"/>
        </w:rPr>
        <w:t>15.</w:t>
      </w:r>
      <w:r w:rsidRPr="00156415">
        <w:rPr>
          <w:rFonts w:ascii="Times New Roman" w:hAnsi="Times New Roman" w:cs="Times New Roman"/>
          <w:sz w:val="24"/>
          <w:szCs w:val="24"/>
        </w:rPr>
        <w:t xml:space="preserve"> </w:t>
      </w:r>
      <w:bookmarkStart w:id="55" w:name="_Toc410737599"/>
      <w:bookmarkStart w:id="56" w:name="_Toc411430888"/>
      <w:bookmarkStart w:id="57" w:name="_Toc450653848"/>
      <w:r w:rsidR="008D7C0E" w:rsidRPr="00156415">
        <w:rPr>
          <w:rFonts w:ascii="Times New Roman" w:hAnsi="Times New Roman" w:cs="Times New Roman"/>
          <w:sz w:val="24"/>
          <w:szCs w:val="24"/>
        </w:rPr>
        <w:t>Не</w:t>
      </w:r>
      <w:r w:rsidR="008D7C0E" w:rsidRPr="008D7C0E">
        <w:rPr>
          <w:rFonts w:ascii="Times New Roman" w:hAnsi="Times New Roman" w:cs="Times New Roman"/>
          <w:sz w:val="24"/>
          <w:szCs w:val="24"/>
        </w:rPr>
        <w:t xml:space="preserve">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8D7C0E" w:rsidRDefault="008D7C0E" w:rsidP="008D7C0E">
      <w:pPr>
        <w:spacing w:after="0" w:line="276" w:lineRule="auto"/>
        <w:ind w:firstLine="708"/>
        <w:rPr>
          <w:sz w:val="24"/>
          <w:szCs w:val="24"/>
        </w:rPr>
      </w:pPr>
    </w:p>
    <w:p w:rsidR="00E63FA0" w:rsidRPr="008D7C0E" w:rsidRDefault="00E63FA0" w:rsidP="008D7C0E">
      <w:pPr>
        <w:spacing w:after="0" w:line="276" w:lineRule="auto"/>
        <w:ind w:firstLine="708"/>
        <w:rPr>
          <w:rFonts w:ascii="Times New Roman" w:eastAsia="Calibri" w:hAnsi="Times New Roman" w:cs="Times New Roman"/>
          <w:b/>
          <w:bCs/>
          <w:caps/>
          <w:sz w:val="24"/>
          <w:szCs w:val="24"/>
        </w:rPr>
      </w:pPr>
      <w:r w:rsidRPr="008D7C0E">
        <w:rPr>
          <w:rFonts w:ascii="Times New Roman" w:eastAsia="Calibri" w:hAnsi="Times New Roman" w:cs="Times New Roman"/>
          <w:b/>
          <w:bCs/>
          <w:caps/>
          <w:sz w:val="24"/>
          <w:szCs w:val="24"/>
        </w:rPr>
        <w:t xml:space="preserve">РАЗДЕЛ </w:t>
      </w:r>
      <w:r w:rsidR="00DA2962" w:rsidRPr="008D7C0E">
        <w:rPr>
          <w:rFonts w:ascii="Times New Roman" w:eastAsia="Calibri" w:hAnsi="Times New Roman" w:cs="Times New Roman"/>
          <w:b/>
          <w:bCs/>
          <w:caps/>
          <w:sz w:val="24"/>
          <w:szCs w:val="24"/>
          <w:lang w:val="en-US"/>
        </w:rPr>
        <w:t>V</w:t>
      </w:r>
      <w:r w:rsidR="00234BCA" w:rsidRPr="008D7C0E">
        <w:rPr>
          <w:rFonts w:ascii="Times New Roman" w:eastAsia="Calibri" w:hAnsi="Times New Roman" w:cs="Times New Roman"/>
          <w:b/>
          <w:bCs/>
          <w:caps/>
          <w:sz w:val="24"/>
          <w:szCs w:val="24"/>
          <w:lang w:val="en-US"/>
        </w:rPr>
        <w:t>i</w:t>
      </w:r>
      <w:r w:rsidR="00DA2962" w:rsidRPr="008D7C0E">
        <w:rPr>
          <w:rFonts w:ascii="Times New Roman" w:eastAsia="Calibri" w:hAnsi="Times New Roman" w:cs="Times New Roman"/>
          <w:b/>
          <w:bCs/>
          <w:caps/>
          <w:sz w:val="24"/>
          <w:szCs w:val="24"/>
          <w:lang w:val="en-US"/>
        </w:rPr>
        <w:t>I</w:t>
      </w:r>
      <w:r w:rsidRPr="008D7C0E">
        <w:rPr>
          <w:rFonts w:ascii="Times New Roman" w:eastAsia="Calibri" w:hAnsi="Times New Roman" w:cs="Times New Roman"/>
          <w:b/>
          <w:bCs/>
          <w:caps/>
          <w:sz w:val="24"/>
          <w:szCs w:val="24"/>
        </w:rPr>
        <w:t>. гаранциИ ЗА ИЗПЪЛНЕНИЕ НА ДОГОВОРА и обезпечения</w:t>
      </w:r>
      <w:bookmarkEnd w:id="55"/>
      <w:bookmarkEnd w:id="56"/>
      <w:bookmarkEnd w:id="57"/>
    </w:p>
    <w:p w:rsidR="007F099B" w:rsidRPr="00C2366F" w:rsidRDefault="007F099B" w:rsidP="00C2366F">
      <w:pPr>
        <w:tabs>
          <w:tab w:val="left" w:pos="1260"/>
        </w:tabs>
        <w:spacing w:after="120" w:line="276" w:lineRule="auto"/>
        <w:rPr>
          <w:rFonts w:ascii="Times New Roman" w:hAnsi="Times New Roman" w:cs="Times New Roman"/>
          <w:b/>
          <w:sz w:val="24"/>
          <w:szCs w:val="24"/>
          <w:lang w:val="ru-RU"/>
        </w:rPr>
      </w:pPr>
    </w:p>
    <w:p w:rsidR="00E63FA0" w:rsidRPr="00C2366F" w:rsidRDefault="00E63FA0" w:rsidP="00C2366F">
      <w:pPr>
        <w:tabs>
          <w:tab w:val="left" w:pos="1260"/>
        </w:tabs>
        <w:spacing w:after="120" w:line="276" w:lineRule="auto"/>
        <w:rPr>
          <w:rFonts w:ascii="Times New Roman" w:hAnsi="Times New Roman" w:cs="Times New Roman"/>
          <w:color w:val="000000"/>
          <w:sz w:val="24"/>
          <w:szCs w:val="24"/>
        </w:rPr>
      </w:pPr>
      <w:r w:rsidRPr="00C2366F">
        <w:rPr>
          <w:rFonts w:ascii="Times New Roman" w:hAnsi="Times New Roman" w:cs="Times New Roman"/>
          <w:b/>
          <w:color w:val="000000"/>
          <w:sz w:val="24"/>
          <w:szCs w:val="24"/>
          <w:lang w:val="ru-RU"/>
        </w:rPr>
        <w:t>1</w:t>
      </w:r>
      <w:r w:rsidR="00DA2962" w:rsidRPr="00C2366F">
        <w:rPr>
          <w:rFonts w:ascii="Times New Roman" w:hAnsi="Times New Roman" w:cs="Times New Roman"/>
          <w:b/>
          <w:color w:val="000000"/>
          <w:sz w:val="24"/>
          <w:szCs w:val="24"/>
          <w:lang w:val="en-US"/>
        </w:rPr>
        <w:t>6</w:t>
      </w:r>
      <w:r w:rsidRPr="00C2366F">
        <w:rPr>
          <w:rFonts w:ascii="Times New Roman" w:hAnsi="Times New Roman" w:cs="Times New Roman"/>
          <w:b/>
          <w:bCs/>
          <w:caps/>
          <w:color w:val="000000"/>
          <w:sz w:val="24"/>
          <w:szCs w:val="24"/>
          <w:lang w:eastAsia="sr-Cyrl-CS"/>
        </w:rPr>
        <w:t>. Гаранцията за изпълнение</w:t>
      </w:r>
      <w:r w:rsidRPr="00C2366F">
        <w:rPr>
          <w:rFonts w:ascii="Times New Roman" w:hAnsi="Times New Roman" w:cs="Times New Roman"/>
          <w:color w:val="000000"/>
          <w:sz w:val="24"/>
          <w:szCs w:val="24"/>
        </w:rPr>
        <w:t xml:space="preserve"> на договора за обществена поръчка е в размер на </w:t>
      </w:r>
      <w:r w:rsidR="009E1661">
        <w:rPr>
          <w:rFonts w:ascii="Times New Roman" w:hAnsi="Times New Roman" w:cs="Times New Roman"/>
          <w:color w:val="000000"/>
          <w:sz w:val="24"/>
          <w:szCs w:val="24"/>
        </w:rPr>
        <w:t>три</w:t>
      </w:r>
      <w:r w:rsidR="00B43799" w:rsidRPr="00B43799">
        <w:rPr>
          <w:rFonts w:ascii="Times New Roman" w:hAnsi="Times New Roman" w:cs="Times New Roman"/>
          <w:color w:val="000000"/>
          <w:sz w:val="24"/>
          <w:szCs w:val="24"/>
        </w:rPr>
        <w:t xml:space="preserve"> на сто (3</w:t>
      </w:r>
      <w:r w:rsidRPr="00B43799">
        <w:rPr>
          <w:rFonts w:ascii="Times New Roman" w:hAnsi="Times New Roman" w:cs="Times New Roman"/>
          <w:color w:val="000000"/>
          <w:sz w:val="24"/>
          <w:szCs w:val="24"/>
        </w:rPr>
        <w:t>%)</w:t>
      </w:r>
      <w:r w:rsidRPr="00C2366F">
        <w:rPr>
          <w:rFonts w:ascii="Times New Roman" w:hAnsi="Times New Roman" w:cs="Times New Roman"/>
          <w:color w:val="000000"/>
          <w:sz w:val="24"/>
          <w:szCs w:val="24"/>
        </w:rPr>
        <w:t xml:space="preserve"> от стойност</w:t>
      </w:r>
      <w:r w:rsidR="00AC6CB8" w:rsidRPr="00C2366F">
        <w:rPr>
          <w:rFonts w:ascii="Times New Roman" w:hAnsi="Times New Roman" w:cs="Times New Roman"/>
          <w:color w:val="000000"/>
          <w:sz w:val="24"/>
          <w:szCs w:val="24"/>
        </w:rPr>
        <w:t>та</w:t>
      </w:r>
      <w:r w:rsidRPr="00C2366F">
        <w:rPr>
          <w:rFonts w:ascii="Times New Roman" w:hAnsi="Times New Roman" w:cs="Times New Roman"/>
          <w:color w:val="000000"/>
          <w:sz w:val="24"/>
          <w:szCs w:val="24"/>
        </w:rPr>
        <w:t xml:space="preserve"> на </w:t>
      </w:r>
      <w:r w:rsidR="00AC6CB8" w:rsidRPr="00C2366F">
        <w:rPr>
          <w:rFonts w:ascii="Times New Roman" w:hAnsi="Times New Roman" w:cs="Times New Roman"/>
          <w:color w:val="000000"/>
          <w:sz w:val="24"/>
          <w:szCs w:val="24"/>
        </w:rPr>
        <w:t>договора</w:t>
      </w:r>
      <w:r w:rsidRPr="00C2366F">
        <w:rPr>
          <w:rFonts w:ascii="Times New Roman" w:hAnsi="Times New Roman" w:cs="Times New Roman"/>
          <w:color w:val="000000"/>
          <w:sz w:val="24"/>
          <w:szCs w:val="24"/>
        </w:rPr>
        <w:t xml:space="preserve"> без ДДС. Валидността на банковата гаранция з</w:t>
      </w:r>
      <w:r w:rsidR="00156415">
        <w:rPr>
          <w:rFonts w:ascii="Times New Roman" w:hAnsi="Times New Roman" w:cs="Times New Roman"/>
          <w:color w:val="000000"/>
          <w:sz w:val="24"/>
          <w:szCs w:val="24"/>
        </w:rPr>
        <w:t>а изпълнение следва да бъде до 1</w:t>
      </w:r>
      <w:r w:rsidRPr="00C2366F">
        <w:rPr>
          <w:rFonts w:ascii="Times New Roman" w:hAnsi="Times New Roman" w:cs="Times New Roman"/>
          <w:color w:val="000000"/>
          <w:sz w:val="24"/>
          <w:szCs w:val="24"/>
        </w:rPr>
        <w:t xml:space="preserve">0 календарни дни след </w:t>
      </w:r>
      <w:r w:rsidR="0075648D" w:rsidRPr="00C2366F">
        <w:rPr>
          <w:rFonts w:ascii="Times New Roman" w:hAnsi="Times New Roman" w:cs="Times New Roman"/>
          <w:color w:val="000000"/>
          <w:sz w:val="24"/>
          <w:szCs w:val="24"/>
        </w:rPr>
        <w:t>края на</w:t>
      </w:r>
      <w:r w:rsidR="002820E3" w:rsidRPr="00C2366F">
        <w:rPr>
          <w:rFonts w:ascii="Times New Roman" w:hAnsi="Times New Roman" w:cs="Times New Roman"/>
          <w:color w:val="000000"/>
          <w:sz w:val="24"/>
          <w:szCs w:val="24"/>
        </w:rPr>
        <w:t xml:space="preserve"> договора за обществена поръчка. </w:t>
      </w:r>
    </w:p>
    <w:p w:rsidR="00E63FA0" w:rsidRPr="00C2366F" w:rsidRDefault="00E63FA0"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Гаранциите се представят в една от следните форми:</w:t>
      </w:r>
    </w:p>
    <w:p w:rsidR="00E63FA0" w:rsidRPr="00C2366F" w:rsidRDefault="00E63FA0" w:rsidP="00C2366F">
      <w:pPr>
        <w:spacing w:after="0" w:line="276" w:lineRule="auto"/>
        <w:ind w:firstLine="72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.1.</w:t>
      </w:r>
      <w:r w:rsidRPr="00C2366F">
        <w:rPr>
          <w:rFonts w:ascii="Times New Roman" w:eastAsia="Calibri" w:hAnsi="Times New Roman" w:cs="Times New Roman"/>
          <w:sz w:val="24"/>
          <w:szCs w:val="24"/>
        </w:rPr>
        <w:t xml:space="preserve"> депозит на парична сума по следнат</w:t>
      </w:r>
      <w:r w:rsidR="00AC6CB8" w:rsidRPr="00C2366F">
        <w:rPr>
          <w:rFonts w:ascii="Times New Roman" w:eastAsia="Calibri" w:hAnsi="Times New Roman" w:cs="Times New Roman"/>
          <w:sz w:val="24"/>
          <w:szCs w:val="24"/>
        </w:rPr>
        <w:t>а банкова сметка на Възложителя:</w:t>
      </w:r>
    </w:p>
    <w:p w:rsidR="00E63FA0" w:rsidRPr="00C2366F" w:rsidRDefault="009E1661" w:rsidP="00C2366F">
      <w:pPr>
        <w:spacing w:after="0" w:line="276" w:lineRule="auto"/>
        <w:ind w:firstLine="720"/>
        <w:rPr>
          <w:rFonts w:ascii="Times New Roman" w:eastAsia="Calibri" w:hAnsi="Times New Roman" w:cs="Times New Roman"/>
          <w:sz w:val="24"/>
          <w:szCs w:val="24"/>
        </w:rPr>
      </w:pPr>
      <w:r w:rsidRPr="00156415">
        <w:rPr>
          <w:rFonts w:ascii="Times New Roman" w:eastAsia="Calibri" w:hAnsi="Times New Roman" w:cs="Times New Roman"/>
          <w:sz w:val="24"/>
          <w:szCs w:val="24"/>
          <w:lang w:eastAsia="bg-BG"/>
        </w:rPr>
        <w:t>IBAN: BG</w:t>
      </w:r>
      <w:r w:rsidR="00156415" w:rsidRPr="00156415">
        <w:rPr>
          <w:rFonts w:ascii="Times New Roman" w:eastAsia="Calibri" w:hAnsi="Times New Roman" w:cs="Times New Roman"/>
          <w:sz w:val="24"/>
          <w:szCs w:val="24"/>
          <w:lang w:eastAsia="bg-BG"/>
        </w:rPr>
        <w:t>25</w:t>
      </w:r>
      <w:r w:rsidR="00156415" w:rsidRPr="00156415">
        <w:rPr>
          <w:rFonts w:ascii="Times New Roman" w:eastAsia="Calibri" w:hAnsi="Times New Roman" w:cs="Times New Roman"/>
          <w:sz w:val="24"/>
          <w:szCs w:val="24"/>
          <w:lang w:val="en-US" w:eastAsia="bg-BG"/>
        </w:rPr>
        <w:t>UBBS80023300343910</w:t>
      </w:r>
      <w:r w:rsidRPr="00156415">
        <w:rPr>
          <w:rFonts w:ascii="Times New Roman" w:eastAsia="Calibri" w:hAnsi="Times New Roman" w:cs="Times New Roman"/>
          <w:sz w:val="24"/>
          <w:szCs w:val="24"/>
          <w:lang w:eastAsia="bg-BG"/>
        </w:rPr>
        <w:t xml:space="preserve">, BIC: </w:t>
      </w:r>
      <w:r w:rsidR="00156415" w:rsidRPr="00156415">
        <w:rPr>
          <w:rFonts w:ascii="Times New Roman" w:eastAsia="Calibri" w:hAnsi="Times New Roman" w:cs="Times New Roman"/>
          <w:sz w:val="24"/>
          <w:szCs w:val="24"/>
          <w:lang w:val="en-US" w:eastAsia="bg-BG"/>
        </w:rPr>
        <w:t>UBBS</w:t>
      </w:r>
      <w:r w:rsidRPr="00156415">
        <w:rPr>
          <w:rFonts w:ascii="Times New Roman" w:eastAsia="Calibri" w:hAnsi="Times New Roman" w:cs="Times New Roman"/>
          <w:sz w:val="24"/>
          <w:szCs w:val="24"/>
          <w:lang w:eastAsia="bg-BG"/>
        </w:rPr>
        <w:t xml:space="preserve"> BGSF, при банка: </w:t>
      </w:r>
      <w:r w:rsidR="00156415" w:rsidRPr="00156415">
        <w:rPr>
          <w:rFonts w:ascii="Times New Roman" w:eastAsia="Calibri" w:hAnsi="Times New Roman" w:cs="Times New Roman"/>
          <w:sz w:val="24"/>
          <w:szCs w:val="24"/>
          <w:lang w:eastAsia="bg-BG"/>
        </w:rPr>
        <w:t>ОББ</w:t>
      </w:r>
      <w:r w:rsidRPr="00156415">
        <w:rPr>
          <w:rFonts w:ascii="Times New Roman" w:eastAsia="Calibri" w:hAnsi="Times New Roman" w:cs="Times New Roman"/>
          <w:sz w:val="24"/>
          <w:szCs w:val="24"/>
          <w:lang w:eastAsia="bg-BG"/>
        </w:rPr>
        <w:t xml:space="preserve"> АД, ОФИС ДВЕ МОГИЛИ</w:t>
      </w:r>
      <w:r w:rsidR="00AC6A5F" w:rsidRPr="00156415">
        <w:rPr>
          <w:rFonts w:ascii="Times New Roman" w:eastAsia="Calibri" w:hAnsi="Times New Roman" w:cs="Times New Roman"/>
          <w:sz w:val="24"/>
          <w:szCs w:val="24"/>
          <w:lang w:eastAsia="bg-BG"/>
        </w:rPr>
        <w:t>.</w:t>
      </w:r>
      <w:r w:rsidR="00AC6A5F" w:rsidRPr="00AC6A5F">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 </w:t>
      </w:r>
    </w:p>
    <w:p w:rsidR="00E63FA0" w:rsidRPr="00C2366F" w:rsidRDefault="00E63FA0" w:rsidP="00C2366F">
      <w:pPr>
        <w:spacing w:after="0" w:line="276" w:lineRule="auto"/>
        <w:ind w:firstLine="72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 xml:space="preserve">.2. </w:t>
      </w:r>
      <w:r w:rsidRPr="00C2366F">
        <w:rPr>
          <w:rFonts w:ascii="Times New Roman" w:eastAsia="Calibri" w:hAnsi="Times New Roman" w:cs="Times New Roman"/>
          <w:sz w:val="24"/>
          <w:szCs w:val="24"/>
        </w:rPr>
        <w:t>банкова гаранция, издадена в полза на Възложителя</w:t>
      </w:r>
      <w:r w:rsidR="00B65165"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t xml:space="preserve"> </w:t>
      </w:r>
    </w:p>
    <w:p w:rsidR="00AC3421" w:rsidRPr="00C2366F" w:rsidRDefault="00AC3421" w:rsidP="00C2366F">
      <w:pPr>
        <w:spacing w:after="0" w:line="276" w:lineRule="auto"/>
        <w:ind w:firstLine="720"/>
        <w:rPr>
          <w:rFonts w:ascii="Times New Roman" w:eastAsia="Calibri" w:hAnsi="Times New Roman" w:cs="Times New Roman"/>
          <w:i/>
          <w:iCs/>
          <w:sz w:val="24"/>
          <w:szCs w:val="24"/>
        </w:rPr>
      </w:pPr>
      <w:r w:rsidRPr="00C2366F">
        <w:rPr>
          <w:rFonts w:ascii="Times New Roman" w:eastAsia="Calibri" w:hAnsi="Times New Roman" w:cs="Times New Roman"/>
          <w:b/>
          <w:sz w:val="24"/>
          <w:szCs w:val="24"/>
        </w:rPr>
        <w:t>17.3</w:t>
      </w:r>
      <w:r w:rsidRPr="00C2366F">
        <w:rPr>
          <w:rFonts w:ascii="Times New Roman" w:eastAsia="Calibri" w:hAnsi="Times New Roman" w:cs="Times New Roman"/>
          <w:sz w:val="24"/>
          <w:szCs w:val="24"/>
        </w:rPr>
        <w:t>. застраховка, която обезпечава изпълнението чрез покритие на отговорнос</w:t>
      </w:r>
      <w:r w:rsidR="00B65165" w:rsidRPr="00C2366F">
        <w:rPr>
          <w:rFonts w:ascii="Times New Roman" w:eastAsia="Calibri" w:hAnsi="Times New Roman" w:cs="Times New Roman"/>
          <w:sz w:val="24"/>
          <w:szCs w:val="24"/>
        </w:rPr>
        <w:t>т</w:t>
      </w:r>
      <w:r w:rsidRPr="00C2366F">
        <w:rPr>
          <w:rFonts w:ascii="Times New Roman" w:eastAsia="Calibri" w:hAnsi="Times New Roman" w:cs="Times New Roman"/>
          <w:sz w:val="24"/>
          <w:szCs w:val="24"/>
        </w:rPr>
        <w:t>та на изпълнителя</w:t>
      </w:r>
      <w:r w:rsidR="00B65165" w:rsidRPr="00C2366F">
        <w:rPr>
          <w:rFonts w:ascii="Times New Roman" w:eastAsia="Calibri" w:hAnsi="Times New Roman" w:cs="Times New Roman"/>
          <w:sz w:val="24"/>
          <w:szCs w:val="24"/>
        </w:rPr>
        <w:t>.</w:t>
      </w:r>
    </w:p>
    <w:p w:rsidR="00E63FA0" w:rsidRPr="00C2366F" w:rsidRDefault="00E63FA0" w:rsidP="00C2366F">
      <w:pPr>
        <w:tabs>
          <w:tab w:val="left" w:pos="108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8</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w:t>
      </w:r>
      <w:r w:rsidR="00AC3421" w:rsidRPr="00C2366F">
        <w:rPr>
          <w:rFonts w:ascii="Times New Roman" w:eastAsia="Calibri" w:hAnsi="Times New Roman" w:cs="Times New Roman"/>
          <w:sz w:val="24"/>
          <w:szCs w:val="24"/>
        </w:rPr>
        <w:t>О</w:t>
      </w:r>
      <w:r w:rsidRPr="00C2366F">
        <w:rPr>
          <w:rFonts w:ascii="Times New Roman" w:eastAsia="Calibri" w:hAnsi="Times New Roman" w:cs="Times New Roman"/>
          <w:sz w:val="24"/>
          <w:szCs w:val="24"/>
        </w:rPr>
        <w:t>пределеният</w:t>
      </w:r>
      <w:r w:rsidR="00AC3421"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изпълнител избира свободно формата на гаранцията за изпълнение на договора за обществена поръчка. </w:t>
      </w:r>
    </w:p>
    <w:p w:rsidR="008D7C0E" w:rsidRDefault="00E63FA0"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1</w:t>
      </w:r>
      <w:r w:rsidR="00DA2962" w:rsidRPr="00C2366F">
        <w:rPr>
          <w:rFonts w:ascii="Times New Roman" w:eastAsia="Calibri" w:hAnsi="Times New Roman" w:cs="Times New Roman"/>
          <w:b/>
          <w:color w:val="000000"/>
          <w:sz w:val="24"/>
          <w:szCs w:val="24"/>
          <w:lang w:val="en-US"/>
        </w:rPr>
        <w:t>8</w:t>
      </w:r>
      <w:r w:rsidRPr="00C2366F">
        <w:rPr>
          <w:rFonts w:ascii="Times New Roman" w:eastAsia="Calibri" w:hAnsi="Times New Roman" w:cs="Times New Roman"/>
          <w:b/>
          <w:color w:val="000000"/>
          <w:sz w:val="24"/>
          <w:szCs w:val="24"/>
        </w:rPr>
        <w:t>.1.</w:t>
      </w:r>
      <w:r w:rsidRPr="00C2366F">
        <w:rPr>
          <w:rFonts w:ascii="Times New Roman" w:eastAsia="Calibri" w:hAnsi="Times New Roman" w:cs="Times New Roman"/>
          <w:color w:val="000000"/>
          <w:sz w:val="24"/>
          <w:szCs w:val="24"/>
        </w:rPr>
        <w:t xml:space="preserve"> Ако</w:t>
      </w:r>
      <w:r w:rsidR="00AC3421" w:rsidRPr="00C2366F">
        <w:rPr>
          <w:rFonts w:ascii="Times New Roman" w:eastAsia="Calibri" w:hAnsi="Times New Roman" w:cs="Times New Roman"/>
          <w:sz w:val="24"/>
          <w:szCs w:val="24"/>
        </w:rPr>
        <w:t xml:space="preserve"> определеният  изпълнител </w:t>
      </w:r>
      <w:r w:rsidRPr="00C2366F">
        <w:rPr>
          <w:rFonts w:ascii="Times New Roman" w:eastAsia="Calibri" w:hAnsi="Times New Roman" w:cs="Times New Roman"/>
          <w:color w:val="000000"/>
          <w:sz w:val="24"/>
          <w:szCs w:val="24"/>
        </w:rPr>
        <w:t>избере да предостави банкова гаранция, то тя трябва да бъде безусловна, неотменима и изискуема при първо писмено поискване, в което Възложителят</w:t>
      </w:r>
      <w:r w:rsidRPr="00C2366F">
        <w:rPr>
          <w:rFonts w:ascii="Times New Roman" w:eastAsia="Calibri" w:hAnsi="Times New Roman" w:cs="Times New Roman"/>
          <w:b/>
          <w:color w:val="000000"/>
          <w:sz w:val="24"/>
          <w:szCs w:val="24"/>
        </w:rPr>
        <w:t xml:space="preserve"> </w:t>
      </w:r>
      <w:r w:rsidRPr="00C2366F">
        <w:rPr>
          <w:rFonts w:ascii="Times New Roman" w:eastAsia="Calibri" w:hAnsi="Times New Roman" w:cs="Times New Roman"/>
          <w:color w:val="000000"/>
          <w:sz w:val="24"/>
          <w:szCs w:val="24"/>
        </w:rPr>
        <w:t xml:space="preserve">заяви, че изпълнителят не е изпълнил задължение по договора за възлагане на обществената </w:t>
      </w:r>
      <w:r w:rsidR="008D7C0E" w:rsidRPr="00C2366F">
        <w:rPr>
          <w:rFonts w:ascii="Times New Roman" w:eastAsia="Calibri" w:hAnsi="Times New Roman" w:cs="Times New Roman"/>
          <w:color w:val="000000"/>
          <w:sz w:val="24"/>
          <w:szCs w:val="24"/>
        </w:rPr>
        <w:t>поръчка</w:t>
      </w:r>
      <w:r w:rsidR="008D7C0E">
        <w:rPr>
          <w:rFonts w:ascii="Times New Roman" w:eastAsia="Calibri" w:hAnsi="Times New Roman" w:cs="Times New Roman"/>
          <w:color w:val="000000"/>
          <w:sz w:val="24"/>
          <w:szCs w:val="24"/>
        </w:rPr>
        <w:t xml:space="preserve"> и със срок на валидност на по-кратък от тридесет дни след крайният срок за изпълнение на договора.</w:t>
      </w:r>
    </w:p>
    <w:p w:rsidR="00AC6CB8" w:rsidRPr="00C2366F" w:rsidRDefault="00AC6CB8"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 xml:space="preserve">18.2. </w:t>
      </w:r>
      <w:r w:rsidRPr="00C2366F">
        <w:rPr>
          <w:rFonts w:ascii="Times New Roman" w:hAnsi="Times New Roman" w:cs="Times New Roman"/>
          <w:sz w:val="24"/>
          <w:szCs w:val="24"/>
        </w:rPr>
        <w:t xml:space="preserve">Ако гаранцията за изпълнение е представена под формата на банкова гаранция, </w:t>
      </w:r>
      <w:r w:rsidR="00410E01">
        <w:rPr>
          <w:rFonts w:ascii="Times New Roman" w:hAnsi="Times New Roman" w:cs="Times New Roman"/>
          <w:sz w:val="24"/>
          <w:szCs w:val="24"/>
        </w:rPr>
        <w:t>, ка</w:t>
      </w:r>
      <w:r w:rsidRPr="00C2366F">
        <w:rPr>
          <w:rFonts w:ascii="Times New Roman" w:hAnsi="Times New Roman" w:cs="Times New Roman"/>
          <w:sz w:val="24"/>
          <w:szCs w:val="24"/>
        </w:rPr>
        <w:t>то съдържа еквивалентни или по-добри условия за възложителя</w:t>
      </w:r>
    </w:p>
    <w:p w:rsidR="00AC6CB8" w:rsidRPr="00C2366F" w:rsidRDefault="00E63FA0" w:rsidP="00C2366F">
      <w:pPr>
        <w:tabs>
          <w:tab w:val="left" w:pos="1080"/>
        </w:tabs>
        <w:spacing w:after="0" w:line="276" w:lineRule="auto"/>
        <w:ind w:firstLine="720"/>
        <w:rPr>
          <w:rFonts w:ascii="Times New Roman" w:hAnsi="Times New Roman" w:cs="Times New Roman"/>
          <w:sz w:val="24"/>
          <w:szCs w:val="24"/>
        </w:rPr>
      </w:pPr>
      <w:r w:rsidRPr="00C2366F">
        <w:rPr>
          <w:rFonts w:ascii="Times New Roman" w:eastAsia="Calibri" w:hAnsi="Times New Roman" w:cs="Times New Roman"/>
          <w:color w:val="000000"/>
          <w:sz w:val="24"/>
          <w:szCs w:val="24"/>
        </w:rPr>
        <w:t xml:space="preserve"> </w:t>
      </w:r>
      <w:r w:rsidR="00AC6CB8" w:rsidRPr="00C2366F">
        <w:rPr>
          <w:rFonts w:ascii="Times New Roman" w:eastAsia="Calibri" w:hAnsi="Times New Roman" w:cs="Times New Roman"/>
          <w:b/>
          <w:color w:val="000000"/>
          <w:sz w:val="24"/>
          <w:szCs w:val="24"/>
        </w:rPr>
        <w:t>18.3</w:t>
      </w:r>
      <w:r w:rsidR="00AC6CB8" w:rsidRPr="00C2366F">
        <w:rPr>
          <w:rFonts w:ascii="Times New Roman" w:eastAsia="Calibri" w:hAnsi="Times New Roman" w:cs="Times New Roman"/>
          <w:color w:val="000000"/>
          <w:sz w:val="24"/>
          <w:szCs w:val="24"/>
        </w:rPr>
        <w:t>.</w:t>
      </w:r>
      <w:r w:rsidR="00AC6CB8" w:rsidRPr="00C2366F">
        <w:rPr>
          <w:rFonts w:ascii="Times New Roman" w:hAnsi="Times New Roman" w:cs="Times New Roman"/>
          <w:sz w:val="24"/>
          <w:szCs w:val="24"/>
        </w:rPr>
        <w:t xml:space="preserve"> В случай, че гаранцията за изпълнение е представена под формата на банкова гаранция, банковата гаранция трябва да бъде издадена от банка, лицензирана да извършва дейност на територията на държава-членка на Европейския съюз или от банка с </w:t>
      </w:r>
      <w:r w:rsidR="00AC6CB8" w:rsidRPr="00C2366F">
        <w:rPr>
          <w:rFonts w:ascii="Times New Roman" w:hAnsi="Times New Roman" w:cs="Times New Roman"/>
          <w:sz w:val="24"/>
          <w:szCs w:val="24"/>
        </w:rPr>
        <w:lastRenderedPageBreak/>
        <w:t>инвестиционен рейтинг, присъден от агенциите за кредитен рейтинг, регистрирани или сертифицирани в съответствие с Регламент (ЕО) № 1060/2009 на Европейския парламент и на Съвета от 16 септември 2009 г. относно агенциите за кредитен рейтинг.</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18.4.</w:t>
      </w:r>
      <w:r w:rsidRPr="00C2366F">
        <w:rPr>
          <w:rFonts w:ascii="Times New Roman" w:hAnsi="Times New Roman" w:cs="Times New Roman"/>
          <w:sz w:val="24"/>
          <w:szCs w:val="24"/>
        </w:rPr>
        <w:t xml:space="preserve">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18.5.</w:t>
      </w:r>
      <w:r w:rsidRPr="00C2366F">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E63FA0" w:rsidRPr="00C2366F" w:rsidRDefault="009E1661" w:rsidP="00C2366F">
      <w:pPr>
        <w:tabs>
          <w:tab w:val="left" w:pos="1080"/>
        </w:tabs>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DA2962" w:rsidRPr="00C2366F">
        <w:rPr>
          <w:rFonts w:ascii="Times New Roman" w:eastAsia="Calibri" w:hAnsi="Times New Roman" w:cs="Times New Roman"/>
          <w:b/>
          <w:sz w:val="24"/>
          <w:szCs w:val="24"/>
          <w:lang w:val="en-US"/>
        </w:rPr>
        <w:t>19</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E63FA0" w:rsidRPr="00C2366F" w:rsidRDefault="00E63FA0" w:rsidP="009E1661">
      <w:pPr>
        <w:spacing w:after="0"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b/>
          <w:sz w:val="24"/>
          <w:szCs w:val="24"/>
        </w:rPr>
        <w:t>2</w:t>
      </w:r>
      <w:r w:rsidR="00DA2962" w:rsidRPr="00C2366F">
        <w:rPr>
          <w:rFonts w:ascii="Times New Roman" w:eastAsia="Calibri" w:hAnsi="Times New Roman" w:cs="Times New Roman"/>
          <w:b/>
          <w:sz w:val="24"/>
          <w:szCs w:val="24"/>
          <w:lang w:val="en-US"/>
        </w:rPr>
        <w:t>0</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Възложителят освобождава гаранци</w:t>
      </w:r>
      <w:r w:rsidR="00AC3421" w:rsidRPr="00C2366F">
        <w:rPr>
          <w:rFonts w:ascii="Times New Roman" w:eastAsia="Calibri" w:hAnsi="Times New Roman" w:cs="Times New Roman"/>
          <w:sz w:val="24"/>
          <w:szCs w:val="24"/>
        </w:rPr>
        <w:t>ята</w:t>
      </w:r>
      <w:r w:rsidRPr="00C2366F">
        <w:rPr>
          <w:rFonts w:ascii="Times New Roman" w:eastAsia="Calibri" w:hAnsi="Times New Roman" w:cs="Times New Roman"/>
          <w:sz w:val="24"/>
          <w:szCs w:val="24"/>
        </w:rPr>
        <w:t>, без да дължи лихви за периода, през който средствата законно са престояли при него.</w:t>
      </w:r>
    </w:p>
    <w:p w:rsidR="00B3722F" w:rsidRPr="00C2366F" w:rsidRDefault="009E1661" w:rsidP="00C2366F">
      <w:pPr>
        <w:shd w:val="clear" w:color="auto" w:fill="FFFFFF"/>
        <w:tabs>
          <w:tab w:val="left" w:pos="211"/>
        </w:tabs>
        <w:spacing w:after="0" w:line="276" w:lineRule="auto"/>
        <w:ind w:right="49"/>
        <w:rPr>
          <w:rFonts w:ascii="Times New Roman" w:eastAsia="Calibri" w:hAnsi="Times New Roman" w:cs="Times New Roman"/>
          <w:sz w:val="24"/>
          <w:szCs w:val="24"/>
          <w:lang w:val="ru-RU"/>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00B3722F" w:rsidRPr="00C2366F">
        <w:rPr>
          <w:rFonts w:ascii="Times New Roman" w:eastAsia="Calibri" w:hAnsi="Times New Roman" w:cs="Times New Roman"/>
          <w:b/>
          <w:sz w:val="24"/>
          <w:szCs w:val="24"/>
          <w:lang w:eastAsia="bg-BG"/>
        </w:rPr>
        <w:t>2</w:t>
      </w:r>
      <w:r w:rsidR="00DA2962" w:rsidRPr="00C2366F">
        <w:rPr>
          <w:rFonts w:ascii="Times New Roman" w:eastAsia="Calibri" w:hAnsi="Times New Roman" w:cs="Times New Roman"/>
          <w:b/>
          <w:sz w:val="24"/>
          <w:szCs w:val="24"/>
          <w:lang w:val="en-US" w:eastAsia="bg-BG"/>
        </w:rPr>
        <w:t>1</w:t>
      </w:r>
      <w:r w:rsidR="00B3722F" w:rsidRPr="00C2366F">
        <w:rPr>
          <w:rFonts w:ascii="Times New Roman" w:eastAsia="Calibri" w:hAnsi="Times New Roman" w:cs="Times New Roman"/>
          <w:b/>
          <w:sz w:val="24"/>
          <w:szCs w:val="24"/>
          <w:lang w:eastAsia="bg-BG"/>
        </w:rPr>
        <w:t>.</w:t>
      </w:r>
      <w:r w:rsidR="00B3722F" w:rsidRPr="00C2366F">
        <w:rPr>
          <w:rFonts w:ascii="Times New Roman" w:eastAsia="Calibri" w:hAnsi="Times New Roman" w:cs="Times New Roman"/>
          <w:sz w:val="24"/>
          <w:szCs w:val="24"/>
        </w:rPr>
        <w:t xml:space="preserve"> </w:t>
      </w:r>
      <w:r w:rsidR="00B3722F" w:rsidRPr="00C2366F">
        <w:rPr>
          <w:rFonts w:ascii="Times New Roman" w:hAnsi="Times New Roman" w:cs="Times New Roman"/>
          <w:sz w:val="24"/>
          <w:szCs w:val="24"/>
          <w:lang w:val="ru-RU"/>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B65165" w:rsidRPr="00C2366F" w:rsidRDefault="00B65165" w:rsidP="00C2366F">
      <w:pPr>
        <w:shd w:val="clear" w:color="auto" w:fill="FFFFFF"/>
        <w:tabs>
          <w:tab w:val="left" w:pos="211"/>
        </w:tabs>
        <w:spacing w:after="0" w:line="276" w:lineRule="auto"/>
        <w:ind w:right="49"/>
        <w:rPr>
          <w:rFonts w:ascii="Times New Roman" w:eastAsia="Calibri" w:hAnsi="Times New Roman" w:cs="Times New Roman"/>
          <w:b/>
          <w:sz w:val="24"/>
          <w:szCs w:val="24"/>
        </w:rPr>
      </w:pPr>
    </w:p>
    <w:p w:rsidR="00CE18E0" w:rsidRPr="00C2366F" w:rsidRDefault="00CE18E0" w:rsidP="00C2366F">
      <w:pPr>
        <w:pStyle w:val="ListNumber"/>
        <w:numPr>
          <w:ilvl w:val="0"/>
          <w:numId w:val="0"/>
        </w:numPr>
        <w:suppressAutoHyphens w:val="0"/>
        <w:spacing w:line="276" w:lineRule="auto"/>
        <w:ind w:firstLine="708"/>
        <w:jc w:val="both"/>
        <w:rPr>
          <w:rStyle w:val="hps"/>
          <w:lang w:val="bg-BG"/>
        </w:rPr>
      </w:pPr>
    </w:p>
    <w:p w:rsidR="00E63FA0" w:rsidRPr="00C2366F" w:rsidRDefault="00E63FA0"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58" w:name="_Toc378856254"/>
      <w:bookmarkStart w:id="59" w:name="_Toc381279500"/>
      <w:bookmarkStart w:id="60" w:name="_Toc383163978"/>
      <w:bookmarkStart w:id="61" w:name="_Toc393704537"/>
      <w:bookmarkStart w:id="62" w:name="_Toc393750641"/>
      <w:bookmarkStart w:id="63" w:name="_Toc410822803"/>
      <w:bookmarkStart w:id="64" w:name="_Toc411430889"/>
      <w:bookmarkStart w:id="65" w:name="_Toc450653849"/>
      <w:r w:rsidRPr="00C2366F">
        <w:rPr>
          <w:rFonts w:ascii="Times New Roman" w:eastAsia="Calibri" w:hAnsi="Times New Roman" w:cs="Times New Roman"/>
          <w:b/>
          <w:bCs/>
          <w:caps/>
          <w:sz w:val="24"/>
          <w:szCs w:val="24"/>
        </w:rPr>
        <w:t>РАЗДЕЛ</w:t>
      </w:r>
      <w:r w:rsidR="00857C62" w:rsidRPr="00C2366F">
        <w:rPr>
          <w:rFonts w:ascii="Times New Roman" w:eastAsia="Calibri" w:hAnsi="Times New Roman" w:cs="Times New Roman"/>
          <w:b/>
          <w:bCs/>
          <w:caps/>
          <w:sz w:val="24"/>
          <w:szCs w:val="24"/>
          <w:lang w:val="en-US"/>
        </w:rPr>
        <w:t xml:space="preserve"> </w:t>
      </w:r>
      <w:r w:rsidR="00DA2962" w:rsidRPr="00C2366F">
        <w:rPr>
          <w:rFonts w:ascii="Times New Roman" w:eastAsia="Calibri" w:hAnsi="Times New Roman" w:cs="Times New Roman"/>
          <w:b/>
          <w:bCs/>
          <w:caps/>
          <w:sz w:val="24"/>
          <w:szCs w:val="24"/>
          <w:lang w:val="en-US"/>
        </w:rPr>
        <w:t>V</w:t>
      </w:r>
      <w:r w:rsidR="00234BCA" w:rsidRPr="00C2366F">
        <w:rPr>
          <w:rFonts w:ascii="Times New Roman" w:eastAsia="Calibri" w:hAnsi="Times New Roman" w:cs="Times New Roman"/>
          <w:b/>
          <w:bCs/>
          <w:caps/>
          <w:sz w:val="24"/>
          <w:szCs w:val="24"/>
          <w:lang w:val="en-US"/>
        </w:rPr>
        <w:t>i</w:t>
      </w:r>
      <w:r w:rsidR="00DA2962" w:rsidRPr="00C2366F">
        <w:rPr>
          <w:rFonts w:ascii="Times New Roman" w:eastAsia="Calibri" w:hAnsi="Times New Roman" w:cs="Times New Roman"/>
          <w:b/>
          <w:bCs/>
          <w:caps/>
          <w:sz w:val="24"/>
          <w:szCs w:val="24"/>
          <w:lang w:val="en-US"/>
        </w:rPr>
        <w:t>II</w:t>
      </w:r>
      <w:r w:rsidRPr="00C2366F">
        <w:rPr>
          <w:rFonts w:ascii="Times New Roman" w:eastAsia="Calibri" w:hAnsi="Times New Roman" w:cs="Times New Roman"/>
          <w:b/>
          <w:bCs/>
          <w:caps/>
          <w:sz w:val="24"/>
          <w:szCs w:val="24"/>
        </w:rPr>
        <w:t>.</w:t>
      </w:r>
      <w:bookmarkEnd w:id="58"/>
      <w:bookmarkEnd w:id="59"/>
      <w:bookmarkEnd w:id="60"/>
      <w:bookmarkEnd w:id="61"/>
      <w:bookmarkEnd w:id="62"/>
      <w:bookmarkEnd w:id="63"/>
      <w:bookmarkEnd w:id="64"/>
      <w:r w:rsidR="00CE18E0" w:rsidRPr="00C2366F">
        <w:rPr>
          <w:rFonts w:ascii="Times New Roman" w:eastAsia="Calibri" w:hAnsi="Times New Roman" w:cs="Times New Roman"/>
          <w:b/>
          <w:bCs/>
          <w:caps/>
          <w:sz w:val="24"/>
          <w:szCs w:val="24"/>
        </w:rPr>
        <w:t xml:space="preserve"> ДОКУМЕНТИ ЗА </w:t>
      </w:r>
      <w:r w:rsidR="00FE0DB4" w:rsidRPr="00C2366F">
        <w:rPr>
          <w:rFonts w:ascii="Times New Roman" w:eastAsia="Calibri" w:hAnsi="Times New Roman" w:cs="Times New Roman"/>
          <w:b/>
          <w:bCs/>
          <w:caps/>
          <w:sz w:val="24"/>
          <w:szCs w:val="24"/>
          <w:lang w:val="en-US"/>
        </w:rPr>
        <w:t>СКЛЮЧВАНЕ НА ДОГОВОР</w:t>
      </w:r>
      <w:bookmarkEnd w:id="65"/>
    </w:p>
    <w:p w:rsidR="0086648B" w:rsidRPr="00C2366F" w:rsidRDefault="0086648B" w:rsidP="0061534B">
      <w:pPr>
        <w:spacing w:beforeLines="60" w:afterLines="60" w:line="276" w:lineRule="auto"/>
        <w:ind w:firstLine="708"/>
        <w:rPr>
          <w:rFonts w:ascii="Times New Roman" w:hAnsi="Times New Roman" w:cs="Times New Roman"/>
          <w:kern w:val="32"/>
          <w:sz w:val="24"/>
          <w:szCs w:val="24"/>
        </w:rPr>
      </w:pPr>
      <w:r w:rsidRPr="00C2366F">
        <w:rPr>
          <w:rFonts w:ascii="Times New Roman" w:hAnsi="Times New Roman" w:cs="Times New Roman"/>
          <w:b/>
          <w:bCs/>
          <w:kern w:val="32"/>
          <w:sz w:val="24"/>
          <w:szCs w:val="24"/>
        </w:rPr>
        <w:t>2</w:t>
      </w:r>
      <w:r w:rsidR="00EE2489" w:rsidRPr="00C2366F">
        <w:rPr>
          <w:rFonts w:ascii="Times New Roman" w:hAnsi="Times New Roman" w:cs="Times New Roman"/>
          <w:b/>
          <w:bCs/>
          <w:kern w:val="32"/>
          <w:sz w:val="24"/>
          <w:szCs w:val="24"/>
        </w:rPr>
        <w:t>3</w:t>
      </w:r>
      <w:r w:rsidRPr="00C2366F">
        <w:rPr>
          <w:rFonts w:ascii="Times New Roman" w:hAnsi="Times New Roman" w:cs="Times New Roman"/>
          <w:b/>
          <w:bCs/>
          <w:kern w:val="32"/>
          <w:sz w:val="24"/>
          <w:szCs w:val="24"/>
        </w:rPr>
        <w:t xml:space="preserve">.  </w:t>
      </w:r>
      <w:r w:rsidRPr="00C2366F">
        <w:rPr>
          <w:rFonts w:ascii="Times New Roman" w:hAnsi="Times New Roman" w:cs="Times New Roman"/>
          <w:kern w:val="32"/>
          <w:sz w:val="24"/>
          <w:szCs w:val="24"/>
        </w:rPr>
        <w:t xml:space="preserve">Възложителят сключва писмен договор с </w:t>
      </w:r>
      <w:r w:rsidR="00FE0DB4" w:rsidRPr="00C2366F">
        <w:rPr>
          <w:rFonts w:ascii="Times New Roman" w:hAnsi="Times New Roman" w:cs="Times New Roman"/>
          <w:kern w:val="32"/>
          <w:sz w:val="24"/>
          <w:szCs w:val="24"/>
        </w:rPr>
        <w:t>определения</w:t>
      </w:r>
      <w:r w:rsidRPr="00C2366F">
        <w:rPr>
          <w:rFonts w:ascii="Times New Roman" w:hAnsi="Times New Roman" w:cs="Times New Roman"/>
          <w:kern w:val="32"/>
          <w:sz w:val="24"/>
          <w:szCs w:val="24"/>
        </w:rPr>
        <w:t xml:space="preserve"> за изпълнител участник по реда и при условията на</w:t>
      </w:r>
      <w:r w:rsidR="00FE0DB4" w:rsidRPr="00C2366F">
        <w:rPr>
          <w:rFonts w:ascii="Times New Roman" w:hAnsi="Times New Roman" w:cs="Times New Roman"/>
          <w:kern w:val="32"/>
          <w:sz w:val="24"/>
          <w:szCs w:val="24"/>
        </w:rPr>
        <w:t xml:space="preserve"> Глава Тринадесета, Раздел </w:t>
      </w:r>
      <w:r w:rsidR="00FE0DB4" w:rsidRPr="00C2366F">
        <w:rPr>
          <w:rFonts w:ascii="Times New Roman" w:hAnsi="Times New Roman" w:cs="Times New Roman"/>
          <w:kern w:val="32"/>
          <w:sz w:val="24"/>
          <w:szCs w:val="24"/>
          <w:lang w:val="en-US"/>
        </w:rPr>
        <w:t>I</w:t>
      </w:r>
      <w:proofErr w:type="spellStart"/>
      <w:r w:rsidRPr="00C2366F">
        <w:rPr>
          <w:rFonts w:ascii="Times New Roman" w:hAnsi="Times New Roman" w:cs="Times New Roman"/>
          <w:kern w:val="32"/>
          <w:sz w:val="24"/>
          <w:szCs w:val="24"/>
        </w:rPr>
        <w:t>I</w:t>
      </w:r>
      <w:proofErr w:type="spellEnd"/>
      <w:r w:rsidRPr="00C2366F">
        <w:rPr>
          <w:rFonts w:ascii="Times New Roman" w:hAnsi="Times New Roman" w:cs="Times New Roman"/>
          <w:kern w:val="32"/>
          <w:sz w:val="24"/>
          <w:szCs w:val="24"/>
        </w:rPr>
        <w:t xml:space="preserve"> от Закона на обществени поръчки. При подписване на договора участникът, избран за изпълнител е длъжен да представи </w:t>
      </w:r>
      <w:proofErr w:type="spellStart"/>
      <w:r w:rsidR="00FE0DB4" w:rsidRPr="00C2366F">
        <w:rPr>
          <w:rFonts w:ascii="Times New Roman" w:hAnsi="Times New Roman" w:cs="Times New Roman"/>
          <w:kern w:val="32"/>
          <w:sz w:val="24"/>
          <w:szCs w:val="24"/>
          <w:lang w:val="en-US"/>
        </w:rPr>
        <w:t>следните</w:t>
      </w:r>
      <w:proofErr w:type="spellEnd"/>
      <w:r w:rsidR="00FE0DB4" w:rsidRPr="00C2366F">
        <w:rPr>
          <w:rFonts w:ascii="Times New Roman" w:hAnsi="Times New Roman" w:cs="Times New Roman"/>
          <w:kern w:val="32"/>
          <w:sz w:val="24"/>
          <w:szCs w:val="24"/>
          <w:lang w:val="en-US"/>
        </w:rPr>
        <w:t xml:space="preserve"> </w:t>
      </w:r>
      <w:r w:rsidRPr="00C2366F">
        <w:rPr>
          <w:rFonts w:ascii="Times New Roman" w:hAnsi="Times New Roman" w:cs="Times New Roman"/>
          <w:kern w:val="32"/>
          <w:sz w:val="24"/>
          <w:szCs w:val="24"/>
        </w:rPr>
        <w:t>документи</w:t>
      </w:r>
      <w:r w:rsidR="00FE0DB4" w:rsidRPr="00C2366F">
        <w:rPr>
          <w:rFonts w:ascii="Times New Roman" w:hAnsi="Times New Roman" w:cs="Times New Roman"/>
          <w:kern w:val="32"/>
          <w:sz w:val="24"/>
          <w:szCs w:val="24"/>
        </w:rPr>
        <w:t>:</w:t>
      </w:r>
    </w:p>
    <w:p w:rsidR="00CE18E0" w:rsidRPr="00C2366F" w:rsidRDefault="00A857F9" w:rsidP="00C2366F">
      <w:pPr>
        <w:pStyle w:val="ReportText"/>
        <w:spacing w:line="276" w:lineRule="auto"/>
        <w:ind w:left="54" w:firstLine="654"/>
        <w:jc w:val="both"/>
        <w:rPr>
          <w:szCs w:val="24"/>
          <w:lang w:val="bg-BG"/>
        </w:rPr>
      </w:pPr>
      <w:bookmarkStart w:id="66" w:name="_Ref137223173"/>
      <w:r w:rsidRPr="00C2366F">
        <w:rPr>
          <w:b/>
          <w:szCs w:val="24"/>
          <w:lang w:val="bg-BG"/>
        </w:rPr>
        <w:t>23.1.</w:t>
      </w:r>
      <w:r w:rsidR="00CE18E0" w:rsidRPr="00C2366F">
        <w:rPr>
          <w:szCs w:val="24"/>
          <w:lang w:val="bg-BG"/>
        </w:rPr>
        <w:t xml:space="preserve"> Пр</w:t>
      </w:r>
      <w:r w:rsidRPr="00C2366F">
        <w:rPr>
          <w:szCs w:val="24"/>
          <w:lang w:val="bg-BG"/>
        </w:rPr>
        <w:t>еди сключване</w:t>
      </w:r>
      <w:r w:rsidR="00CE18E0" w:rsidRPr="00C2366F">
        <w:rPr>
          <w:szCs w:val="24"/>
          <w:lang w:val="bg-BG"/>
        </w:rPr>
        <w:t xml:space="preserve">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чл.54, ал. 1, т. 1</w:t>
      </w:r>
      <w:r w:rsidRPr="00C2366F">
        <w:rPr>
          <w:szCs w:val="24"/>
          <w:lang w:val="bg-BG"/>
        </w:rPr>
        <w:t>, т.3 и т.6</w:t>
      </w:r>
      <w:r w:rsidR="00CE18E0" w:rsidRPr="00C2366F">
        <w:rPr>
          <w:szCs w:val="24"/>
          <w:lang w:val="bg-BG"/>
        </w:rPr>
        <w:t xml:space="preserve"> и на посочените в обявлението обстоятелства по </w:t>
      </w:r>
      <w:r w:rsidRPr="00C2366F">
        <w:rPr>
          <w:szCs w:val="24"/>
          <w:lang w:val="bg-BG"/>
        </w:rPr>
        <w:t>чл.55</w:t>
      </w:r>
      <w:r w:rsidR="00CE18E0" w:rsidRPr="00C2366F">
        <w:rPr>
          <w:szCs w:val="24"/>
          <w:lang w:val="bg-BG"/>
        </w:rPr>
        <w:t>,</w:t>
      </w:r>
      <w:r w:rsidR="00D87F66" w:rsidRPr="00C2366F">
        <w:rPr>
          <w:szCs w:val="24"/>
          <w:lang w:val="bg-BG"/>
        </w:rPr>
        <w:t xml:space="preserve"> </w:t>
      </w:r>
      <w:r w:rsidRPr="00C2366F">
        <w:rPr>
          <w:szCs w:val="24"/>
          <w:lang w:val="bg-BG"/>
        </w:rPr>
        <w:t>ал</w:t>
      </w:r>
      <w:r w:rsidR="00CE18E0" w:rsidRPr="00C2366F">
        <w:rPr>
          <w:szCs w:val="24"/>
          <w:lang w:val="bg-BG"/>
        </w:rPr>
        <w:t xml:space="preserve">.1,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CE18E0" w:rsidRPr="00C2366F" w:rsidRDefault="00CE18E0" w:rsidP="001775F9">
      <w:pPr>
        <w:pStyle w:val="ReportText"/>
        <w:numPr>
          <w:ilvl w:val="0"/>
          <w:numId w:val="4"/>
        </w:numPr>
        <w:spacing w:line="276" w:lineRule="auto"/>
        <w:ind w:left="63" w:firstLine="363"/>
        <w:jc w:val="both"/>
        <w:rPr>
          <w:szCs w:val="24"/>
          <w:lang w:val="bg-BG"/>
        </w:rPr>
      </w:pPr>
      <w:r w:rsidRPr="00C2366F">
        <w:rPr>
          <w:szCs w:val="24"/>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w:t>
      </w:r>
      <w:r w:rsidR="00A857F9" w:rsidRPr="00C2366F">
        <w:rPr>
          <w:szCs w:val="24"/>
          <w:lang w:val="bg-BG"/>
        </w:rPr>
        <w:t>съгласно</w:t>
      </w:r>
      <w:r w:rsidRPr="00C2366F">
        <w:rPr>
          <w:szCs w:val="24"/>
          <w:lang w:val="bg-BG"/>
        </w:rPr>
        <w:t xml:space="preserve"> закона на държавата, в която е установен. </w:t>
      </w:r>
    </w:p>
    <w:p w:rsidR="00CE18E0" w:rsidRPr="00C2366F" w:rsidRDefault="00CE18E0" w:rsidP="001775F9">
      <w:pPr>
        <w:pStyle w:val="ReportText"/>
        <w:numPr>
          <w:ilvl w:val="0"/>
          <w:numId w:val="4"/>
        </w:numPr>
        <w:spacing w:line="276" w:lineRule="auto"/>
        <w:ind w:left="99" w:firstLine="327"/>
        <w:jc w:val="both"/>
        <w:rPr>
          <w:szCs w:val="24"/>
          <w:lang w:val="bg-BG"/>
        </w:rPr>
      </w:pPr>
      <w:r w:rsidRPr="00C2366F">
        <w:rPr>
          <w:szCs w:val="24"/>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CE18E0" w:rsidRPr="00C2366F" w:rsidRDefault="00CE18E0" w:rsidP="001775F9">
      <w:pPr>
        <w:pStyle w:val="ReportText"/>
        <w:numPr>
          <w:ilvl w:val="0"/>
          <w:numId w:val="4"/>
        </w:numPr>
        <w:spacing w:line="276" w:lineRule="auto"/>
        <w:ind w:left="180" w:firstLine="246"/>
        <w:jc w:val="both"/>
        <w:rPr>
          <w:szCs w:val="24"/>
          <w:lang w:val="bg-BG"/>
        </w:rPr>
      </w:pPr>
      <w:r w:rsidRPr="00C2366F">
        <w:rPr>
          <w:szCs w:val="24"/>
          <w:lang w:val="bg-BG"/>
        </w:rPr>
        <w:t>Когато участникът е обединение, документите се представят от всеки един от членовете в обединението</w:t>
      </w:r>
    </w:p>
    <w:p w:rsidR="00795A65" w:rsidRPr="00C2366F" w:rsidRDefault="00795A65" w:rsidP="001775F9">
      <w:pPr>
        <w:pStyle w:val="ReportText"/>
        <w:numPr>
          <w:ilvl w:val="0"/>
          <w:numId w:val="4"/>
        </w:numPr>
        <w:spacing w:before="120" w:after="0" w:line="276" w:lineRule="auto"/>
        <w:ind w:left="0" w:firstLine="426"/>
        <w:jc w:val="both"/>
        <w:rPr>
          <w:szCs w:val="24"/>
          <w:lang w:val="bg-BG"/>
        </w:rPr>
      </w:pPr>
      <w:r w:rsidRPr="00C2366F">
        <w:rPr>
          <w:szCs w:val="24"/>
          <w:lang w:val="bg-BG"/>
        </w:rPr>
        <w:lastRenderedPageBreak/>
        <w:t>Когато определеният изпълнител е неперсонифицирано обединение на физически и/и</w:t>
      </w:r>
      <w:r w:rsidRPr="00C2366F">
        <w:rPr>
          <w:i/>
          <w:szCs w:val="24"/>
          <w:lang w:val="en-US"/>
        </w:rPr>
        <w:t>л</w:t>
      </w:r>
      <w:r w:rsidRPr="00C2366F">
        <w:rPr>
          <w:szCs w:val="24"/>
          <w:lang w:val="bg-BG"/>
        </w:rPr>
        <w:t>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ED16C0" w:rsidRPr="00C2366F" w:rsidRDefault="00A857F9" w:rsidP="00C2366F">
      <w:pPr>
        <w:pStyle w:val="ReportText"/>
        <w:spacing w:line="276" w:lineRule="auto"/>
        <w:ind w:left="216" w:firstLine="492"/>
        <w:jc w:val="both"/>
        <w:rPr>
          <w:b/>
          <w:szCs w:val="24"/>
          <w:highlight w:val="yellow"/>
          <w:lang w:val="bg-BG"/>
        </w:rPr>
      </w:pPr>
      <w:r w:rsidRPr="00C2366F">
        <w:rPr>
          <w:b/>
          <w:szCs w:val="24"/>
          <w:lang w:val="bg-BG"/>
        </w:rPr>
        <w:t>23.2.</w:t>
      </w:r>
      <w:r w:rsidRPr="00C2366F">
        <w:rPr>
          <w:szCs w:val="24"/>
          <w:lang w:val="bg-BG"/>
        </w:rPr>
        <w:t>Актуални документи, удостоверяващи съответствието с п</w:t>
      </w:r>
      <w:r w:rsidR="008B5575" w:rsidRPr="00C2366F">
        <w:rPr>
          <w:szCs w:val="24"/>
          <w:lang w:val="bg-BG"/>
        </w:rPr>
        <w:t xml:space="preserve">оставените критерии за подбор . </w:t>
      </w:r>
    </w:p>
    <w:p w:rsidR="00A857F9" w:rsidRPr="00C2366F" w:rsidRDefault="00B66F4F" w:rsidP="00C2366F">
      <w:pPr>
        <w:pStyle w:val="BodyTextIndent3"/>
        <w:tabs>
          <w:tab w:val="left" w:pos="1080"/>
        </w:tabs>
        <w:spacing w:after="0" w:line="276" w:lineRule="auto"/>
        <w:ind w:left="0"/>
        <w:jc w:val="both"/>
        <w:rPr>
          <w:b/>
          <w:sz w:val="24"/>
          <w:szCs w:val="24"/>
          <w:lang w:val="bg-BG"/>
        </w:rPr>
      </w:pPr>
      <w:r w:rsidRPr="00C2366F">
        <w:rPr>
          <w:b/>
          <w:sz w:val="24"/>
          <w:szCs w:val="24"/>
          <w:lang w:val="bg-BG"/>
        </w:rPr>
        <w:t>Документите по т.23.1. и 23.2. се представят и за подизпълнителите и третите лица, ако има такива</w:t>
      </w:r>
    </w:p>
    <w:p w:rsidR="00243F9B" w:rsidRDefault="00ED16C0" w:rsidP="00C2366F">
      <w:pPr>
        <w:pStyle w:val="ReportText"/>
        <w:spacing w:line="276" w:lineRule="auto"/>
        <w:jc w:val="both"/>
        <w:rPr>
          <w:szCs w:val="24"/>
          <w:lang w:val="bg-BG"/>
        </w:rPr>
      </w:pPr>
      <w:r w:rsidRPr="00C2366F">
        <w:rPr>
          <w:b/>
          <w:szCs w:val="24"/>
          <w:u w:val="single"/>
          <w:lang w:val="bg-BG"/>
        </w:rPr>
        <w:t>Забележка:</w:t>
      </w:r>
      <w:r w:rsidRPr="00C2366F">
        <w:rPr>
          <w:b/>
          <w:szCs w:val="24"/>
          <w:lang w:val="bg-BG"/>
        </w:rPr>
        <w:t xml:space="preserve"> </w:t>
      </w:r>
      <w:r w:rsidR="00B867C9" w:rsidRPr="00C2366F">
        <w:rPr>
          <w:b/>
          <w:szCs w:val="24"/>
          <w:lang w:val="bg-BG"/>
        </w:rPr>
        <w:t>В случай, че няко</w:t>
      </w:r>
      <w:r w:rsidR="00547151" w:rsidRPr="00C2366F">
        <w:rPr>
          <w:b/>
          <w:szCs w:val="24"/>
          <w:lang w:val="bg-BG"/>
        </w:rPr>
        <w:t>и</w:t>
      </w:r>
      <w:r w:rsidR="00B867C9" w:rsidRPr="00C2366F">
        <w:rPr>
          <w:b/>
          <w:szCs w:val="24"/>
          <w:lang w:val="bg-BG"/>
        </w:rPr>
        <w:t xml:space="preserve"> от горните д</w:t>
      </w:r>
      <w:r w:rsidRPr="00C2366F">
        <w:rPr>
          <w:b/>
          <w:szCs w:val="24"/>
          <w:lang w:val="bg-BG"/>
        </w:rPr>
        <w:t>окументи</w:t>
      </w:r>
      <w:r w:rsidR="00243F9B" w:rsidRPr="00C2366F">
        <w:rPr>
          <w:b/>
          <w:szCs w:val="24"/>
          <w:lang w:val="bg-BG"/>
        </w:rPr>
        <w:t xml:space="preserve"> са служебно известни или могат да бъдат осигурени чрез пряк и безплатен достъп до националните бази данни на държавите членки</w:t>
      </w:r>
      <w:r w:rsidR="00B867C9" w:rsidRPr="00C2366F">
        <w:rPr>
          <w:b/>
          <w:szCs w:val="24"/>
          <w:lang w:val="bg-BG"/>
        </w:rPr>
        <w:t>, същите</w:t>
      </w:r>
      <w:r w:rsidR="00243F9B" w:rsidRPr="00C2366F">
        <w:rPr>
          <w:b/>
          <w:szCs w:val="24"/>
          <w:lang w:val="bg-BG"/>
        </w:rPr>
        <w:t xml:space="preserve"> не се представят</w:t>
      </w:r>
      <w:r w:rsidR="00243F9B" w:rsidRPr="00C2366F">
        <w:rPr>
          <w:szCs w:val="24"/>
          <w:lang w:val="bg-BG"/>
        </w:rPr>
        <w:t>.</w:t>
      </w:r>
    </w:p>
    <w:p w:rsidR="008D7C0E" w:rsidRPr="00C2366F" w:rsidRDefault="008D7C0E" w:rsidP="008D7C0E">
      <w:pPr>
        <w:pStyle w:val="ReportText"/>
        <w:spacing w:line="276" w:lineRule="auto"/>
        <w:jc w:val="both"/>
        <w:rPr>
          <w:szCs w:val="24"/>
          <w:lang w:val="bg-BG"/>
        </w:rPr>
      </w:pPr>
      <w:r>
        <w:rPr>
          <w:szCs w:val="24"/>
          <w:lang w:val="bg-BG"/>
        </w:rPr>
        <w:t>Не зависимо от това, че някои документи са представени на егап разглеждане на офертите, участникът, избран за изпълнител трябва да ги представи и при подписване на договора.</w:t>
      </w:r>
    </w:p>
    <w:p w:rsidR="008D7C0E" w:rsidRPr="00C2366F" w:rsidRDefault="008D7C0E" w:rsidP="00C2366F">
      <w:pPr>
        <w:pStyle w:val="ReportText"/>
        <w:spacing w:line="276" w:lineRule="auto"/>
        <w:jc w:val="both"/>
        <w:rPr>
          <w:szCs w:val="24"/>
          <w:lang w:val="bg-BG"/>
        </w:rPr>
      </w:pPr>
    </w:p>
    <w:p w:rsidR="00CE18E0" w:rsidRPr="00C2366F" w:rsidRDefault="00A857F9" w:rsidP="00C2366F">
      <w:pPr>
        <w:pStyle w:val="ReportText"/>
        <w:spacing w:line="276" w:lineRule="auto"/>
        <w:ind w:firstLine="708"/>
        <w:jc w:val="both"/>
        <w:rPr>
          <w:szCs w:val="24"/>
          <w:lang w:val="bg-BG"/>
        </w:rPr>
      </w:pPr>
      <w:r w:rsidRPr="00C2366F">
        <w:rPr>
          <w:b/>
          <w:szCs w:val="24"/>
          <w:lang w:val="bg-BG"/>
        </w:rPr>
        <w:t>23.3.</w:t>
      </w:r>
      <w:r w:rsidR="00CE18E0" w:rsidRPr="00C2366F">
        <w:rPr>
          <w:szCs w:val="24"/>
          <w:lang w:val="bg-BG"/>
        </w:rPr>
        <w:t xml:space="preserve"> Оригинал (ако гаранцията е банкова</w:t>
      </w:r>
      <w:r w:rsidR="00AC3421" w:rsidRPr="00C2366F">
        <w:rPr>
          <w:szCs w:val="24"/>
          <w:lang w:val="bg-BG"/>
        </w:rPr>
        <w:t xml:space="preserve"> или</w:t>
      </w:r>
      <w:r w:rsidR="00AC3421" w:rsidRPr="00C2366F">
        <w:rPr>
          <w:rFonts w:eastAsia="Calibri"/>
          <w:szCs w:val="24"/>
        </w:rPr>
        <w:t xml:space="preserve"> </w:t>
      </w:r>
      <w:proofErr w:type="spellStart"/>
      <w:r w:rsidR="00AC3421" w:rsidRPr="00C2366F">
        <w:rPr>
          <w:rFonts w:eastAsia="Calibri"/>
          <w:szCs w:val="24"/>
        </w:rPr>
        <w:t>застраховка</w:t>
      </w:r>
      <w:proofErr w:type="spellEnd"/>
      <w:r w:rsidR="00AC3421" w:rsidRPr="00C2366F">
        <w:rPr>
          <w:rFonts w:eastAsia="Calibri"/>
          <w:szCs w:val="24"/>
        </w:rPr>
        <w:t xml:space="preserve">, </w:t>
      </w:r>
      <w:proofErr w:type="spellStart"/>
      <w:r w:rsidR="00AC3421" w:rsidRPr="00C2366F">
        <w:rPr>
          <w:rFonts w:eastAsia="Calibri"/>
          <w:szCs w:val="24"/>
        </w:rPr>
        <w:t>която</w:t>
      </w:r>
      <w:proofErr w:type="spellEnd"/>
      <w:r w:rsidR="00AC3421" w:rsidRPr="00C2366F">
        <w:rPr>
          <w:rFonts w:eastAsia="Calibri"/>
          <w:szCs w:val="24"/>
        </w:rPr>
        <w:t xml:space="preserve"> </w:t>
      </w:r>
      <w:proofErr w:type="spellStart"/>
      <w:r w:rsidR="00AC3421" w:rsidRPr="00C2366F">
        <w:rPr>
          <w:rFonts w:eastAsia="Calibri"/>
          <w:szCs w:val="24"/>
        </w:rPr>
        <w:t>обезпечава</w:t>
      </w:r>
      <w:proofErr w:type="spellEnd"/>
      <w:r w:rsidR="00AC3421" w:rsidRPr="00C2366F">
        <w:rPr>
          <w:rFonts w:eastAsia="Calibri"/>
          <w:szCs w:val="24"/>
        </w:rPr>
        <w:t xml:space="preserve"> </w:t>
      </w:r>
      <w:proofErr w:type="spellStart"/>
      <w:r w:rsidR="00AC3421" w:rsidRPr="00C2366F">
        <w:rPr>
          <w:rFonts w:eastAsia="Calibri"/>
          <w:szCs w:val="24"/>
        </w:rPr>
        <w:t>изпълнението</w:t>
      </w:r>
      <w:proofErr w:type="spellEnd"/>
      <w:r w:rsidR="00AC3421" w:rsidRPr="00C2366F">
        <w:rPr>
          <w:rFonts w:eastAsia="Calibri"/>
          <w:szCs w:val="24"/>
        </w:rPr>
        <w:t xml:space="preserve"> </w:t>
      </w:r>
      <w:proofErr w:type="spellStart"/>
      <w:r w:rsidR="00AC3421" w:rsidRPr="00C2366F">
        <w:rPr>
          <w:rFonts w:eastAsia="Calibri"/>
          <w:szCs w:val="24"/>
        </w:rPr>
        <w:t>чрез</w:t>
      </w:r>
      <w:proofErr w:type="spellEnd"/>
      <w:r w:rsidR="00AC3421" w:rsidRPr="00C2366F">
        <w:rPr>
          <w:rFonts w:eastAsia="Calibri"/>
          <w:szCs w:val="24"/>
        </w:rPr>
        <w:t xml:space="preserve"> </w:t>
      </w:r>
      <w:proofErr w:type="spellStart"/>
      <w:r w:rsidR="00AC3421" w:rsidRPr="00C2366F">
        <w:rPr>
          <w:rFonts w:eastAsia="Calibri"/>
          <w:szCs w:val="24"/>
        </w:rPr>
        <w:t>покритие</w:t>
      </w:r>
      <w:proofErr w:type="spellEnd"/>
      <w:r w:rsidR="00AC3421" w:rsidRPr="00C2366F">
        <w:rPr>
          <w:rFonts w:eastAsia="Calibri"/>
          <w:szCs w:val="24"/>
        </w:rPr>
        <w:t xml:space="preserve"> </w:t>
      </w:r>
      <w:proofErr w:type="spellStart"/>
      <w:r w:rsidR="00AC3421" w:rsidRPr="00C2366F">
        <w:rPr>
          <w:rFonts w:eastAsia="Calibri"/>
          <w:szCs w:val="24"/>
        </w:rPr>
        <w:t>на</w:t>
      </w:r>
      <w:proofErr w:type="spellEnd"/>
      <w:r w:rsidR="00AC3421" w:rsidRPr="00C2366F">
        <w:rPr>
          <w:rFonts w:eastAsia="Calibri"/>
          <w:szCs w:val="24"/>
        </w:rPr>
        <w:t xml:space="preserve"> </w:t>
      </w:r>
      <w:proofErr w:type="spellStart"/>
      <w:r w:rsidR="00AC3421" w:rsidRPr="00C2366F">
        <w:rPr>
          <w:rFonts w:eastAsia="Calibri"/>
          <w:szCs w:val="24"/>
        </w:rPr>
        <w:t>отговорносста</w:t>
      </w:r>
      <w:proofErr w:type="spellEnd"/>
      <w:r w:rsidR="00AC3421" w:rsidRPr="00C2366F">
        <w:rPr>
          <w:rFonts w:eastAsia="Calibri"/>
          <w:szCs w:val="24"/>
        </w:rPr>
        <w:t xml:space="preserve"> </w:t>
      </w:r>
      <w:proofErr w:type="spellStart"/>
      <w:r w:rsidR="00AC3421" w:rsidRPr="00C2366F">
        <w:rPr>
          <w:rFonts w:eastAsia="Calibri"/>
          <w:szCs w:val="24"/>
        </w:rPr>
        <w:t>на</w:t>
      </w:r>
      <w:proofErr w:type="spellEnd"/>
      <w:r w:rsidR="00AC3421" w:rsidRPr="00C2366F">
        <w:rPr>
          <w:rFonts w:eastAsia="Calibri"/>
          <w:szCs w:val="24"/>
        </w:rPr>
        <w:t xml:space="preserve"> </w:t>
      </w:r>
      <w:proofErr w:type="spellStart"/>
      <w:r w:rsidR="00AC3421" w:rsidRPr="00C2366F">
        <w:rPr>
          <w:rFonts w:eastAsia="Calibri"/>
          <w:szCs w:val="24"/>
        </w:rPr>
        <w:t>изпълнителя</w:t>
      </w:r>
      <w:proofErr w:type="spellEnd"/>
      <w:r w:rsidR="00AC3421" w:rsidRPr="00C2366F">
        <w:rPr>
          <w:szCs w:val="24"/>
          <w:lang w:val="bg-BG"/>
        </w:rPr>
        <w:t xml:space="preserve"> </w:t>
      </w:r>
      <w:r w:rsidR="00CE18E0" w:rsidRPr="00C2366F">
        <w:rPr>
          <w:szCs w:val="24"/>
          <w:lang w:val="bg-BG"/>
        </w:rPr>
        <w:t>) на документ за гаранция за изпълнение на поръчката в съответствие с условията в обявлението за обществена поръчка и настоящата документация.</w:t>
      </w:r>
    </w:p>
    <w:bookmarkEnd w:id="66"/>
    <w:p w:rsidR="002A6A08" w:rsidRPr="00C2366F" w:rsidRDefault="002A6A08"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p>
    <w:p w:rsidR="0086648B" w:rsidRPr="00C2366F" w:rsidRDefault="0086648B"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67" w:name="_Toc450653850"/>
      <w:r w:rsidRPr="00C2366F">
        <w:rPr>
          <w:rFonts w:ascii="Times New Roman" w:eastAsia="Calibri" w:hAnsi="Times New Roman" w:cs="Times New Roman"/>
          <w:b/>
          <w:bCs/>
          <w:caps/>
          <w:sz w:val="24"/>
          <w:szCs w:val="24"/>
        </w:rPr>
        <w:t>РАЗДЕЛ</w:t>
      </w:r>
      <w:r w:rsidR="00234BCA" w:rsidRPr="00C2366F">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lang w:val="en-US"/>
        </w:rPr>
        <w:t>I</w:t>
      </w:r>
      <w:r w:rsidR="00234BCA" w:rsidRPr="00C2366F">
        <w:rPr>
          <w:rFonts w:ascii="Times New Roman" w:eastAsia="Calibri" w:hAnsi="Times New Roman" w:cs="Times New Roman"/>
          <w:b/>
          <w:bCs/>
          <w:caps/>
          <w:sz w:val="24"/>
          <w:szCs w:val="24"/>
          <w:lang w:val="en-US"/>
        </w:rPr>
        <w:t>x</w:t>
      </w:r>
      <w:r w:rsidRPr="00C2366F">
        <w:rPr>
          <w:rFonts w:ascii="Times New Roman" w:eastAsia="Calibri" w:hAnsi="Times New Roman" w:cs="Times New Roman"/>
          <w:b/>
          <w:bCs/>
          <w:caps/>
          <w:sz w:val="24"/>
          <w:szCs w:val="24"/>
        </w:rPr>
        <w:t>. ДРУГИ УКАЗАНИЯ</w:t>
      </w:r>
      <w:bookmarkEnd w:id="67"/>
    </w:p>
    <w:p w:rsidR="00E63FA0" w:rsidRPr="00C2366F" w:rsidRDefault="00E63FA0" w:rsidP="00C2366F">
      <w:pPr>
        <w:tabs>
          <w:tab w:val="left" w:pos="1260"/>
        </w:tabs>
        <w:spacing w:after="120" w:line="276" w:lineRule="auto"/>
        <w:rPr>
          <w:rFonts w:ascii="Times New Roman" w:hAnsi="Times New Roman" w:cs="Times New Roman"/>
          <w:sz w:val="24"/>
          <w:szCs w:val="24"/>
          <w:lang w:val="ru-RU"/>
        </w:rPr>
      </w:pPr>
    </w:p>
    <w:p w:rsidR="00E63FA0" w:rsidRPr="00C2366F" w:rsidRDefault="00E63FA0"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bCs/>
          <w:iCs/>
          <w:sz w:val="24"/>
          <w:szCs w:val="24"/>
        </w:rPr>
        <w:t>2</w:t>
      </w:r>
      <w:r w:rsidR="00B66F4F" w:rsidRPr="00C2366F">
        <w:rPr>
          <w:rFonts w:ascii="Times New Roman" w:eastAsia="Calibri" w:hAnsi="Times New Roman" w:cs="Times New Roman"/>
          <w:b/>
          <w:bCs/>
          <w:iCs/>
          <w:sz w:val="24"/>
          <w:szCs w:val="24"/>
        </w:rPr>
        <w:t>4</w:t>
      </w:r>
      <w:r w:rsidRPr="00C2366F">
        <w:rPr>
          <w:rFonts w:ascii="Times New Roman" w:eastAsia="Calibri" w:hAnsi="Times New Roman" w:cs="Times New Roman"/>
          <w:b/>
          <w:bCs/>
          <w:i/>
          <w:iCs/>
          <w:sz w:val="24"/>
          <w:szCs w:val="24"/>
        </w:rPr>
        <w:t xml:space="preserve">. </w:t>
      </w:r>
      <w:r w:rsidRPr="00C2366F">
        <w:rPr>
          <w:rFonts w:ascii="Times New Roman" w:eastAsia="Calibri" w:hAnsi="Times New Roman" w:cs="Times New Roman"/>
          <w:sz w:val="24"/>
          <w:szCs w:val="24"/>
        </w:rPr>
        <w:t> Участниците получават</w:t>
      </w:r>
      <w:r w:rsidR="00F30CCA" w:rsidRPr="00C2366F">
        <w:rPr>
          <w:rFonts w:ascii="Times New Roman" w:eastAsia="Calibri" w:hAnsi="Times New Roman" w:cs="Times New Roman"/>
          <w:sz w:val="24"/>
          <w:szCs w:val="24"/>
        </w:rPr>
        <w:t xml:space="preserve"> неограничен,</w:t>
      </w:r>
      <w:r w:rsidRPr="00C2366F">
        <w:rPr>
          <w:rFonts w:ascii="Times New Roman" w:eastAsia="Calibri" w:hAnsi="Times New Roman" w:cs="Times New Roman"/>
          <w:sz w:val="24"/>
          <w:szCs w:val="24"/>
        </w:rPr>
        <w:t xml:space="preserve"> пълен</w:t>
      </w:r>
      <w:r w:rsidR="00F30CCA" w:rsidRPr="00C2366F">
        <w:rPr>
          <w:rFonts w:ascii="Times New Roman" w:eastAsia="Calibri" w:hAnsi="Times New Roman" w:cs="Times New Roman"/>
          <w:sz w:val="24"/>
          <w:szCs w:val="24"/>
        </w:rPr>
        <w:t xml:space="preserve">, безплатен и пряк </w:t>
      </w:r>
      <w:r w:rsidRPr="00C2366F">
        <w:rPr>
          <w:rFonts w:ascii="Times New Roman" w:eastAsia="Calibri" w:hAnsi="Times New Roman" w:cs="Times New Roman"/>
          <w:sz w:val="24"/>
          <w:szCs w:val="24"/>
        </w:rPr>
        <w:t xml:space="preserve">достъп до </w:t>
      </w:r>
      <w:r w:rsidR="00F30CCA" w:rsidRPr="00C2366F">
        <w:rPr>
          <w:rFonts w:ascii="Times New Roman" w:eastAsia="Calibri" w:hAnsi="Times New Roman" w:cs="Times New Roman"/>
          <w:sz w:val="24"/>
          <w:szCs w:val="24"/>
        </w:rPr>
        <w:t xml:space="preserve">документацията </w:t>
      </w:r>
      <w:r w:rsidRPr="00C2366F">
        <w:rPr>
          <w:rFonts w:ascii="Times New Roman" w:eastAsia="Calibri" w:hAnsi="Times New Roman" w:cs="Times New Roman"/>
          <w:sz w:val="24"/>
          <w:szCs w:val="24"/>
        </w:rPr>
        <w:t>на адрес:</w:t>
      </w:r>
      <w:r w:rsidR="00410E01">
        <w:rPr>
          <w:rFonts w:ascii="Times New Roman" w:eastAsia="Calibri" w:hAnsi="Times New Roman" w:cs="Times New Roman"/>
          <w:sz w:val="24"/>
          <w:szCs w:val="24"/>
        </w:rPr>
        <w:t xml:space="preserve"> </w:t>
      </w:r>
      <w:hyperlink r:id="rId8" w:history="1">
        <w:r w:rsidR="000A6975" w:rsidRPr="00E06EB6">
          <w:rPr>
            <w:rStyle w:val="Hyperlink"/>
            <w:rFonts w:ascii="Times New Roman" w:eastAsia="Calibri" w:hAnsi="Times New Roman" w:cs="Times New Roman"/>
            <w:b/>
            <w:sz w:val="24"/>
            <w:szCs w:val="24"/>
          </w:rPr>
          <w:t>http://www.dvemogili.bg</w:t>
        </w:r>
      </w:hyperlink>
      <w:r w:rsidRPr="00C2366F">
        <w:rPr>
          <w:rFonts w:ascii="Times New Roman" w:eastAsia="Calibri" w:hAnsi="Times New Roman" w:cs="Times New Roman"/>
          <w:sz w:val="24"/>
          <w:szCs w:val="24"/>
        </w:rPr>
        <w:t xml:space="preserve">, раздел „Профил на купувача”. </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b/>
          <w:sz w:val="24"/>
          <w:szCs w:val="24"/>
        </w:rPr>
        <w:t>25.</w:t>
      </w:r>
      <w:r w:rsidR="00927F1A" w:rsidRPr="00C2366F">
        <w:rPr>
          <w:rFonts w:ascii="Times New Roman" w:hAnsi="Times New Roman" w:cs="Times New Roman"/>
          <w:sz w:val="24"/>
          <w:szCs w:val="24"/>
        </w:rPr>
        <w:t xml:space="preserve"> </w:t>
      </w:r>
      <w:r w:rsidRPr="00C2366F">
        <w:rPr>
          <w:rFonts w:ascii="Times New Roman" w:hAnsi="Times New Roman" w:cs="Times New Roman"/>
          <w:sz w:val="24"/>
          <w:szCs w:val="24"/>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w:t>
      </w:r>
      <w:r w:rsidR="00CA33F0">
        <w:rPr>
          <w:rFonts w:ascii="Times New Roman" w:hAnsi="Times New Roman" w:cs="Times New Roman"/>
          <w:sz w:val="24"/>
          <w:szCs w:val="24"/>
        </w:rPr>
        <w:t xml:space="preserve"> заявления за участие и/или </w:t>
      </w:r>
      <w:r w:rsidRPr="00C2366F">
        <w:rPr>
          <w:rFonts w:ascii="Times New Roman" w:hAnsi="Times New Roman" w:cs="Times New Roman"/>
          <w:sz w:val="24"/>
          <w:szCs w:val="24"/>
        </w:rPr>
        <w:t>офертите.</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sz w:val="24"/>
          <w:szCs w:val="24"/>
        </w:rPr>
        <w:t>Разясненията се публикуват в профила на купувача на Възложителя в 4-дневен срок от получаване на искането, но не по-късно от 6 дни преди срока за получаване на</w:t>
      </w:r>
      <w:r w:rsidR="00CA33F0">
        <w:rPr>
          <w:rFonts w:ascii="Times New Roman" w:hAnsi="Times New Roman" w:cs="Times New Roman"/>
          <w:sz w:val="24"/>
          <w:szCs w:val="24"/>
        </w:rPr>
        <w:t xml:space="preserve"> заявленията за участие и/или</w:t>
      </w:r>
      <w:r w:rsidRPr="00C2366F">
        <w:rPr>
          <w:rFonts w:ascii="Times New Roman" w:hAnsi="Times New Roman" w:cs="Times New Roman"/>
          <w:sz w:val="24"/>
          <w:szCs w:val="24"/>
        </w:rPr>
        <w:t xml:space="preserve"> офертите. В разяснението не се посочва лицето, направило запитването.  </w:t>
      </w:r>
    </w:p>
    <w:p w:rsidR="00700CA6" w:rsidRPr="00C2366F" w:rsidRDefault="00927F1A" w:rsidP="00C2366F">
      <w:pPr>
        <w:tabs>
          <w:tab w:val="left" w:pos="993"/>
        </w:tabs>
        <w:spacing w:after="0"/>
        <w:rPr>
          <w:rFonts w:ascii="Times New Roman" w:hAnsi="Times New Roman" w:cs="Times New Roman"/>
          <w:b/>
          <w:sz w:val="24"/>
          <w:szCs w:val="24"/>
          <w:u w:val="single"/>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w:t>
      </w:r>
      <w:r w:rsidR="00593501" w:rsidRPr="00C2366F">
        <w:rPr>
          <w:rFonts w:ascii="Times New Roman" w:hAnsi="Times New Roman" w:cs="Times New Roman"/>
          <w:b/>
          <w:sz w:val="24"/>
          <w:szCs w:val="24"/>
          <w:u w:val="single"/>
        </w:rPr>
        <w:t xml:space="preserve"> Обмяна на информация</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.1.</w:t>
      </w:r>
      <w:r w:rsidR="00593501" w:rsidRPr="00C2366F">
        <w:rPr>
          <w:rFonts w:ascii="Times New Roman" w:hAnsi="Times New Roman" w:cs="Times New Roman"/>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а) органите и служители на възложителя, свързани с провеждането на процедурата;</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.2.</w:t>
      </w:r>
      <w:r w:rsidR="00593501" w:rsidRPr="00C2366F">
        <w:rPr>
          <w:rFonts w:ascii="Times New Roman" w:hAnsi="Times New Roman" w:cs="Times New Roman"/>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w:t>
      </w:r>
      <w:r w:rsidR="00593501" w:rsidRPr="00C2366F">
        <w:rPr>
          <w:rFonts w:ascii="Times New Roman" w:hAnsi="Times New Roman" w:cs="Times New Roman"/>
          <w:sz w:val="24"/>
          <w:szCs w:val="24"/>
        </w:rPr>
        <w:lastRenderedPageBreak/>
        <w:t>извършваните от тях действия по или във връзка с откритата процедура, освен в случаите и по реда, определени с документацията.</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.3.</w:t>
      </w:r>
      <w:r w:rsidR="00593501" w:rsidRPr="00C2366F">
        <w:rPr>
          <w:rFonts w:ascii="Times New Roman" w:hAnsi="Times New Roman" w:cs="Times New Roman"/>
          <w:sz w:val="24"/>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.4.</w:t>
      </w:r>
      <w:r w:rsidR="00593501" w:rsidRPr="00C2366F">
        <w:rPr>
          <w:rFonts w:ascii="Times New Roman" w:hAnsi="Times New Roman" w:cs="Times New Roman"/>
          <w:sz w:val="24"/>
          <w:szCs w:val="24"/>
        </w:rPr>
        <w:t xml:space="preserve"> Решенията по т. 3.3 се изпращат:</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1. на адрес, посочен от участника: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а) на електронна поща, като съобщението, с което се изпращат, се подписва с електронен подпис или</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б) чрез пощенска или друга куриерска услуга с препоръчана пратка с обратна разписка;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2. по факс.</w:t>
      </w:r>
    </w:p>
    <w:p w:rsidR="00700CA6" w:rsidRPr="00C2366F" w:rsidRDefault="00927F1A"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.5. </w:t>
      </w:r>
      <w:r w:rsidR="00593501" w:rsidRPr="00C2366F">
        <w:rPr>
          <w:rFonts w:ascii="Times New Roman" w:hAnsi="Times New Roman" w:cs="Times New Roman"/>
          <w:sz w:val="24"/>
          <w:szCs w:val="24"/>
        </w:rPr>
        <w:t>Избраният от възложителя начин трябва да позволява удостоверяване на датата на получаване на решението.</w:t>
      </w:r>
    </w:p>
    <w:p w:rsidR="00700CA6" w:rsidRPr="00C2366F" w:rsidRDefault="00927F1A" w:rsidP="00C2366F">
      <w:pPr>
        <w:spacing w:after="0"/>
        <w:ind w:firstLine="567"/>
        <w:rPr>
          <w:rFonts w:ascii="Times New Roman" w:hAnsi="Times New Roman" w:cs="Times New Roman"/>
          <w:color w:val="000000"/>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.6. </w:t>
      </w:r>
      <w:r w:rsidR="00593501" w:rsidRPr="00C2366F">
        <w:rPr>
          <w:rFonts w:ascii="Times New Roman" w:hAnsi="Times New Roman" w:cs="Times New Roman"/>
          <w:sz w:val="24"/>
          <w:szCs w:val="24"/>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700CA6" w:rsidRPr="00C2366F" w:rsidRDefault="00BB2157"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 xml:space="preserve">28. </w:t>
      </w:r>
      <w:r w:rsidR="00593501" w:rsidRPr="00C2366F">
        <w:rPr>
          <w:rFonts w:ascii="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700CA6" w:rsidRPr="00C2366F" w:rsidRDefault="00593501" w:rsidP="00C2366F">
      <w:pPr>
        <w:spacing w:after="0"/>
        <w:ind w:firstLine="544"/>
        <w:outlineLvl w:val="2"/>
        <w:rPr>
          <w:rFonts w:ascii="Times New Roman" w:hAnsi="Times New Roman" w:cs="Times New Roman"/>
          <w:sz w:val="24"/>
          <w:szCs w:val="24"/>
          <w:lang w:eastAsia="bg-BG"/>
        </w:rPr>
      </w:pPr>
      <w:bookmarkStart w:id="68" w:name="_Toc383185119"/>
      <w:bookmarkStart w:id="69" w:name="_Toc383185662"/>
      <w:bookmarkStart w:id="70" w:name="_Toc383788195"/>
      <w:bookmarkStart w:id="71" w:name="_Toc411333459"/>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 Подаване на жалба</w:t>
      </w:r>
      <w:bookmarkEnd w:id="68"/>
      <w:bookmarkEnd w:id="69"/>
      <w:bookmarkEnd w:id="70"/>
      <w:bookmarkEnd w:id="71"/>
    </w:p>
    <w:p w:rsidR="00700CA6" w:rsidRPr="00C2366F" w:rsidRDefault="00593501"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.1.</w:t>
      </w:r>
      <w:r w:rsidRPr="00C2366F">
        <w:rPr>
          <w:rFonts w:ascii="Times New Roman" w:hAnsi="Times New Roman" w:cs="Times New Roman"/>
          <w:sz w:val="24"/>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927F1A" w:rsidRPr="003A6735" w:rsidRDefault="00593501" w:rsidP="003A6735">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.2.</w:t>
      </w:r>
      <w:r w:rsidRPr="00C2366F">
        <w:rPr>
          <w:rFonts w:ascii="Times New Roman" w:hAnsi="Times New Roman" w:cs="Times New Roman"/>
          <w:sz w:val="24"/>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E63FA0" w:rsidRPr="00C2366F" w:rsidRDefault="00BB2157" w:rsidP="00C2366F">
      <w:pPr>
        <w:tabs>
          <w:tab w:val="left" w:pos="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30</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w:t>
      </w:r>
      <w:r w:rsidR="0065371C" w:rsidRPr="00C2366F">
        <w:rPr>
          <w:rFonts w:ascii="Times New Roman" w:eastAsia="Calibri" w:hAnsi="Times New Roman" w:cs="Times New Roman"/>
          <w:sz w:val="24"/>
          <w:szCs w:val="24"/>
        </w:rPr>
        <w:t xml:space="preserve"> и Правилника </w:t>
      </w:r>
      <w:r w:rsidR="0092101C" w:rsidRPr="00C2366F">
        <w:rPr>
          <w:rFonts w:ascii="Times New Roman" w:eastAsia="Calibri" w:hAnsi="Times New Roman" w:cs="Times New Roman"/>
          <w:sz w:val="24"/>
          <w:szCs w:val="24"/>
        </w:rPr>
        <w:t>за прилагане на ЗОП</w:t>
      </w:r>
      <w:r w:rsidR="00E63FA0" w:rsidRPr="00C2366F">
        <w:rPr>
          <w:rFonts w:ascii="Times New Roman" w:eastAsia="Calibri" w:hAnsi="Times New Roman" w:cs="Times New Roman"/>
          <w:sz w:val="24"/>
          <w:szCs w:val="24"/>
        </w:rPr>
        <w:t>.</w:t>
      </w:r>
    </w:p>
    <w:p w:rsidR="00E63FA0" w:rsidRDefault="00E63FA0"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FA160D" w:rsidRDefault="00FA160D" w:rsidP="00C2366F">
      <w:pPr>
        <w:tabs>
          <w:tab w:val="left" w:pos="1260"/>
        </w:tabs>
        <w:spacing w:after="120" w:line="276" w:lineRule="auto"/>
        <w:rPr>
          <w:rFonts w:ascii="Times New Roman" w:hAnsi="Times New Roman" w:cs="Times New Roman"/>
          <w:color w:val="000000"/>
          <w:sz w:val="24"/>
          <w:szCs w:val="24"/>
        </w:rPr>
      </w:pPr>
    </w:p>
    <w:p w:rsidR="00FA160D" w:rsidRDefault="00FA160D" w:rsidP="00C2366F">
      <w:pPr>
        <w:tabs>
          <w:tab w:val="left" w:pos="1260"/>
        </w:tabs>
        <w:spacing w:after="120" w:line="276" w:lineRule="auto"/>
        <w:rPr>
          <w:rFonts w:ascii="Times New Roman" w:hAnsi="Times New Roman" w:cs="Times New Roman"/>
          <w:color w:val="000000"/>
          <w:sz w:val="24"/>
          <w:szCs w:val="24"/>
        </w:rPr>
      </w:pPr>
    </w:p>
    <w:p w:rsidR="00FA160D" w:rsidRDefault="00FA160D" w:rsidP="00C2366F">
      <w:pPr>
        <w:tabs>
          <w:tab w:val="left" w:pos="1260"/>
        </w:tabs>
        <w:spacing w:after="120" w:line="276" w:lineRule="auto"/>
        <w:rPr>
          <w:rFonts w:ascii="Times New Roman" w:hAnsi="Times New Roman" w:cs="Times New Roman"/>
          <w:color w:val="000000"/>
          <w:sz w:val="24"/>
          <w:szCs w:val="24"/>
        </w:rPr>
      </w:pPr>
    </w:p>
    <w:p w:rsidR="00FA160D" w:rsidRDefault="00FA160D" w:rsidP="00C2366F">
      <w:pPr>
        <w:tabs>
          <w:tab w:val="left" w:pos="1260"/>
        </w:tabs>
        <w:spacing w:after="120" w:line="276" w:lineRule="auto"/>
        <w:rPr>
          <w:rFonts w:ascii="Times New Roman" w:hAnsi="Times New Roman" w:cs="Times New Roman"/>
          <w:color w:val="000000"/>
          <w:sz w:val="24"/>
          <w:szCs w:val="24"/>
        </w:rPr>
      </w:pPr>
    </w:p>
    <w:p w:rsidR="00FA160D" w:rsidRDefault="00FA160D" w:rsidP="00C2366F">
      <w:pPr>
        <w:tabs>
          <w:tab w:val="left" w:pos="1260"/>
        </w:tabs>
        <w:spacing w:after="120" w:line="276" w:lineRule="auto"/>
        <w:rPr>
          <w:rFonts w:ascii="Times New Roman" w:hAnsi="Times New Roman" w:cs="Times New Roman"/>
          <w:color w:val="000000"/>
          <w:sz w:val="24"/>
          <w:szCs w:val="24"/>
        </w:rPr>
      </w:pPr>
    </w:p>
    <w:p w:rsidR="00FA160D" w:rsidRDefault="00FA160D" w:rsidP="00C2366F">
      <w:pPr>
        <w:tabs>
          <w:tab w:val="left" w:pos="1260"/>
        </w:tabs>
        <w:spacing w:after="120" w:line="276" w:lineRule="auto"/>
        <w:rPr>
          <w:rFonts w:ascii="Times New Roman" w:hAnsi="Times New Roman" w:cs="Times New Roman"/>
          <w:color w:val="000000"/>
          <w:sz w:val="24"/>
          <w:szCs w:val="24"/>
        </w:rPr>
      </w:pPr>
    </w:p>
    <w:p w:rsidR="00FA160D" w:rsidRPr="00C2366F" w:rsidRDefault="00FA160D" w:rsidP="00C2366F">
      <w:pPr>
        <w:tabs>
          <w:tab w:val="left" w:pos="1260"/>
        </w:tabs>
        <w:spacing w:after="120" w:line="276" w:lineRule="auto"/>
        <w:rPr>
          <w:rFonts w:ascii="Times New Roman" w:hAnsi="Times New Roman" w:cs="Times New Roman"/>
          <w:color w:val="000000"/>
          <w:sz w:val="24"/>
          <w:szCs w:val="24"/>
        </w:rPr>
      </w:pPr>
    </w:p>
    <w:p w:rsidR="00E63FA0" w:rsidRPr="00C2366F" w:rsidRDefault="00E63FA0"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bookmarkStart w:id="72" w:name="_Toc383163979"/>
      <w:bookmarkStart w:id="73" w:name="_Toc393704538"/>
      <w:bookmarkStart w:id="74" w:name="_Toc393750642"/>
      <w:bookmarkStart w:id="75" w:name="_Toc403115107"/>
      <w:bookmarkStart w:id="76" w:name="_Toc403115296"/>
      <w:bookmarkStart w:id="77" w:name="_Toc403115360"/>
      <w:bookmarkStart w:id="78" w:name="_Toc410822804"/>
      <w:bookmarkStart w:id="79" w:name="_Toc411430890"/>
      <w:bookmarkStart w:id="80" w:name="_Toc450653851"/>
      <w:r w:rsidRPr="00C2366F">
        <w:rPr>
          <w:rFonts w:ascii="Times New Roman" w:hAnsi="Times New Roman" w:cs="Times New Roman"/>
          <w:b/>
          <w:caps/>
          <w:color w:val="000000"/>
          <w:sz w:val="24"/>
          <w:szCs w:val="24"/>
          <w:lang w:eastAsia="sr-Cyrl-CS"/>
        </w:rPr>
        <w:t>РАЗДЕЛ Х. ПРИЛОЖЕНИЯ</w:t>
      </w:r>
      <w:bookmarkEnd w:id="72"/>
      <w:bookmarkEnd w:id="73"/>
      <w:bookmarkEnd w:id="74"/>
      <w:bookmarkEnd w:id="75"/>
      <w:bookmarkEnd w:id="76"/>
      <w:bookmarkEnd w:id="77"/>
      <w:bookmarkEnd w:id="78"/>
      <w:bookmarkEnd w:id="79"/>
      <w:bookmarkEnd w:id="80"/>
    </w:p>
    <w:p w:rsidR="0025288E" w:rsidRPr="00C2366F" w:rsidRDefault="0025288E" w:rsidP="00C2366F">
      <w:pPr>
        <w:spacing w:before="120" w:after="160" w:line="259" w:lineRule="auto"/>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 xml:space="preserve">                                  </w:t>
      </w:r>
      <w:r w:rsidR="00410E01">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rPr>
        <w:t>ОБРАЗЕЦ №1</w:t>
      </w:r>
    </w:p>
    <w:p w:rsidR="0025288E" w:rsidRPr="00C2366F" w:rsidRDefault="0025288E" w:rsidP="00C2366F">
      <w:pPr>
        <w:spacing w:before="120" w:after="160" w:line="259" w:lineRule="auto"/>
        <w:rPr>
          <w:rFonts w:ascii="Times New Roman" w:eastAsia="Calibri" w:hAnsi="Times New Roman" w:cs="Times New Roman"/>
          <w:b/>
          <w:bCs/>
          <w:caps/>
          <w:sz w:val="24"/>
          <w:szCs w:val="24"/>
        </w:rPr>
      </w:pPr>
    </w:p>
    <w:p w:rsidR="007B37CC" w:rsidRPr="00C2366F" w:rsidRDefault="007B37CC" w:rsidP="003A6735">
      <w:pPr>
        <w:spacing w:before="120" w:after="160" w:line="259" w:lineRule="auto"/>
        <w:jc w:val="center"/>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списък</w:t>
      </w:r>
    </w:p>
    <w:p w:rsidR="007B37CC" w:rsidRPr="00BB7978" w:rsidRDefault="007B37CC" w:rsidP="00BB7978">
      <w:pPr>
        <w:pStyle w:val="20"/>
        <w:shd w:val="clear" w:color="auto" w:fill="auto"/>
        <w:spacing w:before="0" w:after="0" w:line="240" w:lineRule="auto"/>
        <w:rPr>
          <w:bCs w:val="0"/>
          <w:color w:val="000000"/>
          <w:sz w:val="24"/>
          <w:szCs w:val="24"/>
          <w:shd w:val="clear" w:color="auto" w:fill="FFFFFF"/>
        </w:rPr>
      </w:pPr>
      <w:r w:rsidRPr="00C2366F">
        <w:rPr>
          <w:rFonts w:eastAsia="Calibri"/>
          <w:sz w:val="24"/>
          <w:szCs w:val="24"/>
        </w:rPr>
        <w:t>на доку</w:t>
      </w:r>
      <w:r w:rsidR="0025288E" w:rsidRPr="00C2366F">
        <w:rPr>
          <w:rFonts w:eastAsia="Calibri"/>
          <w:sz w:val="24"/>
          <w:szCs w:val="24"/>
        </w:rPr>
        <w:t xml:space="preserve">ментите, съдържащи се в заявление за участие в процедура за избор на изпълнител чрез обществена поръчка с предмет: </w:t>
      </w:r>
      <w:r w:rsidR="00BB7978" w:rsidRPr="00BB7978">
        <w:rPr>
          <w:b w:val="0"/>
          <w:bCs w:val="0"/>
          <w:color w:val="000000"/>
          <w:sz w:val="24"/>
          <w:szCs w:val="24"/>
          <w:shd w:val="clear" w:color="auto" w:fill="FFFFFF"/>
        </w:rPr>
        <w:t xml:space="preserve">„Проектиране - </w:t>
      </w:r>
      <w:proofErr w:type="spellStart"/>
      <w:r w:rsidR="00BB7978" w:rsidRPr="00BB7978">
        <w:rPr>
          <w:b w:val="0"/>
          <w:bCs w:val="0"/>
          <w:sz w:val="24"/>
          <w:szCs w:val="24"/>
          <w:lang w:val="en-US" w:eastAsia="en-US"/>
        </w:rPr>
        <w:t>Преустройство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lastRenderedPageBreak/>
        <w:t>реконструкция</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оборудване</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обзавеждане</w:t>
      </w:r>
      <w:proofErr w:type="spellEnd"/>
      <w:r w:rsidR="00BB7978" w:rsidRPr="00BB7978">
        <w:rPr>
          <w:b w:val="0"/>
          <w:bCs w:val="0"/>
          <w:sz w:val="24"/>
          <w:szCs w:val="24"/>
          <w:lang w:val="en-US" w:eastAsia="en-US"/>
        </w:rPr>
        <w:t xml:space="preserve"> и </w:t>
      </w:r>
      <w:proofErr w:type="spellStart"/>
      <w:r w:rsidR="00BB7978" w:rsidRPr="00BB7978">
        <w:rPr>
          <w:b w:val="0"/>
          <w:bCs w:val="0"/>
          <w:sz w:val="24"/>
          <w:szCs w:val="24"/>
          <w:lang w:val="en-US" w:eastAsia="en-US"/>
        </w:rPr>
        <w:t>промяна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предназначението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съществуваща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сграда</w:t>
      </w:r>
      <w:proofErr w:type="spellEnd"/>
      <w:r w:rsidR="00BB7978" w:rsidRPr="00BB7978">
        <w:rPr>
          <w:b w:val="0"/>
          <w:bCs w:val="0"/>
          <w:sz w:val="24"/>
          <w:szCs w:val="24"/>
          <w:lang w:val="en-US" w:eastAsia="en-US"/>
        </w:rPr>
        <w:t>/</w:t>
      </w:r>
      <w:proofErr w:type="spellStart"/>
      <w:r w:rsidR="00BB7978" w:rsidRPr="00BB7978">
        <w:rPr>
          <w:b w:val="0"/>
          <w:bCs w:val="0"/>
          <w:sz w:val="24"/>
          <w:szCs w:val="24"/>
          <w:lang w:val="en-US" w:eastAsia="en-US"/>
        </w:rPr>
        <w:t>детско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заведение</w:t>
      </w:r>
      <w:proofErr w:type="spellEnd"/>
      <w:r w:rsidR="00BB7978" w:rsidRPr="00BB7978">
        <w:rPr>
          <w:b w:val="0"/>
          <w:bCs w:val="0"/>
          <w:sz w:val="24"/>
          <w:szCs w:val="24"/>
          <w:lang w:val="en-US" w:eastAsia="en-US"/>
        </w:rPr>
        <w:t xml:space="preserve">/ в </w:t>
      </w:r>
      <w:proofErr w:type="spellStart"/>
      <w:r w:rsidR="00BB7978" w:rsidRPr="00BB7978">
        <w:rPr>
          <w:b w:val="0"/>
          <w:bCs w:val="0"/>
          <w:sz w:val="24"/>
          <w:szCs w:val="24"/>
          <w:lang w:val="en-US" w:eastAsia="en-US"/>
        </w:rPr>
        <w:t>Комплекс</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социални</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услуги</w:t>
      </w:r>
      <w:proofErr w:type="spellEnd"/>
      <w:r w:rsidR="00BB7978" w:rsidRPr="00BB7978">
        <w:rPr>
          <w:b w:val="0"/>
          <w:bCs w:val="0"/>
          <w:sz w:val="24"/>
          <w:szCs w:val="24"/>
          <w:lang w:val="en-US" w:eastAsia="en-US"/>
        </w:rPr>
        <w:t xml:space="preserve"> – ЦНСТВХУИ, ЦОП и ДЦДВХУ в УПИ I – 733, </w:t>
      </w:r>
      <w:proofErr w:type="spellStart"/>
      <w:r w:rsidR="00BB7978" w:rsidRPr="00BB7978">
        <w:rPr>
          <w:b w:val="0"/>
          <w:bCs w:val="0"/>
          <w:sz w:val="24"/>
          <w:szCs w:val="24"/>
          <w:lang w:val="en-US" w:eastAsia="en-US"/>
        </w:rPr>
        <w:t>кв</w:t>
      </w:r>
      <w:proofErr w:type="spellEnd"/>
      <w:r w:rsidR="00BB7978" w:rsidRPr="00BB7978">
        <w:rPr>
          <w:b w:val="0"/>
          <w:bCs w:val="0"/>
          <w:sz w:val="24"/>
          <w:szCs w:val="24"/>
          <w:lang w:val="en-US" w:eastAsia="en-US"/>
        </w:rPr>
        <w:t xml:space="preserve">. </w:t>
      </w:r>
      <w:proofErr w:type="gramStart"/>
      <w:r w:rsidR="00BB7978" w:rsidRPr="00BB7978">
        <w:rPr>
          <w:b w:val="0"/>
          <w:bCs w:val="0"/>
          <w:sz w:val="24"/>
          <w:szCs w:val="24"/>
          <w:lang w:val="en-US" w:eastAsia="en-US"/>
        </w:rPr>
        <w:t xml:space="preserve">47, </w:t>
      </w:r>
      <w:proofErr w:type="spellStart"/>
      <w:r w:rsidR="00BB7978" w:rsidRPr="00BB7978">
        <w:rPr>
          <w:b w:val="0"/>
          <w:bCs w:val="0"/>
          <w:sz w:val="24"/>
          <w:szCs w:val="24"/>
          <w:lang w:val="en-US" w:eastAsia="en-US"/>
        </w:rPr>
        <w:t>гр</w:t>
      </w:r>
      <w:proofErr w:type="spellEnd"/>
      <w:r w:rsidR="00BB7978" w:rsidRPr="00BB7978">
        <w:rPr>
          <w:b w:val="0"/>
          <w:bCs w:val="0"/>
          <w:sz w:val="24"/>
          <w:szCs w:val="24"/>
          <w:lang w:val="en-US" w:eastAsia="en-US"/>
        </w:rPr>
        <w:t>.</w:t>
      </w:r>
      <w:proofErr w:type="gramEnd"/>
      <w:r w:rsidR="00BB7978" w:rsidRPr="00BB7978">
        <w:rPr>
          <w:b w:val="0"/>
          <w:bCs w:val="0"/>
          <w:sz w:val="24"/>
          <w:szCs w:val="24"/>
          <w:lang w:val="en-US" w:eastAsia="en-US"/>
        </w:rPr>
        <w:t xml:space="preserve"> ДВЕ МОГИЛИ</w:t>
      </w:r>
      <w:r w:rsidR="00BB7978" w:rsidRPr="00BB7978">
        <w:rPr>
          <w:b w:val="0"/>
          <w:bCs w:val="0"/>
          <w:color w:val="000000"/>
          <w:sz w:val="24"/>
          <w:szCs w:val="24"/>
          <w:shd w:val="clear" w:color="auto" w:fill="FFFFFF"/>
        </w:rPr>
        <w:t>“</w:t>
      </w:r>
    </w:p>
    <w:tbl>
      <w:tblPr>
        <w:tblW w:w="9754" w:type="dxa"/>
        <w:tblInd w:w="2" w:type="dxa"/>
        <w:tblLook w:val="00A0"/>
      </w:tblPr>
      <w:tblGrid>
        <w:gridCol w:w="2617"/>
        <w:gridCol w:w="4202"/>
        <w:gridCol w:w="1860"/>
        <w:gridCol w:w="1075"/>
      </w:tblGrid>
      <w:tr w:rsidR="007B37CC" w:rsidRPr="00C2366F" w:rsidTr="007B37CC">
        <w:tc>
          <w:tcPr>
            <w:tcW w:w="2660"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Наименование на участника</w:t>
            </w:r>
          </w:p>
        </w:tc>
        <w:tc>
          <w:tcPr>
            <w:tcW w:w="4392"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c>
          <w:tcPr>
            <w:tcW w:w="1586"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ЕИК/БУЛСТАТ</w:t>
            </w:r>
          </w:p>
        </w:tc>
        <w:tc>
          <w:tcPr>
            <w:tcW w:w="1116"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r>
    </w:tbl>
    <w:p w:rsidR="007B37CC" w:rsidRPr="00C2366F" w:rsidRDefault="007B37CC" w:rsidP="00C2366F">
      <w:pPr>
        <w:snapToGrid w:val="0"/>
        <w:spacing w:after="0"/>
        <w:ind w:right="-1"/>
        <w:rPr>
          <w:rFonts w:ascii="Times New Roman" w:hAnsi="Times New Roman" w:cs="Times New Roman"/>
          <w:sz w:val="24"/>
          <w:szCs w:val="24"/>
        </w:rPr>
      </w:pPr>
    </w:p>
    <w:tbl>
      <w:tblPr>
        <w:tblW w:w="5000" w:type="pct"/>
        <w:tblInd w:w="2" w:type="dxa"/>
        <w:tblLook w:val="0000"/>
      </w:tblPr>
      <w:tblGrid>
        <w:gridCol w:w="473"/>
        <w:gridCol w:w="6075"/>
        <w:gridCol w:w="1651"/>
        <w:gridCol w:w="1515"/>
      </w:tblGrid>
      <w:tr w:rsidR="007B37CC" w:rsidRPr="00C2366F" w:rsidTr="007B37CC">
        <w:trPr>
          <w:trHeight w:val="500"/>
          <w:tblHeader/>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w:t>
            </w: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Съдържание</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Брой страници от стр. до  стр</w:t>
            </w:r>
            <w:r w:rsidRPr="00C2366F">
              <w:rPr>
                <w:rFonts w:ascii="Times New Roman" w:hAnsi="Times New Roman" w:cs="Times New Roman"/>
                <w:b/>
                <w:bCs/>
                <w:i/>
                <w:iCs/>
                <w:sz w:val="24"/>
                <w:szCs w:val="24"/>
              </w:rPr>
              <w:t>.</w:t>
            </w:r>
            <w:r w:rsidRPr="00C2366F">
              <w:rPr>
                <w:rFonts w:ascii="Times New Roman" w:hAnsi="Times New Roman" w:cs="Times New Roman"/>
                <w:b/>
                <w:bCs/>
                <w:sz w:val="24"/>
                <w:szCs w:val="24"/>
              </w:rPr>
              <w:t xml:space="preserve"> </w:t>
            </w: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uppressAutoHyphens/>
              <w:snapToGrid w:val="0"/>
              <w:spacing w:before="40" w:after="40"/>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b/>
                <w:sz w:val="24"/>
                <w:szCs w:val="24"/>
              </w:rPr>
            </w:pP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Списък на документите, съдържащи се в офертата  (Образец № 1)</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Образец на Е</w:t>
            </w:r>
            <w:r w:rsidR="00BB7978">
              <w:rPr>
                <w:rFonts w:ascii="Times New Roman" w:hAnsi="Times New Roman" w:cs="Times New Roman"/>
                <w:sz w:val="24"/>
                <w:szCs w:val="24"/>
              </w:rPr>
              <w:t>Е</w:t>
            </w:r>
            <w:r w:rsidRPr="00C2366F">
              <w:rPr>
                <w:rFonts w:ascii="Times New Roman" w:hAnsi="Times New Roman" w:cs="Times New Roman"/>
                <w:sz w:val="24"/>
                <w:szCs w:val="24"/>
              </w:rPr>
              <w:t>ДОП</w:t>
            </w:r>
            <w:r w:rsidR="00A71C0E" w:rsidRPr="00C2366F">
              <w:rPr>
                <w:rFonts w:ascii="Times New Roman" w:hAnsi="Times New Roman" w:cs="Times New Roman"/>
                <w:sz w:val="24"/>
                <w:szCs w:val="24"/>
              </w:rPr>
              <w:t xml:space="preserve"> ( образец № 2)</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нотариално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Нотариално заверено пълномощно на лицето, подписващо офертата (в случай, че офертата не е подписана от законен представител)</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за съгласие с клаузите на приложения</w:t>
            </w:r>
            <w:r w:rsidR="0025288E" w:rsidRPr="00C2366F">
              <w:rPr>
                <w:rFonts w:ascii="Times New Roman" w:hAnsi="Times New Roman" w:cs="Times New Roman"/>
                <w:sz w:val="24"/>
                <w:szCs w:val="24"/>
              </w:rPr>
              <w:t xml:space="preserve">  проект на договор (Образец №</w:t>
            </w:r>
            <w:r w:rsidR="00A71C0E" w:rsidRPr="00C2366F">
              <w:rPr>
                <w:rFonts w:ascii="Times New Roman" w:hAnsi="Times New Roman" w:cs="Times New Roman"/>
                <w:sz w:val="24"/>
                <w:szCs w:val="24"/>
              </w:rPr>
              <w:t xml:space="preserve"> 3</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Декларация за срок на валидност на офертата</w:t>
            </w:r>
            <w:r w:rsidR="0025288E" w:rsidRPr="00C2366F">
              <w:rPr>
                <w:rFonts w:ascii="Times New Roman" w:hAnsi="Times New Roman" w:cs="Times New Roman"/>
                <w:sz w:val="24"/>
                <w:szCs w:val="24"/>
              </w:rPr>
              <w:t xml:space="preserve"> (Образец</w:t>
            </w:r>
            <w:r w:rsidR="00A71C0E" w:rsidRPr="00C2366F">
              <w:rPr>
                <w:rFonts w:ascii="Times New Roman" w:hAnsi="Times New Roman" w:cs="Times New Roman"/>
                <w:sz w:val="24"/>
                <w:szCs w:val="24"/>
              </w:rPr>
              <w:t xml:space="preserve"> № 4</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351"/>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769A4" w:rsidRPr="00A769A4" w:rsidRDefault="00A769A4" w:rsidP="00A769A4">
            <w:pPr>
              <w:rPr>
                <w:rFonts w:ascii="Times New Roman" w:hAnsi="Times New Roman" w:cs="Times New Roman"/>
                <w:iCs/>
                <w:sz w:val="24"/>
                <w:szCs w:val="24"/>
              </w:rPr>
            </w:pPr>
            <w:r w:rsidRPr="00A769A4">
              <w:rPr>
                <w:rFonts w:ascii="Times New Roman" w:hAnsi="Times New Roman" w:cs="Times New Roman"/>
                <w:iCs/>
                <w:sz w:val="24"/>
                <w:szCs w:val="24"/>
              </w:rPr>
              <w:t>Д</w:t>
            </w:r>
            <w:r>
              <w:rPr>
                <w:rFonts w:ascii="Times New Roman" w:hAnsi="Times New Roman" w:cs="Times New Roman"/>
                <w:iCs/>
                <w:sz w:val="24"/>
                <w:szCs w:val="24"/>
              </w:rPr>
              <w:t>екларация</w:t>
            </w:r>
            <w:r w:rsidRPr="00A769A4">
              <w:rPr>
                <w:rFonts w:ascii="Times New Roman" w:hAnsi="Times New Roman" w:cs="Times New Roman"/>
                <w:iCs/>
                <w:sz w:val="24"/>
                <w:szCs w:val="24"/>
              </w:rPr>
              <w:t xml:space="preserve"> за спазване задълженията, свързани с фанъци и осигуровки, опазване на околната среда, закрила на заетостта и условията на труд (Образец 5)</w:t>
            </w:r>
          </w:p>
          <w:p w:rsidR="007B37CC" w:rsidRPr="00A769A4" w:rsidRDefault="007B37CC" w:rsidP="00A769A4">
            <w:pPr>
              <w:snapToGrid w:val="0"/>
              <w:spacing w:before="40" w:after="40"/>
              <w:ind w:right="-1"/>
              <w:rPr>
                <w:rFonts w:ascii="Times New Roman" w:hAnsi="Times New Roman" w:cs="Times New Roman"/>
                <w:sz w:val="24"/>
                <w:szCs w:val="24"/>
              </w:rPr>
            </w:pPr>
            <w:r w:rsidRPr="00A769A4">
              <w:rPr>
                <w:rFonts w:ascii="Times New Roman" w:hAnsi="Times New Roman" w:cs="Times New Roman"/>
                <w:sz w:val="24"/>
                <w:szCs w:val="24"/>
              </w:rPr>
              <w:t xml:space="preserve"> </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25288E"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25288E" w:rsidRPr="00C2366F" w:rsidRDefault="0025288E"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bCs/>
                <w:sz w:val="24"/>
                <w:szCs w:val="24"/>
              </w:rPr>
            </w:pPr>
            <w:r w:rsidRPr="00C2366F">
              <w:rPr>
                <w:rFonts w:ascii="Times New Roman" w:hAnsi="Times New Roman" w:cs="Times New Roman"/>
                <w:sz w:val="24"/>
                <w:szCs w:val="24"/>
              </w:rPr>
              <w:t xml:space="preserve"> 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A71C0E" w:rsidRPr="00C2366F">
              <w:rPr>
                <w:rFonts w:ascii="Times New Roman" w:hAnsi="Times New Roman" w:cs="Times New Roman"/>
                <w:sz w:val="24"/>
                <w:szCs w:val="24"/>
              </w:rPr>
              <w:t>(Образец № 6)</w:t>
            </w:r>
          </w:p>
        </w:tc>
        <w:tc>
          <w:tcPr>
            <w:tcW w:w="850" w:type="pct"/>
            <w:tcBorders>
              <w:top w:val="single" w:sz="4" w:space="0" w:color="000000"/>
              <w:left w:val="single" w:sz="4" w:space="0" w:color="000000"/>
              <w:bottom w:val="single" w:sz="4" w:space="0" w:color="000000"/>
            </w:tcBorders>
            <w:vAlign w:val="center"/>
          </w:tcPr>
          <w:p w:rsidR="0025288E" w:rsidRPr="00C2366F" w:rsidRDefault="0025288E"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A769A4">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Ценово предложение</w:t>
            </w:r>
            <w:r w:rsidR="0025288E" w:rsidRPr="00C2366F">
              <w:rPr>
                <w:rFonts w:ascii="Times New Roman" w:hAnsi="Times New Roman" w:cs="Times New Roman"/>
                <w:sz w:val="24"/>
                <w:szCs w:val="24"/>
              </w:rPr>
              <w:t xml:space="preserve"> (Образец </w:t>
            </w:r>
            <w:r w:rsidR="00A71C0E" w:rsidRPr="00C2366F">
              <w:rPr>
                <w:rFonts w:ascii="Times New Roman" w:hAnsi="Times New Roman" w:cs="Times New Roman"/>
                <w:sz w:val="24"/>
                <w:szCs w:val="24"/>
              </w:rPr>
              <w:t xml:space="preserve">№ </w:t>
            </w:r>
            <w:r w:rsidR="00A769A4">
              <w:rPr>
                <w:rFonts w:ascii="Times New Roman" w:hAnsi="Times New Roman" w:cs="Times New Roman"/>
                <w:sz w:val="24"/>
                <w:szCs w:val="24"/>
              </w:rPr>
              <w:t>8</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A769A4">
            <w:pPr>
              <w:snapToGrid w:val="0"/>
              <w:spacing w:before="40" w:after="40"/>
              <w:ind w:right="-1"/>
              <w:rPr>
                <w:rFonts w:ascii="Times New Roman" w:hAnsi="Times New Roman" w:cs="Times New Roman"/>
                <w:bCs/>
                <w:sz w:val="24"/>
                <w:szCs w:val="24"/>
              </w:rPr>
            </w:pPr>
            <w:r w:rsidRPr="00C2366F">
              <w:rPr>
                <w:rFonts w:ascii="Times New Roman" w:hAnsi="Times New Roman" w:cs="Times New Roman"/>
                <w:bCs/>
                <w:sz w:val="24"/>
                <w:szCs w:val="24"/>
              </w:rPr>
              <w:t>Техниче</w:t>
            </w:r>
            <w:r w:rsidR="0025288E" w:rsidRPr="00C2366F">
              <w:rPr>
                <w:rFonts w:ascii="Times New Roman" w:hAnsi="Times New Roman" w:cs="Times New Roman"/>
                <w:bCs/>
                <w:sz w:val="24"/>
                <w:szCs w:val="24"/>
              </w:rPr>
              <w:t>ско предложение (Образец</w:t>
            </w:r>
            <w:r w:rsidR="00A71C0E" w:rsidRPr="00C2366F">
              <w:rPr>
                <w:rFonts w:ascii="Times New Roman" w:hAnsi="Times New Roman" w:cs="Times New Roman"/>
                <w:bCs/>
                <w:sz w:val="24"/>
                <w:szCs w:val="24"/>
              </w:rPr>
              <w:t xml:space="preserve"> № </w:t>
            </w:r>
            <w:r w:rsidR="00A769A4">
              <w:rPr>
                <w:rFonts w:ascii="Times New Roman" w:hAnsi="Times New Roman" w:cs="Times New Roman"/>
                <w:bCs/>
                <w:sz w:val="24"/>
                <w:szCs w:val="24"/>
              </w:rPr>
              <w:t>7</w:t>
            </w:r>
            <w:r w:rsidRPr="00C2366F">
              <w:rPr>
                <w:rFonts w:ascii="Times New Roman" w:hAnsi="Times New Roman" w:cs="Times New Roman"/>
                <w:bCs/>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C85184"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C85184" w:rsidRPr="00C2366F" w:rsidRDefault="00C85184"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C85184" w:rsidRPr="00C2366F" w:rsidRDefault="00C85184" w:rsidP="00C2366F">
            <w:pPr>
              <w:snapToGrid w:val="0"/>
              <w:spacing w:before="40" w:after="40"/>
              <w:ind w:right="-1"/>
              <w:rPr>
                <w:rFonts w:ascii="Times New Roman" w:hAnsi="Times New Roman" w:cs="Times New Roman"/>
                <w:bCs/>
                <w:sz w:val="24"/>
                <w:szCs w:val="24"/>
              </w:rPr>
            </w:pPr>
            <w:r>
              <w:rPr>
                <w:rFonts w:ascii="Times New Roman" w:hAnsi="Times New Roman" w:cs="Times New Roman"/>
                <w:bCs/>
                <w:sz w:val="24"/>
                <w:szCs w:val="24"/>
              </w:rPr>
              <w:t>Други документи</w:t>
            </w:r>
          </w:p>
        </w:tc>
        <w:tc>
          <w:tcPr>
            <w:tcW w:w="850" w:type="pct"/>
            <w:tcBorders>
              <w:top w:val="single" w:sz="4" w:space="0" w:color="000000"/>
              <w:left w:val="single" w:sz="4" w:space="0" w:color="000000"/>
              <w:bottom w:val="single" w:sz="4" w:space="0" w:color="000000"/>
            </w:tcBorders>
            <w:vAlign w:val="center"/>
          </w:tcPr>
          <w:p w:rsidR="00C85184" w:rsidRPr="00C2366F" w:rsidRDefault="00C85184"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C85184" w:rsidRPr="00C2366F" w:rsidRDefault="00C85184" w:rsidP="00C2366F">
            <w:pPr>
              <w:snapToGrid w:val="0"/>
              <w:spacing w:before="40" w:after="40"/>
              <w:ind w:right="-1"/>
              <w:rPr>
                <w:rFonts w:ascii="Times New Roman" w:hAnsi="Times New Roman" w:cs="Times New Roman"/>
                <w:sz w:val="24"/>
                <w:szCs w:val="24"/>
              </w:rPr>
            </w:pPr>
          </w:p>
        </w:tc>
      </w:tr>
    </w:tbl>
    <w:p w:rsidR="007B37CC" w:rsidRPr="00C2366F" w:rsidRDefault="007B37CC" w:rsidP="00C2366F">
      <w:pPr>
        <w:spacing w:after="160" w:line="259" w:lineRule="auto"/>
        <w:rPr>
          <w:rFonts w:ascii="Times New Roman" w:eastAsia="Calibri" w:hAnsi="Times New Roman" w:cs="Times New Roman"/>
          <w:b/>
          <w:bCs/>
          <w:sz w:val="24"/>
          <w:szCs w:val="24"/>
        </w:rPr>
      </w:pPr>
    </w:p>
    <w:p w:rsidR="007B37CC" w:rsidRPr="00C2366F" w:rsidRDefault="007B37CC" w:rsidP="00C2366F">
      <w:pPr>
        <w:spacing w:after="160" w:line="259" w:lineRule="auto"/>
        <w:rPr>
          <w:rFonts w:ascii="Times New Roman" w:eastAsia="Calibri" w:hAnsi="Times New Roman" w:cs="Times New Roman"/>
          <w:b/>
          <w:bCs/>
          <w:sz w:val="24"/>
          <w:szCs w:val="24"/>
        </w:rPr>
      </w:pPr>
    </w:p>
    <w:tbl>
      <w:tblPr>
        <w:tblW w:w="5000" w:type="pct"/>
        <w:tblInd w:w="2" w:type="dxa"/>
        <w:tblLook w:val="00A0"/>
      </w:tblPr>
      <w:tblGrid>
        <w:gridCol w:w="3893"/>
        <w:gridCol w:w="5821"/>
      </w:tblGrid>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Наименование на участника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 _________ / 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Представляващ/упълномощено лице </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име и фамилия</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Подпис</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печат</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bl>
    <w:p w:rsidR="007B37CC" w:rsidRDefault="007B37CC"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Pr="00C2366F"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3A6735" w:rsidRPr="00C2366F" w:rsidRDefault="003A6735" w:rsidP="003A673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ОБРАЗЕЦ № 2</w:t>
      </w:r>
    </w:p>
    <w:p w:rsidR="00A61FD8" w:rsidRPr="00C2366F" w:rsidRDefault="00A61FD8" w:rsidP="00A61FD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Стандартен образец за единния европейски документ за обществени поръчки (ЕЕДОП)</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w:t>
      </w:r>
      <w:r w:rsidRPr="00C2366F">
        <w:rPr>
          <w:rFonts w:ascii="Times New Roman" w:eastAsia="Calibri" w:hAnsi="Times New Roman" w:cs="Times New Roman"/>
          <w:b/>
          <w:i/>
          <w:sz w:val="24"/>
          <w:szCs w:val="24"/>
        </w:rPr>
        <w:lastRenderedPageBreak/>
        <w:t xml:space="preserve">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C2366F">
        <w:rPr>
          <w:rFonts w:ascii="Times New Roman" w:eastAsia="Calibri" w:hAnsi="Times New Roman" w:cs="Times New Roman"/>
          <w:b/>
          <w:i/>
          <w:sz w:val="24"/>
          <w:szCs w:val="24"/>
          <w:u w:val="single"/>
          <w:vertAlign w:val="superscript"/>
        </w:rPr>
        <w:footnoteReference w:id="1"/>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sz w:val="24"/>
          <w:szCs w:val="24"/>
        </w:rPr>
        <w:t xml:space="preserve">Позоваване на </w:t>
      </w:r>
      <w:r w:rsidRPr="00C2366F">
        <w:rPr>
          <w:rFonts w:ascii="Times New Roman" w:eastAsia="Calibri" w:hAnsi="Times New Roman" w:cs="Times New Roman"/>
          <w:b/>
          <w:i/>
          <w:sz w:val="24"/>
          <w:szCs w:val="24"/>
        </w:rPr>
        <w:t>съответното обявление</w:t>
      </w:r>
      <w:r w:rsidRPr="00C2366F">
        <w:rPr>
          <w:rFonts w:ascii="Times New Roman" w:eastAsia="Calibri" w:hAnsi="Times New Roman" w:cs="Times New Roman"/>
          <w:b/>
          <w:i/>
          <w:sz w:val="24"/>
          <w:szCs w:val="24"/>
          <w:vertAlign w:val="superscript"/>
        </w:rPr>
        <w:footnoteReference w:id="2"/>
      </w:r>
      <w:r w:rsidRPr="00C2366F">
        <w:rPr>
          <w:rFonts w:ascii="Times New Roman" w:eastAsia="Calibri" w:hAnsi="Times New Roman" w:cs="Times New Roman"/>
          <w:b/>
          <w:sz w:val="24"/>
          <w:szCs w:val="24"/>
        </w:rPr>
        <w:t>, публикувано в Официален вестник на Европейския съюз:</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OВEС S брой[], дата [], стр.[],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Номер на обявлението в ОВ S: [ ][ ][ ][ ]/S [ ][ ][ ]–[ ][ ][ ][ ][ ][ ][ ]</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Информация за процедурата за възлагане на обществена поръчка</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rPr>
          <w:trHeight w:val="349"/>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Идентифициране на възложителя</w:t>
            </w:r>
            <w:r w:rsidRPr="00C2366F">
              <w:rPr>
                <w:rFonts w:ascii="Times New Roman" w:eastAsia="Calibri" w:hAnsi="Times New Roman" w:cs="Times New Roman"/>
                <w:b/>
                <w:i/>
                <w:sz w:val="24"/>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rPr>
          <w:trHeight w:val="349"/>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485"/>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rPr>
          <w:trHeight w:val="48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Название или кратко описание на поръчката</w:t>
            </w:r>
            <w:r w:rsidRPr="00C2366F">
              <w:rPr>
                <w:rFonts w:ascii="Times New Roman" w:eastAsia="Calibri" w:hAnsi="Times New Roman" w:cs="Times New Roman"/>
                <w:sz w:val="24"/>
                <w:szCs w:val="24"/>
                <w:vertAlign w:val="superscript"/>
              </w:rPr>
              <w:footnoteReference w:id="4"/>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48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vertAlign w:val="superscript"/>
              </w:rPr>
              <w:footnoteReference w:id="5"/>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bl>
    <w:p w:rsidR="00A61FD8"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u w:val="single"/>
        </w:rPr>
        <w:t>Останалата</w:t>
      </w:r>
      <w:r w:rsidRPr="00C2366F">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C2366F">
        <w:rPr>
          <w:rFonts w:ascii="Times New Roman" w:eastAsia="Calibri" w:hAnsi="Times New Roman" w:cs="Times New Roman"/>
          <w:b/>
          <w:i/>
          <w:sz w:val="24"/>
          <w:szCs w:val="24"/>
          <w:u w:val="single"/>
        </w:rPr>
        <w:t>икономическия оператор</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 Информация за икономическия оператор</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1372"/>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Идентификационен номер по ДДС, ако е приложимо:</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rPr>
          <w:trHeight w:val="2002"/>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Лице или лица за контакт</w:t>
            </w:r>
            <w:r w:rsidRPr="00C2366F">
              <w:rPr>
                <w:rFonts w:ascii="Times New Roman" w:eastAsia="Calibri" w:hAnsi="Times New Roman" w:cs="Times New Roman"/>
                <w:sz w:val="24"/>
                <w:szCs w:val="24"/>
                <w:vertAlign w:val="superscript"/>
              </w:rPr>
              <w:footnoteReference w:id="6"/>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Интернет адрес (уеб адрес)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микро-, малко или средно предприятие ли е</w:t>
            </w:r>
            <w:r w:rsidRPr="00C2366F">
              <w:rPr>
                <w:rFonts w:ascii="Times New Roman" w:eastAsia="Calibri" w:hAnsi="Times New Roman" w:cs="Times New Roman"/>
                <w:sz w:val="24"/>
                <w:szCs w:val="24"/>
                <w:vertAlign w:val="superscript"/>
              </w:rPr>
              <w:footnoteReference w:id="7"/>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u w:val="single"/>
              </w:rPr>
              <w:t>Само в случай че поръчката е запазена</w:t>
            </w:r>
            <w:r w:rsidRPr="00C2366F">
              <w:rPr>
                <w:rFonts w:ascii="Times New Roman" w:eastAsia="Calibri" w:hAnsi="Times New Roman" w:cs="Times New Roman"/>
                <w:b/>
                <w:sz w:val="24"/>
                <w:szCs w:val="24"/>
                <w:u w:val="single"/>
                <w:vertAlign w:val="superscript"/>
              </w:rPr>
              <w:footnoteReference w:id="8"/>
            </w:r>
            <w:r w:rsidRPr="00C2366F">
              <w:rPr>
                <w:rFonts w:ascii="Times New Roman" w:eastAsia="Calibri" w:hAnsi="Times New Roman" w:cs="Times New Roman"/>
                <w:b/>
                <w:sz w:val="24"/>
                <w:szCs w:val="24"/>
                <w:u w:val="single"/>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C2366F">
              <w:rPr>
                <w:rFonts w:ascii="Times New Roman" w:eastAsia="Calibri" w:hAnsi="Times New Roman" w:cs="Times New Roman"/>
                <w:sz w:val="24"/>
                <w:szCs w:val="24"/>
                <w:vertAlign w:val="superscript"/>
              </w:rPr>
              <w:footnoteReference w:id="9"/>
            </w:r>
            <w:r w:rsidRPr="00C2366F">
              <w:rPr>
                <w:rFonts w:ascii="Times New Roman" w:eastAsia="Calibri" w:hAnsi="Times New Roman" w:cs="Times New Roman"/>
                <w:sz w:val="24"/>
                <w:szCs w:val="24"/>
              </w:rPr>
              <w:t xml:space="preserve">, или ще осигури изпълнението на поръчката в контекста на </w:t>
            </w:r>
            <w:r w:rsidRPr="00C2366F">
              <w:rPr>
                <w:rFonts w:ascii="Times New Roman" w:eastAsia="Calibri" w:hAnsi="Times New Roman" w:cs="Times New Roman"/>
                <w:sz w:val="24"/>
                <w:szCs w:val="24"/>
              </w:rPr>
              <w:lastRenderedPageBreak/>
              <w:t>програми за създаване на защитени работни места?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Ако „да“, </w:t>
            </w:r>
            <w:r w:rsidRPr="00C2366F">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C2366F">
              <w:rPr>
                <w:rFonts w:ascii="Times New Roman" w:eastAsia="Calibri"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b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 [] Не се прилага</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366F">
              <w:rPr>
                <w:rFonts w:ascii="Times New Roman" w:eastAsia="Calibri" w:hAnsi="Times New Roman" w:cs="Times New Roman"/>
                <w:sz w:val="24"/>
                <w:szCs w:val="24"/>
                <w:vertAlign w:val="superscript"/>
              </w:rPr>
              <w:footnoteReference w:id="1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г) Регистрацията или сертифицирането обхваща ли всички задължителни </w:t>
            </w:r>
            <w:r w:rsidRPr="00C2366F">
              <w:rPr>
                <w:rFonts w:ascii="Times New Roman" w:eastAsia="Calibri" w:hAnsi="Times New Roman" w:cs="Times New Roman"/>
                <w:sz w:val="24"/>
                <w:szCs w:val="24"/>
              </w:rPr>
              <w:lastRenderedPageBreak/>
              <w:t>критерии за подбор?</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C2366F">
              <w:rPr>
                <w:rFonts w:ascii="Times New Roman" w:eastAsia="Calibri" w:hAnsi="Times New Roman" w:cs="Times New Roman"/>
                <w:sz w:val="24"/>
                <w:szCs w:val="24"/>
              </w:rPr>
              <w:br/>
              <w:t xml:space="preserve">д) Икономическият оператор може ли да представи </w:t>
            </w:r>
            <w:r w:rsidRPr="00C2366F">
              <w:rPr>
                <w:rFonts w:ascii="Times New Roman" w:eastAsia="Calibri" w:hAnsi="Times New Roman" w:cs="Times New Roman"/>
                <w:b/>
                <w:sz w:val="24"/>
                <w:szCs w:val="24"/>
              </w:rPr>
              <w:t>удостоверение</w:t>
            </w:r>
            <w:r w:rsidRPr="00C2366F">
              <w:rPr>
                <w:rFonts w:ascii="Times New Roman" w:eastAsia="Calibri"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sz w:val="24"/>
                <w:szCs w:val="24"/>
              </w:rPr>
              <w:br/>
              <w:t>в)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t>д)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2366F">
              <w:rPr>
                <w:rFonts w:ascii="Times New Roman" w:eastAsia="Calibri" w:hAnsi="Times New Roman" w:cs="Times New Roman"/>
                <w:sz w:val="24"/>
                <w:szCs w:val="24"/>
                <w:vertAlign w:val="superscript"/>
              </w:rPr>
              <w:footnoteReference w:id="11"/>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2366F">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2366F">
              <w:rPr>
                <w:rFonts w:ascii="Times New Roman" w:eastAsia="Calibri"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а):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Информация за представителите на икономическия оператор</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Пълното име </w:t>
            </w:r>
            <w:r w:rsidRPr="00C2366F">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 []Не</w:t>
            </w:r>
          </w:p>
        </w:tc>
      </w:tr>
    </w:tbl>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xml:space="preserve">, моля, представете отделно за </w:t>
      </w:r>
      <w:r w:rsidRPr="00C2366F">
        <w:rPr>
          <w:rFonts w:ascii="Times New Roman" w:eastAsia="Calibri" w:hAnsi="Times New Roman" w:cs="Times New Roman"/>
          <w:b/>
          <w:i/>
          <w:sz w:val="24"/>
          <w:szCs w:val="24"/>
        </w:rPr>
        <w:t>всеки</w:t>
      </w:r>
      <w:r w:rsidRPr="00C2366F">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2366F">
        <w:rPr>
          <w:rFonts w:ascii="Times New Roman" w:eastAsia="Calibri" w:hAnsi="Times New Roman" w:cs="Times New Roman"/>
          <w:b/>
          <w:i/>
          <w:sz w:val="24"/>
          <w:szCs w:val="24"/>
        </w:rPr>
        <w:t>раздели</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b/>
          <w:i/>
          <w:sz w:val="24"/>
          <w:szCs w:val="24"/>
        </w:rPr>
        <w:t>А и Б от настоящата част и от част III</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w:t>
      </w:r>
      <w:r w:rsidRPr="00C2366F">
        <w:rPr>
          <w:rFonts w:ascii="Times New Roman" w:eastAsia="Calibri" w:hAnsi="Times New Roman" w:cs="Times New Roman"/>
          <w:i/>
          <w:sz w:val="24"/>
          <w:szCs w:val="24"/>
        </w:rPr>
        <w:lastRenderedPageBreak/>
        <w:t xml:space="preserve">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C2366F">
        <w:rPr>
          <w:rFonts w:ascii="Times New Roman" w:eastAsia="Calibri" w:hAnsi="Times New Roman" w:cs="Times New Roman"/>
          <w:i/>
          <w:sz w:val="24"/>
          <w:szCs w:val="24"/>
          <w:vertAlign w:val="superscript"/>
        </w:rPr>
        <w:footnoteReference w:id="12"/>
      </w:r>
      <w:r w:rsidRPr="00C2366F">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C2366F">
        <w:rPr>
          <w:rFonts w:ascii="Times New Roman" w:eastAsia="Calibri" w:hAnsi="Times New Roman" w:cs="Times New Roman"/>
          <w:b/>
          <w:sz w:val="24"/>
          <w:szCs w:val="24"/>
          <w:u w:val="single"/>
        </w:rPr>
        <w:t>няма</w:t>
      </w:r>
      <w:r w:rsidRPr="00C2366F">
        <w:rPr>
          <w:rFonts w:ascii="Times New Roman" w:eastAsia="Calibri" w:hAnsi="Times New Roman" w:cs="Times New Roman"/>
          <w:b/>
          <w:sz w:val="24"/>
          <w:szCs w:val="24"/>
        </w:rPr>
        <w:t xml:space="preserve"> да използва</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 []Не </w:t>
            </w:r>
            <w:r w:rsidRPr="00C2366F">
              <w:rPr>
                <w:rFonts w:ascii="Times New Roman" w:eastAsia="Calibri" w:hAnsi="Times New Roman" w:cs="Times New Roman"/>
                <w:b/>
                <w:sz w:val="24"/>
                <w:szCs w:val="24"/>
              </w:rPr>
              <w:t>Ако да и доколкото е известно</w:t>
            </w:r>
            <w:r w:rsidRPr="00C2366F">
              <w:rPr>
                <w:rFonts w:ascii="Times New Roman" w:eastAsia="Calibri" w:hAnsi="Times New Roman" w:cs="Times New Roman"/>
                <w:sz w:val="24"/>
                <w:szCs w:val="24"/>
              </w:rPr>
              <w:t xml:space="preserve">, моля, приложете списък на предлаганите подизпълнители: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C2366F">
        <w:rPr>
          <w:rFonts w:ascii="Times New Roman" w:eastAsia="Calibri" w:hAnsi="Times New Roman" w:cs="Times New Roman"/>
          <w:b/>
          <w:i/>
          <w:sz w:val="24"/>
          <w:szCs w:val="24"/>
        </w:rPr>
        <w:t xml:space="preserve"> в допълнение към информацията съгласно</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b/>
          <w:i/>
          <w:sz w:val="24"/>
          <w:szCs w:val="24"/>
        </w:rPr>
        <w:t xml:space="preserve">настоящия раздел, </w:t>
      </w:r>
      <w:r w:rsidRPr="00C2366F">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III: Основания за изключване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Основания, свързани с наказателни присъди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 xml:space="preserve">Участие в </w:t>
      </w:r>
      <w:r w:rsidRPr="00C2366F">
        <w:rPr>
          <w:rFonts w:ascii="Times New Roman" w:eastAsia="Calibri" w:hAnsi="Times New Roman" w:cs="Times New Roman"/>
          <w:b/>
          <w:i/>
          <w:sz w:val="24"/>
          <w:szCs w:val="24"/>
        </w:rPr>
        <w:t>престъпна организация</w:t>
      </w:r>
      <w:r w:rsidRPr="00C2366F">
        <w:rPr>
          <w:rFonts w:ascii="Times New Roman" w:eastAsia="Calibri" w:hAnsi="Times New Roman" w:cs="Times New Roman"/>
          <w:b/>
          <w:i/>
          <w:sz w:val="24"/>
          <w:szCs w:val="24"/>
          <w:vertAlign w:val="superscript"/>
        </w:rPr>
        <w:footnoteReference w:id="13"/>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Корупция</w:t>
      </w:r>
      <w:r w:rsidRPr="00C2366F">
        <w:rPr>
          <w:rFonts w:ascii="Times New Roman" w:eastAsia="Calibri" w:hAnsi="Times New Roman" w:cs="Times New Roman"/>
          <w:b/>
          <w:i/>
          <w:sz w:val="24"/>
          <w:szCs w:val="24"/>
          <w:vertAlign w:val="superscript"/>
        </w:rPr>
        <w:footnoteReference w:id="14"/>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Измама</w:t>
      </w:r>
      <w:r w:rsidRPr="00C2366F">
        <w:rPr>
          <w:rFonts w:ascii="Times New Roman" w:eastAsia="Calibri" w:hAnsi="Times New Roman" w:cs="Times New Roman"/>
          <w:b/>
          <w:i/>
          <w:sz w:val="24"/>
          <w:szCs w:val="24"/>
          <w:vertAlign w:val="superscript"/>
        </w:rPr>
        <w:footnoteReference w:id="15"/>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lastRenderedPageBreak/>
        <w:t>Терористични престъпления или престъпления, които са свързани с терористични дейности</w:t>
      </w:r>
      <w:r w:rsidRPr="00C2366F">
        <w:rPr>
          <w:rFonts w:ascii="Times New Roman" w:eastAsia="Calibri" w:hAnsi="Times New Roman" w:cs="Times New Roman"/>
          <w:b/>
          <w:i/>
          <w:sz w:val="24"/>
          <w:szCs w:val="24"/>
          <w:vertAlign w:val="superscript"/>
        </w:rPr>
        <w:footnoteReference w:id="16"/>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Изпиране на пари или финансиране на тероризъм</w:t>
      </w:r>
      <w:r w:rsidRPr="00C2366F">
        <w:rPr>
          <w:rFonts w:ascii="Times New Roman" w:eastAsia="Calibri" w:hAnsi="Times New Roman" w:cs="Times New Roman"/>
          <w:b/>
          <w:i/>
          <w:sz w:val="24"/>
          <w:szCs w:val="24"/>
          <w:vertAlign w:val="superscript"/>
        </w:rPr>
        <w:footnoteReference w:id="17"/>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Детски труд</w:t>
      </w:r>
      <w:r w:rsidRPr="00C2366F">
        <w:rPr>
          <w:rFonts w:ascii="Times New Roman" w:eastAsia="Calibri" w:hAnsi="Times New Roman" w:cs="Times New Roman"/>
          <w:i/>
          <w:sz w:val="24"/>
          <w:szCs w:val="24"/>
        </w:rPr>
        <w:t xml:space="preserve"> и други форми на </w:t>
      </w:r>
      <w:r w:rsidRPr="00C2366F">
        <w:rPr>
          <w:rFonts w:ascii="Times New Roman" w:eastAsia="Calibri" w:hAnsi="Times New Roman" w:cs="Times New Roman"/>
          <w:b/>
          <w:i/>
          <w:sz w:val="24"/>
          <w:szCs w:val="24"/>
        </w:rPr>
        <w:t>трафик на хора</w:t>
      </w:r>
      <w:r w:rsidRPr="00C2366F">
        <w:rPr>
          <w:rFonts w:ascii="Times New Roman" w:eastAsia="Calibri"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Издадена ли е по отношение на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sz w:val="24"/>
                <w:szCs w:val="24"/>
              </w:rPr>
              <w:t xml:space="preserve"> или на </w:t>
            </w:r>
            <w:r w:rsidRPr="00C2366F">
              <w:rPr>
                <w:rFonts w:ascii="Times New Roman" w:eastAsia="Calibri" w:hAnsi="Times New Roman" w:cs="Times New Roman"/>
                <w:b/>
                <w:sz w:val="24"/>
                <w:szCs w:val="24"/>
              </w:rPr>
              <w:t>лице</w:t>
            </w:r>
            <w:r w:rsidRPr="00C2366F">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366F">
              <w:rPr>
                <w:rFonts w:ascii="Times New Roman" w:eastAsia="Calibri" w:hAnsi="Times New Roman" w:cs="Times New Roman"/>
                <w:b/>
                <w:sz w:val="24"/>
                <w:szCs w:val="24"/>
              </w:rPr>
              <w:t>окончателна присъда</w:t>
            </w:r>
            <w:r w:rsidRPr="00C2366F">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19"/>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посочете</w:t>
            </w:r>
            <w:r w:rsidRPr="00C2366F">
              <w:rPr>
                <w:rFonts w:ascii="Times New Roman" w:eastAsia="Calibri" w:hAnsi="Times New Roman" w:cs="Times New Roman"/>
                <w:sz w:val="24"/>
                <w:szCs w:val="24"/>
                <w:vertAlign w:val="superscript"/>
              </w:rPr>
              <w:footnoteReference w:id="2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посочете лицето, което е осъдено [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дата:[   ], буква(и): [   ], причина(а):[   ]</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 продължителността на срока на изключване [……] и съответната(ите) точка(и) [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366F">
              <w:rPr>
                <w:rFonts w:ascii="Times New Roman" w:eastAsia="Calibri" w:hAnsi="Times New Roman" w:cs="Times New Roman"/>
                <w:i/>
                <w:sz w:val="24"/>
                <w:szCs w:val="24"/>
                <w:vertAlign w:val="superscript"/>
              </w:rPr>
              <w:footnoteReference w:id="21"/>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366F">
              <w:rPr>
                <w:rFonts w:ascii="Times New Roman" w:eastAsia="Calibri" w:hAnsi="Times New Roman" w:cs="Times New Roman"/>
                <w:sz w:val="24"/>
                <w:szCs w:val="24"/>
                <w:vertAlign w:val="superscript"/>
              </w:rPr>
              <w:footnoteReference w:id="22"/>
            </w:r>
            <w:r w:rsidRPr="00C2366F">
              <w:rPr>
                <w:rFonts w:ascii="Times New Roman" w:eastAsia="Calibri" w:hAnsi="Times New Roman" w:cs="Times New Roman"/>
                <w:sz w:val="24"/>
                <w:szCs w:val="24"/>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Да [] Не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w:t>
            </w:r>
            <w:r w:rsidRPr="00C2366F">
              <w:rPr>
                <w:rFonts w:ascii="Times New Roman" w:eastAsia="Calibri" w:hAnsi="Times New Roman" w:cs="Times New Roman"/>
                <w:sz w:val="24"/>
                <w:szCs w:val="24"/>
                <w:vertAlign w:val="superscript"/>
              </w:rPr>
              <w:footnoteReference w:id="23"/>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изпълнил ли е всички </w:t>
            </w:r>
            <w:r w:rsidRPr="00C2366F">
              <w:rPr>
                <w:rFonts w:ascii="Times New Roman" w:eastAsia="Calibri" w:hAnsi="Times New Roman" w:cs="Times New Roman"/>
                <w:b/>
                <w:sz w:val="24"/>
                <w:szCs w:val="24"/>
              </w:rPr>
              <w:t>свои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 свързани с плащането на данъци или социалноосигурителни вноски</w:t>
            </w:r>
            <w:r w:rsidRPr="00C2366F">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посочете:</w:t>
            </w:r>
            <w:r w:rsidRPr="00C2366F">
              <w:rPr>
                <w:rFonts w:ascii="Times New Roman" w:eastAsia="Calibri" w:hAnsi="Times New Roman" w:cs="Times New Roman"/>
                <w:sz w:val="24"/>
                <w:szCs w:val="24"/>
              </w:rPr>
              <w:br/>
              <w:t>а) съответната страна или държава членка;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размера на съответната сума;</w:t>
            </w:r>
            <w:r w:rsidRPr="00C2366F">
              <w:rPr>
                <w:rFonts w:ascii="Times New Roman" w:eastAsia="Calibri" w:hAnsi="Times New Roman" w:cs="Times New Roman"/>
                <w:sz w:val="24"/>
                <w:szCs w:val="24"/>
              </w:rPr>
              <w:br/>
              <w:t>в) как е установено нарушението на задълженията: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t xml:space="preserve">1) чрез съдебно </w:t>
            </w:r>
            <w:r w:rsidRPr="00C2366F">
              <w:rPr>
                <w:rFonts w:ascii="Times New Roman" w:eastAsia="Calibri" w:hAnsi="Times New Roman" w:cs="Times New Roman"/>
                <w:b/>
                <w:sz w:val="24"/>
                <w:szCs w:val="24"/>
              </w:rPr>
              <w:t>решение</w:t>
            </w:r>
            <w:r w:rsidRPr="00C2366F">
              <w:rPr>
                <w:rFonts w:ascii="Times New Roman" w:eastAsia="Calibri" w:hAnsi="Times New Roman" w:cs="Times New Roman"/>
                <w:sz w:val="24"/>
                <w:szCs w:val="24"/>
              </w:rPr>
              <w:t xml:space="preserve"> или административен </w:t>
            </w:r>
            <w:r w:rsidRPr="00C2366F">
              <w:rPr>
                <w:rFonts w:ascii="Times New Roman" w:eastAsia="Calibri" w:hAnsi="Times New Roman" w:cs="Times New Roman"/>
                <w:b/>
                <w:sz w:val="24"/>
                <w:szCs w:val="24"/>
              </w:rPr>
              <w:t>акт</w:t>
            </w:r>
            <w:r w:rsidRPr="00C2366F">
              <w:rPr>
                <w:rFonts w:ascii="Times New Roman" w:eastAsia="Calibri" w:hAnsi="Times New Roman" w:cs="Times New Roman"/>
                <w:sz w:val="24"/>
                <w:szCs w:val="24"/>
              </w:rPr>
              <w:t>:</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Решението или актът с окончателен и обвързващ характер ли е?</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посочете датата на присъдата или решението/акта.</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случай на присъда — срокът на изключване, </w:t>
            </w:r>
            <w:r w:rsidRPr="00C2366F">
              <w:rPr>
                <w:rFonts w:ascii="Times New Roman" w:eastAsia="Calibri" w:hAnsi="Times New Roman" w:cs="Times New Roman"/>
                <w:b/>
                <w:sz w:val="24"/>
                <w:szCs w:val="24"/>
              </w:rPr>
              <w:t xml:space="preserve">ако е определен </w:t>
            </w:r>
            <w:r w:rsidRPr="00C2366F">
              <w:rPr>
                <w:rFonts w:ascii="Times New Roman" w:eastAsia="Calibri" w:hAnsi="Times New Roman" w:cs="Times New Roman"/>
                <w:b/>
                <w:sz w:val="24"/>
                <w:szCs w:val="24"/>
                <w:u w:val="words"/>
              </w:rPr>
              <w:t xml:space="preserve">пряко </w:t>
            </w:r>
            <w:r w:rsidRPr="00C2366F">
              <w:rPr>
                <w:rFonts w:ascii="Times New Roman" w:eastAsia="Calibri" w:hAnsi="Times New Roman" w:cs="Times New Roman"/>
                <w:b/>
                <w:sz w:val="24"/>
                <w:szCs w:val="24"/>
              </w:rPr>
              <w:t>в присъдата: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по </w:t>
            </w:r>
            <w:r w:rsidRPr="00C2366F">
              <w:rPr>
                <w:rFonts w:ascii="Times New Roman" w:eastAsia="Calibri" w:hAnsi="Times New Roman" w:cs="Times New Roman"/>
                <w:b/>
                <w:sz w:val="24"/>
                <w:szCs w:val="24"/>
              </w:rPr>
              <w:t>друг начин</w:t>
            </w:r>
            <w:r w:rsidRPr="00C2366F">
              <w:rPr>
                <w:rFonts w:ascii="Times New Roman" w:eastAsia="Calibri" w:hAnsi="Times New Roman" w:cs="Times New Roman"/>
                <w:sz w:val="24"/>
                <w:szCs w:val="24"/>
              </w:rPr>
              <w:t>? Моля, уточнете: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Социалноосигурителни вноски</w:t>
            </w:r>
          </w:p>
        </w:tc>
      </w:tr>
      <w:tr w:rsidR="00A61FD8" w:rsidRPr="00C2366F" w:rsidTr="0028392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в1) []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t>a) [……]б)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в1) []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 [……]</w:t>
            </w:r>
          </w:p>
        </w:tc>
      </w:tr>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i/>
                <w:sz w:val="24"/>
                <w:szCs w:val="24"/>
                <w:vertAlign w:val="superscript"/>
              </w:rPr>
              <w:footnoteReference w:id="24"/>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Основания, свързани с несъстоятелност, конфликти на интереси или професионално нарушение</w:t>
      </w:r>
      <w:r w:rsidRPr="00C2366F">
        <w:rPr>
          <w:rFonts w:ascii="Times New Roman" w:eastAsia="Calibri" w:hAnsi="Times New Roman" w:cs="Times New Roman"/>
          <w:b/>
          <w:sz w:val="24"/>
          <w:szCs w:val="24"/>
          <w:vertAlign w:val="superscript"/>
        </w:rPr>
        <w:footnoteReference w:id="25"/>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Информация относно евентуална несъстоятелност, конфликт на </w:t>
            </w:r>
            <w:r w:rsidRPr="00C2366F">
              <w:rPr>
                <w:rFonts w:ascii="Times New Roman" w:eastAsia="Calibri" w:hAnsi="Times New Roman" w:cs="Times New Roman"/>
                <w:b/>
                <w:i/>
                <w:sz w:val="24"/>
                <w:szCs w:val="24"/>
              </w:rPr>
              <w:lastRenderedPageBreak/>
              <w:t>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Отговор:</w:t>
            </w:r>
          </w:p>
        </w:tc>
      </w:tr>
      <w:tr w:rsidR="00A61FD8" w:rsidRPr="00C2366F" w:rsidTr="0028392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Икономическият оператор нарушил ли е, </w:t>
            </w:r>
            <w:r w:rsidRPr="00C2366F">
              <w:rPr>
                <w:rFonts w:ascii="Times New Roman" w:eastAsia="Calibri" w:hAnsi="Times New Roman" w:cs="Times New Roman"/>
                <w:b/>
                <w:sz w:val="24"/>
                <w:szCs w:val="24"/>
              </w:rPr>
              <w:t>доколкото му е известно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задълженията</w:t>
            </w:r>
            <w:r w:rsidRPr="00C2366F">
              <w:rPr>
                <w:rFonts w:ascii="Times New Roman" w:eastAsia="Calibri" w:hAnsi="Times New Roman" w:cs="Times New Roman"/>
                <w:sz w:val="24"/>
                <w:szCs w:val="24"/>
              </w:rPr>
              <w:t xml:space="preserve"> си в областта на </w:t>
            </w:r>
            <w:r w:rsidRPr="00C2366F">
              <w:rPr>
                <w:rFonts w:ascii="Times New Roman" w:eastAsia="Calibri" w:hAnsi="Times New Roman" w:cs="Times New Roman"/>
                <w:b/>
                <w:sz w:val="24"/>
                <w:szCs w:val="24"/>
              </w:rPr>
              <w:t>екологичното, социалното или трудовото право</w:t>
            </w:r>
            <w:r w:rsidRPr="00C2366F">
              <w:rPr>
                <w:rFonts w:ascii="Times New Roman" w:eastAsia="Calibri" w:hAnsi="Times New Roman" w:cs="Times New Roman"/>
                <w:b/>
                <w:sz w:val="24"/>
                <w:szCs w:val="24"/>
                <w:vertAlign w:val="superscript"/>
              </w:rPr>
              <w:footnoteReference w:id="26"/>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366F">
              <w:rPr>
                <w:rFonts w:ascii="Times New Roman" w:eastAsia="Calibri" w:hAnsi="Times New Roman" w:cs="Times New Roman"/>
                <w:sz w:val="24"/>
                <w:szCs w:val="24"/>
              </w:rPr>
              <w:br/>
              <w:t>[]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 една от следните ситуации ли е:</w:t>
            </w:r>
            <w:r w:rsidRPr="00C2366F">
              <w:rPr>
                <w:rFonts w:ascii="Times New Roman" w:eastAsia="Calibri" w:hAnsi="Times New Roman" w:cs="Times New Roman"/>
                <w:sz w:val="24"/>
                <w:szCs w:val="24"/>
              </w:rPr>
              <w:br/>
              <w:t xml:space="preserve">а) </w:t>
            </w:r>
            <w:r w:rsidRPr="00C2366F">
              <w:rPr>
                <w:rFonts w:ascii="Times New Roman" w:eastAsia="Calibri" w:hAnsi="Times New Roman" w:cs="Times New Roman"/>
                <w:b/>
                <w:sz w:val="24"/>
                <w:szCs w:val="24"/>
              </w:rPr>
              <w:t>обявен в несъстоятелност</w:t>
            </w:r>
            <w:r w:rsidRPr="00C2366F">
              <w:rPr>
                <w:rFonts w:ascii="Times New Roman" w:eastAsia="Calibri" w:hAnsi="Times New Roman" w:cs="Times New Roman"/>
                <w:sz w:val="24"/>
                <w:szCs w:val="24"/>
              </w:rPr>
              <w:t xml:space="preserve">, или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предмет на производство по несъстоятелност</w:t>
            </w:r>
            <w:r w:rsidRPr="00C2366F">
              <w:rPr>
                <w:rFonts w:ascii="Times New Roman" w:eastAsia="Calibri" w:hAnsi="Times New Roman" w:cs="Times New Roman"/>
                <w:sz w:val="24"/>
                <w:szCs w:val="24"/>
              </w:rPr>
              <w:t xml:space="preserve"> или ликвидация, или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w:t>
            </w:r>
            <w:r w:rsidRPr="00C2366F">
              <w:rPr>
                <w:rFonts w:ascii="Times New Roman" w:eastAsia="Calibri" w:hAnsi="Times New Roman" w:cs="Times New Roman"/>
                <w:b/>
                <w:sz w:val="24"/>
                <w:szCs w:val="24"/>
              </w:rPr>
              <w:t>споразумение с кредиторите</w:t>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2366F">
              <w:rPr>
                <w:rFonts w:ascii="Times New Roman" w:eastAsia="Calibri" w:hAnsi="Times New Roman" w:cs="Times New Roman"/>
                <w:sz w:val="24"/>
                <w:szCs w:val="24"/>
                <w:vertAlign w:val="superscript"/>
              </w:rPr>
              <w:footnoteReference w:id="27"/>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д) неговите активи се администрират от ликвидатор или от съда, или</w:t>
            </w:r>
          </w:p>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е) стопанската му дейност е прекратена?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представете подробности:</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C2366F">
              <w:rPr>
                <w:rFonts w:ascii="Times New Roman" w:eastAsia="Calibri" w:hAnsi="Times New Roman" w:cs="Times New Roman"/>
                <w:sz w:val="24"/>
                <w:szCs w:val="24"/>
              </w:rPr>
              <w:lastRenderedPageBreak/>
              <w:t>продължаване на стопанската дейност при тези обстоятелства</w:t>
            </w:r>
            <w:r w:rsidRPr="00C2366F">
              <w:rPr>
                <w:rFonts w:ascii="Times New Roman" w:eastAsia="Calibri" w:hAnsi="Times New Roman" w:cs="Times New Roman"/>
                <w:sz w:val="24"/>
                <w:szCs w:val="24"/>
                <w:vertAlign w:val="superscript"/>
              </w:rPr>
              <w:footnoteReference w:id="28"/>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Икономическият оператор извършил ли е </w:t>
            </w:r>
            <w:r w:rsidRPr="00C2366F">
              <w:rPr>
                <w:rFonts w:ascii="Times New Roman" w:eastAsia="Calibri" w:hAnsi="Times New Roman" w:cs="Times New Roman"/>
                <w:b/>
                <w:sz w:val="24"/>
                <w:szCs w:val="24"/>
              </w:rPr>
              <w:t>тежко професионално нарушение</w:t>
            </w:r>
            <w:r w:rsidRPr="00C2366F">
              <w:rPr>
                <w:rFonts w:ascii="Times New Roman" w:eastAsia="Calibri" w:hAnsi="Times New Roman" w:cs="Times New Roman"/>
                <w:b/>
                <w:sz w:val="24"/>
                <w:szCs w:val="24"/>
                <w:vertAlign w:val="superscript"/>
              </w:rPr>
              <w:footnoteReference w:id="29"/>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tc>
      </w:tr>
      <w:tr w:rsidR="00A61FD8" w:rsidRPr="00C2366F" w:rsidTr="0028392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сключил ли е </w:t>
            </w:r>
            <w:r w:rsidRPr="00C2366F">
              <w:rPr>
                <w:rFonts w:ascii="Times New Roman" w:eastAsia="Calibri" w:hAnsi="Times New Roman" w:cs="Times New Roman"/>
                <w:b/>
                <w:sz w:val="24"/>
                <w:szCs w:val="24"/>
              </w:rPr>
              <w:t>споразумения</w:t>
            </w:r>
            <w:r w:rsidRPr="00C2366F">
              <w:rPr>
                <w:rFonts w:ascii="Times New Roman" w:eastAsia="Calibri" w:hAnsi="Times New Roman" w:cs="Times New Roman"/>
                <w:sz w:val="24"/>
                <w:szCs w:val="24"/>
              </w:rPr>
              <w:t xml:space="preserve"> с други икономически оператори, насочени към </w:t>
            </w:r>
            <w:r w:rsidRPr="00C2366F">
              <w:rPr>
                <w:rFonts w:ascii="Times New Roman" w:eastAsia="Calibri" w:hAnsi="Times New Roman" w:cs="Times New Roman"/>
                <w:b/>
                <w:sz w:val="24"/>
                <w:szCs w:val="24"/>
              </w:rPr>
              <w:t>нарушаване на конкуренцията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rPr>
          <w:trHeight w:val="1316"/>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има ли информация за </w:t>
            </w:r>
            <w:r w:rsidRPr="00C2366F">
              <w:rPr>
                <w:rFonts w:ascii="Times New Roman" w:eastAsia="Calibri" w:hAnsi="Times New Roman" w:cs="Times New Roman"/>
                <w:b/>
                <w:sz w:val="24"/>
                <w:szCs w:val="24"/>
              </w:rPr>
              <w:t>конфликт на интереси</w:t>
            </w:r>
            <w:r w:rsidRPr="00C2366F">
              <w:rPr>
                <w:rFonts w:ascii="Times New Roman" w:eastAsia="Calibri" w:hAnsi="Times New Roman" w:cs="Times New Roman"/>
                <w:b/>
                <w:sz w:val="24"/>
                <w:szCs w:val="24"/>
                <w:vertAlign w:val="superscript"/>
              </w:rPr>
              <w:footnoteReference w:id="30"/>
            </w:r>
            <w:r w:rsidRPr="00C2366F">
              <w:rPr>
                <w:rFonts w:ascii="Times New Roman" w:eastAsia="Calibri" w:hAnsi="Times New Roman" w:cs="Times New Roman"/>
                <w:sz w:val="24"/>
                <w:szCs w:val="24"/>
              </w:rPr>
              <w:t>, свързан с участието му в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154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Икономическият оператор или свързано</w:t>
            </w:r>
            <w:r w:rsidRPr="00C2366F">
              <w:rPr>
                <w:rFonts w:ascii="Times New Roman" w:eastAsia="Calibri" w:hAnsi="Times New Roman" w:cs="Times New Roman"/>
                <w:sz w:val="24"/>
                <w:szCs w:val="24"/>
              </w:rPr>
              <w:t xml:space="preserve"> с него предприятие, предоставял ли е </w:t>
            </w:r>
            <w:r w:rsidRPr="00C2366F">
              <w:rPr>
                <w:rFonts w:ascii="Times New Roman" w:eastAsia="Calibri" w:hAnsi="Times New Roman" w:cs="Times New Roman"/>
                <w:b/>
                <w:sz w:val="24"/>
                <w:szCs w:val="24"/>
              </w:rPr>
              <w:t>консултантски</w:t>
            </w:r>
            <w:r w:rsidRPr="00C2366F">
              <w:rPr>
                <w:rFonts w:ascii="Times New Roman" w:eastAsia="Calibri" w:hAnsi="Times New Roman" w:cs="Times New Roman"/>
                <w:sz w:val="24"/>
                <w:szCs w:val="24"/>
              </w:rPr>
              <w:t xml:space="preserve"> услуги на възлагащия орган или на възложителя или </w:t>
            </w:r>
            <w:r w:rsidRPr="00C2366F">
              <w:rPr>
                <w:rFonts w:ascii="Times New Roman" w:eastAsia="Calibri" w:hAnsi="Times New Roman" w:cs="Times New Roman"/>
                <w:b/>
                <w:sz w:val="24"/>
                <w:szCs w:val="24"/>
              </w:rPr>
              <w:t>участвал ли е по друг начин в подготовката</w:t>
            </w:r>
            <w:r w:rsidRPr="00C2366F">
              <w:rPr>
                <w:rFonts w:ascii="Times New Roman" w:eastAsia="Calibri" w:hAnsi="Times New Roman" w:cs="Times New Roman"/>
                <w:sz w:val="24"/>
                <w:szCs w:val="24"/>
              </w:rPr>
              <w:t xml:space="preserve"> на </w:t>
            </w:r>
            <w:r w:rsidRPr="00C2366F">
              <w:rPr>
                <w:rFonts w:ascii="Times New Roman" w:eastAsia="Calibri" w:hAnsi="Times New Roman" w:cs="Times New Roman"/>
                <w:sz w:val="24"/>
                <w:szCs w:val="24"/>
              </w:rPr>
              <w:lastRenderedPageBreak/>
              <w:t>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366F">
              <w:rPr>
                <w:rFonts w:ascii="Times New Roman" w:eastAsia="Calibri" w:hAnsi="Times New Roman" w:cs="Times New Roman"/>
                <w:b/>
                <w:sz w:val="24"/>
                <w:szCs w:val="24"/>
              </w:rPr>
              <w:t>предсрочно прекратен</w:t>
            </w:r>
            <w:r w:rsidRPr="00C2366F">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Може ли икономическият оператор да потвърди, че:</w:t>
            </w:r>
            <w:r w:rsidRPr="00C2366F">
              <w:rPr>
                <w:rFonts w:ascii="Times New Roman" w:eastAsia="Calibri" w:hAnsi="Times New Roman" w:cs="Times New Roman"/>
                <w:sz w:val="24"/>
                <w:szCs w:val="24"/>
              </w:rPr>
              <w:br/>
              <w:t xml:space="preserve">а) не е виновен за подаване на </w:t>
            </w:r>
            <w:r w:rsidRPr="00C2366F">
              <w:rPr>
                <w:rFonts w:ascii="Times New Roman" w:eastAsia="Calibri" w:hAnsi="Times New Roman" w:cs="Times New Roman"/>
                <w:b/>
                <w:sz w:val="24"/>
                <w:szCs w:val="24"/>
              </w:rPr>
              <w:t>неверни данни</w:t>
            </w:r>
            <w:r w:rsidRPr="00C2366F">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 xml:space="preserve">не е укрил такава </w:t>
            </w:r>
            <w:r w:rsidRPr="00C2366F">
              <w:rPr>
                <w:rFonts w:ascii="Times New Roman" w:eastAsia="Calibri" w:hAnsi="Times New Roman" w:cs="Times New Roman"/>
                <w:sz w:val="24"/>
                <w:szCs w:val="24"/>
              </w:rPr>
              <w:t>информация;</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Прилагат ли се </w:t>
            </w:r>
            <w:r w:rsidRPr="00C2366F">
              <w:rPr>
                <w:rFonts w:ascii="Times New Roman" w:eastAsia="Calibri" w:hAnsi="Times New Roman" w:cs="Times New Roman"/>
                <w:b/>
                <w:sz w:val="24"/>
                <w:szCs w:val="24"/>
              </w:rPr>
              <w:t>специфичните национални основания за изключване</w:t>
            </w:r>
            <w:r w:rsidRPr="00C2366F">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31"/>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IV: Критерии за подбор</w:t>
      </w:r>
    </w:p>
    <w:p w:rsidR="00A61FD8"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t>Относно критериите за подбор (раздел</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sym w:font="Symbol" w:char="F061"/>
      </w:r>
      <w:r w:rsidRPr="00C2366F">
        <w:rPr>
          <w:rFonts w:ascii="Times New Roman" w:eastAsia="Calibri" w:hAnsi="Times New Roman" w:cs="Times New Roman"/>
          <w:b/>
          <w:sz w:val="24"/>
          <w:szCs w:val="24"/>
        </w:rPr>
        <w:t>: Общо указание за всички критерии за подбор</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попълни тази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61FD8" w:rsidRPr="00C2366F" w:rsidTr="00283928">
        <w:tc>
          <w:tcPr>
            <w:tcW w:w="460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0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Годност</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 </w:t>
            </w:r>
            <w:r w:rsidRPr="00C2366F">
              <w:rPr>
                <w:rFonts w:ascii="Times New Roman" w:eastAsia="Calibri" w:hAnsi="Times New Roman" w:cs="Times New Roman"/>
                <w:b/>
                <w:sz w:val="24"/>
                <w:szCs w:val="24"/>
              </w:rPr>
              <w:t>Той е вписан в съответния професионален или търговски регистър</w:t>
            </w:r>
            <w:r w:rsidRPr="00C2366F">
              <w:rPr>
                <w:rFonts w:ascii="Times New Roman" w:eastAsia="Calibri" w:hAnsi="Times New Roman" w:cs="Times New Roman"/>
                <w:sz w:val="24"/>
                <w:szCs w:val="24"/>
              </w:rPr>
              <w:t xml:space="preserve"> в държавата членка, в която е установен</w:t>
            </w:r>
            <w:r w:rsidRPr="00C2366F">
              <w:rPr>
                <w:rFonts w:ascii="Times New Roman" w:eastAsia="Calibri" w:hAnsi="Times New Roman" w:cs="Times New Roman"/>
                <w:sz w:val="24"/>
                <w:szCs w:val="24"/>
                <w:vertAlign w:val="superscript"/>
              </w:rPr>
              <w:footnoteReference w:id="32"/>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2) При поръчки за услуги:</w:t>
            </w:r>
            <w:r w:rsidRPr="00C2366F">
              <w:rPr>
                <w:rFonts w:ascii="Times New Roman" w:eastAsia="Calibri" w:hAnsi="Times New Roman" w:cs="Times New Roman"/>
                <w:sz w:val="24"/>
                <w:szCs w:val="24"/>
              </w:rPr>
              <w:br/>
              <w:t xml:space="preserve">Необходимо ли е специално </w:t>
            </w:r>
            <w:r w:rsidRPr="00C2366F">
              <w:rPr>
                <w:rFonts w:ascii="Times New Roman" w:eastAsia="Calibri" w:hAnsi="Times New Roman" w:cs="Times New Roman"/>
                <w:b/>
                <w:sz w:val="24"/>
                <w:szCs w:val="24"/>
              </w:rPr>
              <w:t>разрешение</w:t>
            </w:r>
            <w:r w:rsidRPr="00C2366F">
              <w:rPr>
                <w:rFonts w:ascii="Times New Roman" w:eastAsia="Calibri" w:hAnsi="Times New Roman" w:cs="Times New Roman"/>
                <w:sz w:val="24"/>
                <w:szCs w:val="24"/>
              </w:rPr>
              <w:t xml:space="preserve"> или </w:t>
            </w:r>
            <w:r w:rsidRPr="00C2366F">
              <w:rPr>
                <w:rFonts w:ascii="Times New Roman" w:eastAsia="Calibri" w:hAnsi="Times New Roman" w:cs="Times New Roman"/>
                <w:b/>
                <w:sz w:val="24"/>
                <w:szCs w:val="24"/>
              </w:rPr>
              <w:t>членство</w:t>
            </w:r>
            <w:r w:rsidRPr="00C2366F">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икономическо и финансово състояние</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1а) Неговият („общ“) </w:t>
            </w:r>
            <w:r w:rsidRPr="00C2366F">
              <w:rPr>
                <w:rFonts w:ascii="Times New Roman" w:eastAsia="Calibri" w:hAnsi="Times New Roman" w:cs="Times New Roman"/>
                <w:b/>
                <w:sz w:val="24"/>
                <w:szCs w:val="24"/>
              </w:rPr>
              <w:t>годишен оборот</w:t>
            </w:r>
            <w:r w:rsidRPr="00C2366F">
              <w:rPr>
                <w:rFonts w:ascii="Times New Roman" w:eastAsia="Calibri" w:hAnsi="Times New Roman" w:cs="Times New Roman"/>
                <w:sz w:val="24"/>
                <w:szCs w:val="24"/>
              </w:rPr>
              <w:t xml:space="preserve"> за броя финансови години, изисквани в съответното обявление или в </w:t>
            </w:r>
            <w:r w:rsidRPr="00C2366F">
              <w:rPr>
                <w:rFonts w:ascii="Times New Roman" w:eastAsia="Calibri" w:hAnsi="Times New Roman" w:cs="Times New Roman"/>
                <w:sz w:val="24"/>
                <w:szCs w:val="24"/>
              </w:rPr>
              <w:lastRenderedPageBreak/>
              <w:t>документацията за поръчката,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и/или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t xml:space="preserve">1б)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3"/>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lastRenderedPageBreak/>
              <w:t>година: [……] оборот:[……][…]валута</w:t>
            </w:r>
            <w:r w:rsidRPr="00C2366F">
              <w:rPr>
                <w:rFonts w:ascii="Times New Roman" w:eastAsia="Calibri" w:hAnsi="Times New Roman" w:cs="Times New Roman"/>
                <w:sz w:val="24"/>
                <w:szCs w:val="24"/>
              </w:rPr>
              <w:br/>
              <w:t>година: [……] оборот:[……][…]валута 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br/>
              <w:t>(брой години, среден оборот)</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[……],[……][…]валута</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u w:val="single"/>
              </w:rPr>
            </w:pPr>
            <w:r w:rsidRPr="00C2366F">
              <w:rPr>
                <w:rFonts w:ascii="Times New Roman" w:eastAsia="Calibri" w:hAnsi="Times New Roman" w:cs="Times New Roman"/>
                <w:sz w:val="24"/>
                <w:szCs w:val="24"/>
              </w:rPr>
              <w:lastRenderedPageBreak/>
              <w:t xml:space="preserve">2а) Неговият („конкретен“) годишен </w:t>
            </w:r>
            <w:r w:rsidRPr="00C2366F">
              <w:rPr>
                <w:rFonts w:ascii="Times New Roman" w:eastAsia="Calibri" w:hAnsi="Times New Roman" w:cs="Times New Roman"/>
                <w:b/>
                <w:sz w:val="24"/>
                <w:szCs w:val="24"/>
              </w:rPr>
              <w:t>оборот в стопанската област, обхваната от поръчката</w:t>
            </w:r>
            <w:r w:rsidRPr="00C2366F">
              <w:rPr>
                <w:rFonts w:ascii="Times New Roman" w:eastAsia="Calibri" w:hAnsi="Times New Roman" w:cs="Times New Roman"/>
                <w:sz w:val="24"/>
                <w:szCs w:val="24"/>
              </w:rPr>
              <w:t xml:space="preserve"> и посочена в съответното обявление,</w:t>
            </w:r>
            <w:r w:rsidRPr="00C2366F">
              <w:rPr>
                <w:rFonts w:ascii="Times New Roman" w:eastAsia="Calibri" w:hAnsi="Times New Roman" w:cs="Times New Roman"/>
                <w:b/>
                <w:i/>
                <w:sz w:val="24"/>
                <w:szCs w:val="24"/>
              </w:rPr>
              <w:t xml:space="preserve"> </w:t>
            </w:r>
            <w:r w:rsidRPr="00C2366F">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u w:val="single"/>
              </w:rPr>
              <w:t>и/или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4"/>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 [……],[……][…]валута</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Що се отнася до </w:t>
            </w:r>
            <w:r w:rsidRPr="00C2366F">
              <w:rPr>
                <w:rFonts w:ascii="Times New Roman" w:eastAsia="Calibri" w:hAnsi="Times New Roman" w:cs="Times New Roman"/>
                <w:b/>
                <w:sz w:val="24"/>
                <w:szCs w:val="24"/>
              </w:rPr>
              <w:t>финансовите съотношения</w:t>
            </w:r>
            <w:r w:rsidRPr="00C2366F">
              <w:rPr>
                <w:rFonts w:ascii="Times New Roman" w:eastAsia="Calibri" w:hAnsi="Times New Roman" w:cs="Times New Roman"/>
                <w:b/>
                <w:sz w:val="24"/>
                <w:szCs w:val="24"/>
                <w:vertAlign w:val="superscript"/>
              </w:rPr>
              <w:footnoteReference w:id="35"/>
            </w:r>
            <w:r w:rsidRPr="00C2366F">
              <w:rPr>
                <w:rFonts w:ascii="Times New Roman" w:eastAsia="Calibri" w:hAnsi="Times New Roman" w:cs="Times New Roman"/>
                <w:sz w:val="24"/>
                <w:szCs w:val="24"/>
              </w:rPr>
              <w:t xml:space="preserve">, посочени в съответното </w:t>
            </w:r>
            <w:r w:rsidRPr="00C2366F">
              <w:rPr>
                <w:rFonts w:ascii="Times New Roman" w:eastAsia="Calibri" w:hAnsi="Times New Roman" w:cs="Times New Roman"/>
                <w:sz w:val="24"/>
                <w:szCs w:val="24"/>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(посочване на изискваното съотношение — съотношение между х и у</w:t>
            </w:r>
            <w:r w:rsidRPr="00C2366F">
              <w:rPr>
                <w:rFonts w:ascii="Times New Roman" w:eastAsia="Calibri" w:hAnsi="Times New Roman" w:cs="Times New Roman"/>
                <w:sz w:val="24"/>
                <w:szCs w:val="24"/>
                <w:vertAlign w:val="superscript"/>
              </w:rPr>
              <w:footnoteReference w:id="36"/>
            </w:r>
            <w:r w:rsidRPr="00C2366F">
              <w:rPr>
                <w:rFonts w:ascii="Times New Roman" w:eastAsia="Calibri" w:hAnsi="Times New Roman" w:cs="Times New Roman"/>
                <w:sz w:val="24"/>
                <w:szCs w:val="24"/>
              </w:rPr>
              <w:t xml:space="preserve"> — и </w:t>
            </w:r>
            <w:r w:rsidRPr="00C2366F">
              <w:rPr>
                <w:rFonts w:ascii="Times New Roman" w:eastAsia="Calibri" w:hAnsi="Times New Roman" w:cs="Times New Roman"/>
                <w:sz w:val="24"/>
                <w:szCs w:val="24"/>
              </w:rPr>
              <w:lastRenderedPageBreak/>
              <w:t>стойността):</w:t>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vertAlign w:val="superscript"/>
              </w:rPr>
              <w:footnoteReference w:id="37"/>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5) Застрахователната сума по неговата </w:t>
            </w:r>
            <w:r w:rsidRPr="00C2366F">
              <w:rPr>
                <w:rFonts w:ascii="Times New Roman" w:eastAsia="Calibri" w:hAnsi="Times New Roman" w:cs="Times New Roman"/>
                <w:b/>
                <w:sz w:val="24"/>
                <w:szCs w:val="24"/>
              </w:rPr>
              <w:t>застрахователна полица за риска „професионална отговорност“</w:t>
            </w:r>
            <w:r w:rsidRPr="00C2366F">
              <w:rPr>
                <w:rFonts w:ascii="Times New Roman" w:eastAsia="Calibri" w:hAnsi="Times New Roman" w:cs="Times New Roman"/>
                <w:sz w:val="24"/>
                <w:szCs w:val="24"/>
              </w:rPr>
              <w:t xml:space="preserve"> възлиза на: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[……],[……][…]валута</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6) Що се отнася до </w:t>
            </w:r>
            <w:r w:rsidRPr="00C2366F">
              <w:rPr>
                <w:rFonts w:ascii="Times New Roman" w:eastAsia="Calibri" w:hAnsi="Times New Roman" w:cs="Times New Roman"/>
                <w:b/>
                <w:sz w:val="24"/>
                <w:szCs w:val="24"/>
              </w:rPr>
              <w:t>другите икономически или финансови изисквания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ако има такива</w:t>
            </w:r>
            <w:r w:rsidRPr="00C2366F">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Ако съответната документация, която </w:t>
            </w:r>
            <w:r w:rsidRPr="00C2366F">
              <w:rPr>
                <w:rFonts w:ascii="Times New Roman" w:eastAsia="Calibri" w:hAnsi="Times New Roman" w:cs="Times New Roman"/>
                <w:b/>
                <w:i/>
                <w:sz w:val="24"/>
                <w:szCs w:val="24"/>
              </w:rPr>
              <w:t xml:space="preserve">може </w:t>
            </w:r>
            <w:r w:rsidRPr="00C2366F">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Технически и професионални способности</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1а) Само за </w:t>
            </w:r>
            <w:r w:rsidRPr="00C2366F">
              <w:rPr>
                <w:rFonts w:ascii="Times New Roman" w:eastAsia="Calibri" w:hAnsi="Times New Roman" w:cs="Times New Roman"/>
                <w:b/>
                <w:i/>
                <w:sz w:val="24"/>
                <w:szCs w:val="24"/>
              </w:rPr>
              <w:t>обществените поръчки за</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строителство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8"/>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lastRenderedPageBreak/>
              <w:t xml:space="preserve">икономическият оператор е </w:t>
            </w:r>
            <w:r w:rsidRPr="00C2366F">
              <w:rPr>
                <w:rFonts w:ascii="Times New Roman" w:eastAsia="Calibri" w:hAnsi="Times New Roman" w:cs="Times New Roman"/>
                <w:b/>
                <w:sz w:val="24"/>
                <w:szCs w:val="24"/>
              </w:rPr>
              <w:t>извършил следните строителни дейности от конкретния вид</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Брой години (този период е определен в обявлението или документацията за </w:t>
            </w:r>
            <w:r w:rsidRPr="00C2366F">
              <w:rPr>
                <w:rFonts w:ascii="Times New Roman" w:eastAsia="Calibri" w:hAnsi="Times New Roman" w:cs="Times New Roman"/>
                <w:sz w:val="24"/>
                <w:szCs w:val="24"/>
              </w:rPr>
              <w:lastRenderedPageBreak/>
              <w:t>обществената поръчка):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Строителни работи:  [……]</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1б) Само за </w:t>
            </w:r>
            <w:r w:rsidRPr="00C2366F">
              <w:rPr>
                <w:rFonts w:ascii="Times New Roman" w:eastAsia="Calibri" w:hAnsi="Times New Roman" w:cs="Times New Roman"/>
                <w:b/>
                <w:i/>
                <w:sz w:val="24"/>
                <w:szCs w:val="24"/>
              </w:rPr>
              <w:t>обществени поръчки за доставки и обществени поръчки за услуги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9"/>
            </w:r>
            <w:r w:rsidRPr="00C2366F">
              <w:rPr>
                <w:rFonts w:ascii="Times New Roman" w:eastAsia="Calibri" w:hAnsi="Times New Roman" w:cs="Times New Roman"/>
                <w:sz w:val="24"/>
                <w:szCs w:val="24"/>
              </w:rPr>
              <w:t xml:space="preserve"> икономическият оператор е извършил </w:t>
            </w:r>
            <w:r w:rsidRPr="00C2366F">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C2366F">
              <w:rPr>
                <w:rFonts w:ascii="Times New Roman" w:eastAsia="Calibri" w:hAnsi="Times New Roman" w:cs="Times New Roman"/>
                <w:sz w:val="24"/>
                <w:szCs w:val="24"/>
                <w:vertAlign w:val="superscript"/>
              </w:rPr>
              <w:footnoteReference w:id="40"/>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61FD8" w:rsidRPr="00C2366F" w:rsidTr="00283928">
              <w:tc>
                <w:tcPr>
                  <w:tcW w:w="133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Получатели</w:t>
                  </w:r>
                </w:p>
              </w:tc>
            </w:tr>
            <w:tr w:rsidR="00A61FD8" w:rsidRPr="00C2366F" w:rsidTr="00283928">
              <w:tc>
                <w:tcPr>
                  <w:tcW w:w="1336"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r>
          </w:tbl>
          <w:p w:rsidR="00A61FD8" w:rsidRPr="00C2366F" w:rsidRDefault="00A61FD8" w:rsidP="00283928">
            <w:pPr>
              <w:spacing w:line="276" w:lineRule="auto"/>
              <w:rPr>
                <w:rFonts w:ascii="Times New Roman" w:eastAsia="Calibri" w:hAnsi="Times New Roman" w:cs="Times New Roman"/>
                <w:sz w:val="24"/>
                <w:szCs w:val="24"/>
              </w:rPr>
            </w:pP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Той може да използва следните </w:t>
            </w:r>
            <w:r w:rsidRPr="00C2366F">
              <w:rPr>
                <w:rFonts w:ascii="Times New Roman" w:eastAsia="Calibri" w:hAnsi="Times New Roman" w:cs="Times New Roman"/>
                <w:b/>
                <w:sz w:val="24"/>
                <w:szCs w:val="24"/>
              </w:rPr>
              <w:t>технически лица или органи</w:t>
            </w:r>
            <w:r w:rsidRPr="00C2366F">
              <w:rPr>
                <w:rFonts w:ascii="Times New Roman" w:eastAsia="Calibri" w:hAnsi="Times New Roman" w:cs="Times New Roman"/>
                <w:b/>
                <w:sz w:val="24"/>
                <w:szCs w:val="24"/>
                <w:vertAlign w:val="superscript"/>
              </w:rPr>
              <w:footnoteReference w:id="41"/>
            </w:r>
            <w:r w:rsidRPr="00C2366F">
              <w:rPr>
                <w:rFonts w:ascii="Times New Roman" w:eastAsia="Calibri" w:hAnsi="Times New Roman" w:cs="Times New Roman"/>
                <w:sz w:val="24"/>
                <w:szCs w:val="24"/>
              </w:rPr>
              <w:t>, особено тези, отговарящи за контрола на качеството:</w:t>
            </w:r>
            <w:r w:rsidRPr="00C2366F">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3) Той използва следните </w:t>
            </w:r>
            <w:r w:rsidRPr="00C2366F">
              <w:rPr>
                <w:rFonts w:ascii="Times New Roman" w:eastAsia="Calibri" w:hAnsi="Times New Roman" w:cs="Times New Roman"/>
                <w:b/>
                <w:sz w:val="24"/>
                <w:szCs w:val="24"/>
              </w:rPr>
              <w:t>технически съоръжения и мерки за гарантиране на качество</w:t>
            </w:r>
            <w:r w:rsidRPr="00C2366F">
              <w:rPr>
                <w:rFonts w:ascii="Times New Roman" w:eastAsia="Calibri" w:hAnsi="Times New Roman" w:cs="Times New Roman"/>
                <w:sz w:val="24"/>
                <w:szCs w:val="24"/>
              </w:rPr>
              <w:t xml:space="preserve">, а </w:t>
            </w:r>
            <w:r w:rsidRPr="00C2366F">
              <w:rPr>
                <w:rFonts w:ascii="Times New Roman" w:eastAsia="Calibri" w:hAnsi="Times New Roman" w:cs="Times New Roman"/>
                <w:b/>
                <w:sz w:val="24"/>
                <w:szCs w:val="24"/>
              </w:rPr>
              <w:t>съоръженията за проучване и изследване</w:t>
            </w:r>
            <w:r w:rsidRPr="00C2366F">
              <w:rPr>
                <w:rFonts w:ascii="Times New Roman" w:eastAsia="Calibri"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C2366F">
              <w:rPr>
                <w:rFonts w:ascii="Times New Roman" w:eastAsia="Calibri" w:hAnsi="Times New Roman" w:cs="Times New Roman"/>
                <w:b/>
                <w:sz w:val="24"/>
                <w:szCs w:val="24"/>
              </w:rPr>
              <w:t xml:space="preserve">системи за управление и за </w:t>
            </w:r>
            <w:r w:rsidRPr="00C2366F">
              <w:rPr>
                <w:rFonts w:ascii="Times New Roman" w:eastAsia="Calibri" w:hAnsi="Times New Roman" w:cs="Times New Roman"/>
                <w:b/>
                <w:sz w:val="24"/>
                <w:szCs w:val="24"/>
              </w:rPr>
              <w:lastRenderedPageBreak/>
              <w:t>проследяване на веригата на доставка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lastRenderedPageBreak/>
              <w:t>5) За комплексни стоки или услуги или, по изключение, за стоки или услуги, които са със специално предназначение:</w:t>
            </w:r>
            <w:r w:rsidRPr="00C2366F">
              <w:rPr>
                <w:rFonts w:ascii="Times New Roman" w:eastAsia="Calibri" w:hAnsi="Times New Roman" w:cs="Times New Roman"/>
                <w:sz w:val="24"/>
                <w:szCs w:val="24"/>
              </w:rPr>
              <w:br/>
              <w:t xml:space="preserve">Икономическият оператор </w:t>
            </w:r>
            <w:r w:rsidRPr="00C2366F">
              <w:rPr>
                <w:rFonts w:ascii="Times New Roman" w:eastAsia="Calibri" w:hAnsi="Times New Roman" w:cs="Times New Roman"/>
                <w:b/>
                <w:sz w:val="24"/>
                <w:szCs w:val="24"/>
              </w:rPr>
              <w:t>ще</w:t>
            </w:r>
            <w:r w:rsidRPr="00C2366F">
              <w:rPr>
                <w:rFonts w:ascii="Times New Roman" w:eastAsia="Calibri" w:hAnsi="Times New Roman" w:cs="Times New Roman"/>
                <w:sz w:val="24"/>
                <w:szCs w:val="24"/>
              </w:rPr>
              <w:t xml:space="preserve"> позволи ли извършването на </w:t>
            </w:r>
            <w:r w:rsidRPr="00C2366F">
              <w:rPr>
                <w:rFonts w:ascii="Times New Roman" w:eastAsia="Calibri" w:hAnsi="Times New Roman" w:cs="Times New Roman"/>
                <w:b/>
                <w:sz w:val="24"/>
                <w:szCs w:val="24"/>
              </w:rPr>
              <w:t>проверки</w:t>
            </w:r>
            <w:r w:rsidRPr="00C2366F">
              <w:rPr>
                <w:rFonts w:ascii="Times New Roman" w:eastAsia="Calibri" w:hAnsi="Times New Roman" w:cs="Times New Roman"/>
                <w:b/>
                <w:sz w:val="24"/>
                <w:szCs w:val="24"/>
                <w:vertAlign w:val="superscript"/>
              </w:rPr>
              <w:footnoteReference w:id="42"/>
            </w:r>
            <w:r w:rsidRPr="00C2366F">
              <w:rPr>
                <w:rFonts w:ascii="Times New Roman" w:eastAsia="Calibri" w:hAnsi="Times New Roman" w:cs="Times New Roman"/>
                <w:sz w:val="24"/>
                <w:szCs w:val="24"/>
              </w:rPr>
              <w:t xml:space="preserve"> на неговия </w:t>
            </w:r>
            <w:r w:rsidRPr="00C2366F">
              <w:rPr>
                <w:rFonts w:ascii="Times New Roman" w:eastAsia="Calibri" w:hAnsi="Times New Roman" w:cs="Times New Roman"/>
                <w:b/>
                <w:sz w:val="24"/>
                <w:szCs w:val="24"/>
              </w:rPr>
              <w:t>производствен или технически капацитет</w:t>
            </w:r>
            <w:r w:rsidRPr="00C2366F">
              <w:rPr>
                <w:rFonts w:ascii="Times New Roman" w:eastAsia="Calibri" w:hAnsi="Times New Roman" w:cs="Times New Roman"/>
                <w:sz w:val="24"/>
                <w:szCs w:val="24"/>
              </w:rPr>
              <w:t xml:space="preserve"> и, когато е необходимо, на </w:t>
            </w:r>
            <w:r w:rsidRPr="00C2366F">
              <w:rPr>
                <w:rFonts w:ascii="Times New Roman" w:eastAsia="Calibri" w:hAnsi="Times New Roman" w:cs="Times New Roman"/>
                <w:b/>
                <w:sz w:val="24"/>
                <w:szCs w:val="24"/>
              </w:rPr>
              <w:t>средствата за проучване и изследване</w:t>
            </w:r>
            <w:r w:rsidRPr="00C2366F">
              <w:rPr>
                <w:rFonts w:ascii="Times New Roman" w:eastAsia="Calibri" w:hAnsi="Times New Roman" w:cs="Times New Roman"/>
                <w:sz w:val="24"/>
                <w:szCs w:val="24"/>
              </w:rPr>
              <w:t xml:space="preserve">, с които разполага, както и на </w:t>
            </w:r>
            <w:r w:rsidRPr="00C2366F">
              <w:rPr>
                <w:rFonts w:ascii="Times New Roman" w:eastAsia="Calibri" w:hAnsi="Times New Roman" w:cs="Times New Roman"/>
                <w:b/>
                <w:sz w:val="24"/>
                <w:szCs w:val="24"/>
              </w:rPr>
              <w:t>мерките за контрол на качеството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Да [] Не</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6) Следната </w:t>
            </w:r>
            <w:r w:rsidRPr="00C2366F">
              <w:rPr>
                <w:rFonts w:ascii="Times New Roman" w:eastAsia="Calibri" w:hAnsi="Times New Roman" w:cs="Times New Roman"/>
                <w:b/>
                <w:sz w:val="24"/>
                <w:szCs w:val="24"/>
              </w:rPr>
              <w:t>образователна и професионална квалификация</w:t>
            </w:r>
            <w:r w:rsidRPr="00C2366F">
              <w:rPr>
                <w:rFonts w:ascii="Times New Roman" w:eastAsia="Calibri" w:hAnsi="Times New Roman" w:cs="Times New Roman"/>
                <w:sz w:val="24"/>
                <w:szCs w:val="24"/>
              </w:rPr>
              <w:t xml:space="preserve"> се притежава от:</w:t>
            </w:r>
            <w:r w:rsidRPr="00C2366F">
              <w:rPr>
                <w:rFonts w:ascii="Times New Roman" w:eastAsia="Calibri" w:hAnsi="Times New Roman" w:cs="Times New Roman"/>
                <w:sz w:val="24"/>
                <w:szCs w:val="24"/>
              </w:rPr>
              <w:br/>
              <w:t xml:space="preserve">а) доставчика на услуга или самия изпълнител, </w:t>
            </w:r>
            <w:r w:rsidRPr="00C2366F">
              <w:rPr>
                <w:rFonts w:ascii="Times New Roman" w:eastAsia="Calibri" w:hAnsi="Times New Roman" w:cs="Times New Roman"/>
                <w:b/>
                <w:i/>
                <w:sz w:val="24"/>
                <w:szCs w:val="24"/>
              </w:rPr>
              <w:t>и/или</w:t>
            </w:r>
            <w:r w:rsidRPr="00C2366F">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C2366F">
              <w:rPr>
                <w:rFonts w:ascii="Times New Roman" w:eastAsia="Calibri" w:hAnsi="Times New Roman" w:cs="Times New Roman"/>
                <w:b/>
                <w:sz w:val="24"/>
                <w:szCs w:val="24"/>
              </w:rPr>
              <w:t>мерки за управление на околната среда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8)</w:t>
            </w:r>
            <w:r w:rsidRPr="00C2366F">
              <w:rPr>
                <w:rFonts w:ascii="Times New Roman" w:eastAsia="Calibri" w:hAnsi="Times New Roman" w:cs="Times New Roman"/>
                <w:b/>
                <w:sz w:val="24"/>
                <w:szCs w:val="24"/>
              </w:rPr>
              <w:t xml:space="preserve"> Средната годишна численост на състава</w:t>
            </w:r>
            <w:r w:rsidRPr="00C2366F">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средна годишна численост на състава:</w:t>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брой на ръководните кадри:</w:t>
            </w:r>
            <w:r w:rsidRPr="00C2366F">
              <w:rPr>
                <w:rFonts w:ascii="Times New Roman" w:eastAsia="Calibri" w:hAnsi="Times New Roman" w:cs="Times New Roman"/>
                <w:sz w:val="24"/>
                <w:szCs w:val="24"/>
              </w:rPr>
              <w:b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9) Следните </w:t>
            </w:r>
            <w:r w:rsidRPr="00C2366F">
              <w:rPr>
                <w:rFonts w:ascii="Times New Roman" w:eastAsia="Calibri" w:hAnsi="Times New Roman" w:cs="Times New Roman"/>
                <w:b/>
                <w:sz w:val="24"/>
                <w:szCs w:val="24"/>
              </w:rPr>
              <w:t>инструменти, съоръжения или техническо оборудване</w:t>
            </w:r>
            <w:r w:rsidRPr="00C2366F">
              <w:rPr>
                <w:rFonts w:ascii="Times New Roman" w:eastAsia="Calibri" w:hAnsi="Times New Roman" w:cs="Times New Roman"/>
                <w:sz w:val="24"/>
                <w:szCs w:val="24"/>
              </w:rPr>
              <w:t xml:space="preserve"> ще бъдат на </w:t>
            </w:r>
            <w:r w:rsidRPr="00C2366F">
              <w:rPr>
                <w:rFonts w:ascii="Times New Roman" w:eastAsia="Calibri" w:hAnsi="Times New Roman" w:cs="Times New Roman"/>
                <w:sz w:val="24"/>
                <w:szCs w:val="24"/>
              </w:rPr>
              <w:lastRenderedPageBreak/>
              <w:t>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10) Икономическият оператор </w:t>
            </w:r>
            <w:r w:rsidRPr="00C2366F">
              <w:rPr>
                <w:rFonts w:ascii="Times New Roman" w:eastAsia="Calibri" w:hAnsi="Times New Roman" w:cs="Times New Roman"/>
                <w:b/>
                <w:sz w:val="24"/>
                <w:szCs w:val="24"/>
              </w:rPr>
              <w:t>възнамерява евентуално да възложи на подизпълнител</w:t>
            </w:r>
            <w:r w:rsidRPr="00C2366F">
              <w:rPr>
                <w:rFonts w:ascii="Times New Roman" w:eastAsia="Calibri" w:hAnsi="Times New Roman" w:cs="Times New Roman"/>
                <w:b/>
                <w:sz w:val="24"/>
                <w:szCs w:val="24"/>
                <w:vertAlign w:val="superscript"/>
              </w:rPr>
              <w:footnoteReference w:id="43"/>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изпълнението на</w:t>
            </w:r>
            <w:r w:rsidRPr="00C2366F">
              <w:rPr>
                <w:rFonts w:ascii="Times New Roman" w:eastAsia="Calibri" w:hAnsi="Times New Roman" w:cs="Times New Roman"/>
                <w:b/>
                <w:sz w:val="24"/>
                <w:szCs w:val="24"/>
              </w:rPr>
              <w:t xml:space="preserve"> следната част (процентно изражение)</w:t>
            </w:r>
            <w:r w:rsidRPr="00C2366F">
              <w:rPr>
                <w:rFonts w:ascii="Times New Roman" w:eastAsia="Calibri"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11)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2366F">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 Да[] 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12)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Икономическият оператор може ли да представи изискваните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официално признати </w:t>
            </w:r>
            <w:r w:rsidRPr="00C2366F">
              <w:rPr>
                <w:rFonts w:ascii="Times New Roman" w:eastAsia="Calibri" w:hAnsi="Times New Roman" w:cs="Times New Roman"/>
                <w:b/>
                <w:sz w:val="24"/>
                <w:szCs w:val="24"/>
              </w:rPr>
              <w:t>институции или агенции по контрол на качеството</w:t>
            </w:r>
            <w:r w:rsidRPr="00C2366F">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Г: Стандарти за осигуряване на качеството и стандарти за екологично управление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C2366F">
              <w:rPr>
                <w:rFonts w:ascii="Times New Roman" w:eastAsia="Calibri" w:hAnsi="Times New Roman" w:cs="Times New Roman"/>
                <w:b/>
                <w:sz w:val="24"/>
                <w:szCs w:val="24"/>
              </w:rPr>
              <w:t>стандартите за осигуряване на качеството</w:t>
            </w:r>
            <w:r w:rsidRPr="00C2366F">
              <w:rPr>
                <w:rFonts w:ascii="Times New Roman" w:eastAsia="Calibri" w:hAnsi="Times New Roman" w:cs="Times New Roman"/>
                <w:sz w:val="24"/>
                <w:szCs w:val="24"/>
              </w:rPr>
              <w:t>, включително тези за достъпност за хора с увреждания.</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C2366F">
              <w:rPr>
                <w:rFonts w:ascii="Times New Roman" w:eastAsia="Calibri" w:hAnsi="Times New Roman" w:cs="Times New Roman"/>
                <w:b/>
                <w:sz w:val="24"/>
                <w:szCs w:val="24"/>
              </w:rPr>
              <w:t>стандарти или системи за екологично управление</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C2366F">
              <w:rPr>
                <w:rFonts w:ascii="Times New Roman" w:eastAsia="Calibri" w:hAnsi="Times New Roman" w:cs="Times New Roman"/>
                <w:b/>
                <w:sz w:val="24"/>
                <w:szCs w:val="24"/>
              </w:rPr>
              <w:t>стандартите или системите за екологично управление</w:t>
            </w:r>
            <w:r w:rsidRPr="00C2366F">
              <w:rPr>
                <w:rFonts w:ascii="Times New Roman" w:eastAsia="Calibri" w:hAnsi="Times New Roman" w:cs="Times New Roman"/>
                <w:sz w:val="24"/>
                <w:szCs w:val="24"/>
              </w:rPr>
              <w:t xml:space="preserve">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 Намаляване на броя на квалифицираните кандидати</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 xml:space="preserve">само </w:t>
      </w:r>
      <w:r w:rsidRPr="00C2366F">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366F">
        <w:rPr>
          <w:rFonts w:ascii="Times New Roman" w:eastAsia="Calibri" w:hAnsi="Times New Roman" w:cs="Times New Roman"/>
          <w:b/>
          <w:sz w:val="24"/>
          <w:szCs w:val="24"/>
          <w:u w:val="single"/>
        </w:rPr>
        <w:t>ако има такива</w:t>
      </w:r>
      <w:r w:rsidRPr="00C2366F">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Той </w:t>
            </w:r>
            <w:r w:rsidRPr="00C2366F">
              <w:rPr>
                <w:rFonts w:ascii="Times New Roman" w:eastAsia="Calibri" w:hAnsi="Times New Roman" w:cs="Times New Roman"/>
                <w:b/>
                <w:sz w:val="24"/>
                <w:szCs w:val="24"/>
              </w:rPr>
              <w:t>изпълнява</w:t>
            </w:r>
            <w:r w:rsidRPr="00C2366F">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366F">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C2366F">
              <w:rPr>
                <w:rFonts w:ascii="Times New Roman" w:eastAsia="Calibri" w:hAnsi="Times New Roman" w:cs="Times New Roman"/>
                <w:i/>
                <w:sz w:val="24"/>
                <w:szCs w:val="24"/>
                <w:vertAlign w:val="superscript"/>
              </w:rPr>
              <w:footnoteReference w:id="44"/>
            </w:r>
            <w:r w:rsidRPr="00C2366F">
              <w:rPr>
                <w:rFonts w:ascii="Times New Roman" w:eastAsia="Calibri" w:hAnsi="Times New Roman" w:cs="Times New Roman"/>
                <w:i/>
                <w:sz w:val="24"/>
                <w:szCs w:val="24"/>
              </w:rPr>
              <w:t xml:space="preserve">, моля, посочете за </w:t>
            </w:r>
            <w:r w:rsidRPr="00C2366F">
              <w:rPr>
                <w:rFonts w:ascii="Times New Roman" w:eastAsia="Calibri" w:hAnsi="Times New Roman" w:cs="Times New Roman"/>
                <w:b/>
                <w:i/>
                <w:sz w:val="24"/>
                <w:szCs w:val="24"/>
              </w:rPr>
              <w:t>всички</w:t>
            </w:r>
            <w:r w:rsidRPr="00C2366F">
              <w:rPr>
                <w:rFonts w:ascii="Times New Roman" w:eastAsia="Calibri" w:hAnsi="Times New Roman" w:cs="Times New Roman"/>
                <w:i/>
                <w:sz w:val="24"/>
                <w:szCs w:val="24"/>
              </w:rPr>
              <w:t xml:space="preserve"> от тях:</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vertAlign w:val="superscript"/>
              </w:rPr>
              <w:footnoteReference w:id="45"/>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i/>
                <w:sz w:val="24"/>
                <w:szCs w:val="24"/>
                <w:vertAlign w:val="superscript"/>
              </w:rPr>
              <w:footnoteReference w:id="46"/>
            </w:r>
          </w:p>
        </w:tc>
      </w:tr>
    </w:tbl>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VI: Заключителни положения</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366F">
        <w:rPr>
          <w:rFonts w:ascii="Times New Roman" w:eastAsia="Calibri" w:hAnsi="Times New Roman" w:cs="Times New Roman"/>
          <w:i/>
          <w:sz w:val="24"/>
          <w:szCs w:val="24"/>
          <w:vertAlign w:val="superscript"/>
        </w:rPr>
        <w:footnoteReference w:id="47"/>
      </w:r>
      <w:r w:rsidRPr="00C2366F">
        <w:rPr>
          <w:rFonts w:ascii="Times New Roman" w:eastAsia="Calibri" w:hAnsi="Times New Roman" w:cs="Times New Roman"/>
          <w:i/>
          <w:sz w:val="24"/>
          <w:szCs w:val="24"/>
        </w:rPr>
        <w:t>; или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б) считано от 18 октомври 2018 г. най-късно</w:t>
      </w:r>
      <w:r w:rsidRPr="00C2366F">
        <w:rPr>
          <w:rFonts w:ascii="Times New Roman" w:eastAsia="Calibri" w:hAnsi="Times New Roman" w:cs="Times New Roman"/>
          <w:i/>
          <w:sz w:val="24"/>
          <w:szCs w:val="24"/>
          <w:vertAlign w:val="superscript"/>
        </w:rPr>
        <w:footnoteReference w:id="48"/>
      </w:r>
      <w:r w:rsidRPr="00C2366F">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C2366F">
        <w:rPr>
          <w:rFonts w:ascii="Times New Roman" w:eastAsia="Calibri" w:hAnsi="Times New Roman" w:cs="Times New Roman"/>
          <w:sz w:val="24"/>
          <w:szCs w:val="24"/>
        </w:rPr>
        <w:t>.</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366F">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C2366F">
        <w:rPr>
          <w:rFonts w:ascii="Times New Roman" w:eastAsia="Calibri" w:hAnsi="Times New Roman" w:cs="Times New Roman"/>
          <w:i/>
          <w:sz w:val="24"/>
          <w:szCs w:val="24"/>
        </w:rPr>
        <w:t>Официален вестник на Европейския съюз</w:t>
      </w:r>
      <w:r w:rsidRPr="00C2366F">
        <w:rPr>
          <w:rFonts w:ascii="Times New Roman" w:eastAsia="Calibri" w:hAnsi="Times New Roman" w:cs="Times New Roman"/>
          <w:sz w:val="24"/>
          <w:szCs w:val="24"/>
        </w:rPr>
        <w:t>, референтен номер)].</w:t>
      </w:r>
      <w:r w:rsidRPr="00C2366F">
        <w:rPr>
          <w:rFonts w:ascii="Times New Roman" w:eastAsia="Calibri" w:hAnsi="Times New Roman" w:cs="Times New Roman"/>
          <w:i/>
          <w:sz w:val="24"/>
          <w:szCs w:val="24"/>
        </w:rPr>
        <w:t xml:space="preserve"> </w:t>
      </w:r>
    </w:p>
    <w:p w:rsidR="00BB703D"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място и, </w:t>
      </w:r>
      <w:bookmarkStart w:id="81" w:name="_GoBack"/>
      <w:bookmarkEnd w:id="81"/>
      <w:r w:rsidRPr="00C2366F">
        <w:rPr>
          <w:rFonts w:ascii="Times New Roman" w:eastAsia="Calibri" w:hAnsi="Times New Roman" w:cs="Times New Roman"/>
          <w:sz w:val="24"/>
          <w:szCs w:val="24"/>
        </w:rPr>
        <w:t>когато се изисква или е необходимо, подпис(и):  [……]</w:t>
      </w:r>
      <w:r w:rsidR="00BB703D" w:rsidRPr="00C2366F">
        <w:rPr>
          <w:rFonts w:ascii="Times New Roman" w:eastAsia="Calibri" w:hAnsi="Times New Roman" w:cs="Times New Roman"/>
          <w:sz w:val="24"/>
          <w:szCs w:val="24"/>
        </w:rPr>
        <w:br w:type="page"/>
      </w:r>
    </w:p>
    <w:p w:rsidR="008159A9" w:rsidRPr="00C2366F" w:rsidRDefault="008159A9" w:rsidP="00C2366F">
      <w:pPr>
        <w:spacing w:line="276" w:lineRule="auto"/>
        <w:rPr>
          <w:rFonts w:ascii="Times New Roman" w:eastAsia="Calibri" w:hAnsi="Times New Roman" w:cs="Times New Roman"/>
          <w:sz w:val="24"/>
          <w:szCs w:val="24"/>
        </w:rPr>
      </w:pPr>
    </w:p>
    <w:p w:rsidR="00410E01" w:rsidRDefault="00410E01" w:rsidP="00C2366F">
      <w:pPr>
        <w:spacing w:line="276" w:lineRule="auto"/>
        <w:rPr>
          <w:rFonts w:ascii="Times New Roman" w:eastAsia="Calibri" w:hAnsi="Times New Roman" w:cs="Times New Roman"/>
          <w:sz w:val="24"/>
          <w:szCs w:val="24"/>
        </w:rPr>
      </w:pPr>
    </w:p>
    <w:p w:rsidR="0087332A" w:rsidRDefault="0087332A" w:rsidP="00C2366F">
      <w:pPr>
        <w:spacing w:line="276" w:lineRule="auto"/>
        <w:rPr>
          <w:rFonts w:ascii="Times New Roman" w:eastAsia="Calibri" w:hAnsi="Times New Roman" w:cs="Times New Roman"/>
          <w:sz w:val="24"/>
          <w:szCs w:val="24"/>
        </w:rPr>
      </w:pPr>
    </w:p>
    <w:p w:rsidR="00647686" w:rsidRDefault="00647686" w:rsidP="00C2366F">
      <w:pPr>
        <w:spacing w:line="276" w:lineRule="auto"/>
        <w:rPr>
          <w:rFonts w:ascii="Times New Roman" w:eastAsia="Calibri" w:hAnsi="Times New Roman" w:cs="Times New Roman"/>
          <w:sz w:val="24"/>
          <w:szCs w:val="24"/>
        </w:rPr>
      </w:pPr>
    </w:p>
    <w:p w:rsidR="0087332A" w:rsidRDefault="0087332A" w:rsidP="00C2366F">
      <w:pPr>
        <w:spacing w:line="276" w:lineRule="auto"/>
        <w:rPr>
          <w:rFonts w:ascii="Times New Roman" w:eastAsia="Calibri" w:hAnsi="Times New Roman" w:cs="Times New Roman"/>
          <w:sz w:val="24"/>
          <w:szCs w:val="24"/>
        </w:rPr>
      </w:pP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 xml:space="preserve">ОБРАЗЕЦ № </w:t>
      </w:r>
      <w:r w:rsidR="00975EAC">
        <w:rPr>
          <w:rFonts w:ascii="Times New Roman" w:eastAsia="Calibri" w:hAnsi="Times New Roman" w:cs="Times New Roman"/>
          <w:sz w:val="24"/>
          <w:szCs w:val="24"/>
        </w:rPr>
        <w:t>3</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Д  Е  К  Л  А  Р  А  Ц  И  Я</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за съгласие с клаузите на приложения проект на договор</w:t>
      </w:r>
    </w:p>
    <w:p w:rsidR="00BB703D" w:rsidRPr="00C2366F" w:rsidRDefault="00BB703D" w:rsidP="00410E01">
      <w:pPr>
        <w:spacing w:line="276" w:lineRule="auto"/>
        <w:jc w:val="center"/>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978" w:rsidRPr="00BB7978" w:rsidRDefault="00BB703D" w:rsidP="00BB7978">
      <w:pPr>
        <w:pStyle w:val="20"/>
        <w:shd w:val="clear" w:color="auto" w:fill="auto"/>
        <w:spacing w:before="0" w:after="0" w:line="240" w:lineRule="auto"/>
        <w:rPr>
          <w:rStyle w:val="2"/>
          <w:b/>
          <w:color w:val="000000"/>
          <w:sz w:val="24"/>
          <w:szCs w:val="24"/>
        </w:rPr>
      </w:pPr>
      <w:r w:rsidRPr="00C2366F">
        <w:rPr>
          <w:rFonts w:eastAsia="Calibri"/>
          <w:sz w:val="24"/>
          <w:szCs w:val="24"/>
        </w:rPr>
        <w:t xml:space="preserve">в </w:t>
      </w:r>
      <w:r w:rsidR="0087332A">
        <w:rPr>
          <w:rFonts w:eastAsia="Calibri"/>
          <w:sz w:val="24"/>
          <w:szCs w:val="24"/>
        </w:rPr>
        <w:t>обществена поръчка</w:t>
      </w:r>
      <w:r w:rsidRPr="00C2366F">
        <w:rPr>
          <w:rFonts w:eastAsia="Calibri"/>
          <w:sz w:val="24"/>
          <w:szCs w:val="24"/>
        </w:rPr>
        <w:t xml:space="preserve"> по Закона за обществени поръчки (ЗОП) с предме</w:t>
      </w:r>
      <w:r w:rsidR="00410E01">
        <w:rPr>
          <w:rFonts w:eastAsia="Calibri"/>
          <w:sz w:val="24"/>
          <w:szCs w:val="24"/>
        </w:rPr>
        <w:t>т</w:t>
      </w:r>
      <w:r w:rsidR="00BB7978">
        <w:rPr>
          <w:rFonts w:eastAsia="Calibri"/>
          <w:sz w:val="24"/>
          <w:szCs w:val="24"/>
        </w:rPr>
        <w:t>:</w:t>
      </w:r>
      <w:r w:rsidR="00410E01">
        <w:rPr>
          <w:rFonts w:eastAsia="Calibri"/>
          <w:sz w:val="24"/>
          <w:szCs w:val="24"/>
        </w:rPr>
        <w:t xml:space="preserve"> </w:t>
      </w:r>
      <w:r w:rsidR="00BB7978" w:rsidRPr="00BB7978">
        <w:rPr>
          <w:b w:val="0"/>
          <w:bCs w:val="0"/>
          <w:color w:val="000000"/>
          <w:sz w:val="24"/>
          <w:szCs w:val="24"/>
          <w:shd w:val="clear" w:color="auto" w:fill="FFFFFF"/>
        </w:rPr>
        <w:t xml:space="preserve">„Проектиране - </w:t>
      </w:r>
      <w:proofErr w:type="spellStart"/>
      <w:r w:rsidR="00BB7978" w:rsidRPr="00BB7978">
        <w:rPr>
          <w:b w:val="0"/>
          <w:bCs w:val="0"/>
          <w:sz w:val="24"/>
          <w:szCs w:val="24"/>
          <w:lang w:val="en-US" w:eastAsia="en-US"/>
        </w:rPr>
        <w:t>Преустройство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реконструкция</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оборудване</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обзавеждане</w:t>
      </w:r>
      <w:proofErr w:type="spellEnd"/>
      <w:r w:rsidR="00BB7978" w:rsidRPr="00BB7978">
        <w:rPr>
          <w:b w:val="0"/>
          <w:bCs w:val="0"/>
          <w:sz w:val="24"/>
          <w:szCs w:val="24"/>
          <w:lang w:val="en-US" w:eastAsia="en-US"/>
        </w:rPr>
        <w:t xml:space="preserve"> и </w:t>
      </w:r>
      <w:proofErr w:type="spellStart"/>
      <w:r w:rsidR="00BB7978" w:rsidRPr="00BB7978">
        <w:rPr>
          <w:b w:val="0"/>
          <w:bCs w:val="0"/>
          <w:sz w:val="24"/>
          <w:szCs w:val="24"/>
          <w:lang w:val="en-US" w:eastAsia="en-US"/>
        </w:rPr>
        <w:t>промяна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предназначението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съществуваща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сграда</w:t>
      </w:r>
      <w:proofErr w:type="spellEnd"/>
      <w:r w:rsidR="00BB7978" w:rsidRPr="00BB7978">
        <w:rPr>
          <w:b w:val="0"/>
          <w:bCs w:val="0"/>
          <w:sz w:val="24"/>
          <w:szCs w:val="24"/>
          <w:lang w:val="en-US" w:eastAsia="en-US"/>
        </w:rPr>
        <w:t>/</w:t>
      </w:r>
      <w:proofErr w:type="spellStart"/>
      <w:r w:rsidR="00BB7978" w:rsidRPr="00BB7978">
        <w:rPr>
          <w:b w:val="0"/>
          <w:bCs w:val="0"/>
          <w:sz w:val="24"/>
          <w:szCs w:val="24"/>
          <w:lang w:val="en-US" w:eastAsia="en-US"/>
        </w:rPr>
        <w:t>детско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заведение</w:t>
      </w:r>
      <w:proofErr w:type="spellEnd"/>
      <w:r w:rsidR="00BB7978" w:rsidRPr="00BB7978">
        <w:rPr>
          <w:b w:val="0"/>
          <w:bCs w:val="0"/>
          <w:sz w:val="24"/>
          <w:szCs w:val="24"/>
          <w:lang w:val="en-US" w:eastAsia="en-US"/>
        </w:rPr>
        <w:t xml:space="preserve">/ в </w:t>
      </w:r>
      <w:proofErr w:type="spellStart"/>
      <w:r w:rsidR="00BB7978" w:rsidRPr="00BB7978">
        <w:rPr>
          <w:b w:val="0"/>
          <w:bCs w:val="0"/>
          <w:sz w:val="24"/>
          <w:szCs w:val="24"/>
          <w:lang w:val="en-US" w:eastAsia="en-US"/>
        </w:rPr>
        <w:t>Комплекс</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социални</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услуги</w:t>
      </w:r>
      <w:proofErr w:type="spellEnd"/>
      <w:r w:rsidR="00BB7978" w:rsidRPr="00BB7978">
        <w:rPr>
          <w:b w:val="0"/>
          <w:bCs w:val="0"/>
          <w:sz w:val="24"/>
          <w:szCs w:val="24"/>
          <w:lang w:val="en-US" w:eastAsia="en-US"/>
        </w:rPr>
        <w:t xml:space="preserve"> – ЦНСТВХУИ, ЦОП и ДЦДВХУ в УПИ I – 733, </w:t>
      </w:r>
      <w:proofErr w:type="spellStart"/>
      <w:r w:rsidR="00BB7978" w:rsidRPr="00BB7978">
        <w:rPr>
          <w:b w:val="0"/>
          <w:bCs w:val="0"/>
          <w:sz w:val="24"/>
          <w:szCs w:val="24"/>
          <w:lang w:val="en-US" w:eastAsia="en-US"/>
        </w:rPr>
        <w:t>кв</w:t>
      </w:r>
      <w:proofErr w:type="spellEnd"/>
      <w:r w:rsidR="00BB7978" w:rsidRPr="00BB7978">
        <w:rPr>
          <w:b w:val="0"/>
          <w:bCs w:val="0"/>
          <w:sz w:val="24"/>
          <w:szCs w:val="24"/>
          <w:lang w:val="en-US" w:eastAsia="en-US"/>
        </w:rPr>
        <w:t xml:space="preserve">. </w:t>
      </w:r>
      <w:proofErr w:type="gramStart"/>
      <w:r w:rsidR="00BB7978" w:rsidRPr="00BB7978">
        <w:rPr>
          <w:b w:val="0"/>
          <w:bCs w:val="0"/>
          <w:sz w:val="24"/>
          <w:szCs w:val="24"/>
          <w:lang w:val="en-US" w:eastAsia="en-US"/>
        </w:rPr>
        <w:t xml:space="preserve">47, </w:t>
      </w:r>
      <w:proofErr w:type="spellStart"/>
      <w:r w:rsidR="00BB7978" w:rsidRPr="00BB7978">
        <w:rPr>
          <w:b w:val="0"/>
          <w:bCs w:val="0"/>
          <w:sz w:val="24"/>
          <w:szCs w:val="24"/>
          <w:lang w:val="en-US" w:eastAsia="en-US"/>
        </w:rPr>
        <w:t>гр</w:t>
      </w:r>
      <w:proofErr w:type="spellEnd"/>
      <w:r w:rsidR="00BB7978" w:rsidRPr="00BB7978">
        <w:rPr>
          <w:b w:val="0"/>
          <w:bCs w:val="0"/>
          <w:sz w:val="24"/>
          <w:szCs w:val="24"/>
          <w:lang w:val="en-US" w:eastAsia="en-US"/>
        </w:rPr>
        <w:t>.</w:t>
      </w:r>
      <w:proofErr w:type="gramEnd"/>
      <w:r w:rsidR="00BB7978" w:rsidRPr="00BB7978">
        <w:rPr>
          <w:b w:val="0"/>
          <w:bCs w:val="0"/>
          <w:sz w:val="24"/>
          <w:szCs w:val="24"/>
          <w:lang w:val="en-US" w:eastAsia="en-US"/>
        </w:rPr>
        <w:t xml:space="preserve"> ДВЕ МОГИЛИ</w:t>
      </w:r>
      <w:r w:rsidR="00BB7978" w:rsidRPr="00BB7978">
        <w:rPr>
          <w:b w:val="0"/>
          <w:bCs w:val="0"/>
          <w:color w:val="000000"/>
          <w:sz w:val="24"/>
          <w:szCs w:val="24"/>
          <w:shd w:val="clear" w:color="auto" w:fill="FFFFFF"/>
        </w:rPr>
        <w:t>“</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 Е К Л А Р И Р А М, ЧЕ:</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210C8A">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Запознат/а съм с проекта на договор за въ</w:t>
      </w:r>
      <w:r w:rsidR="008159A9" w:rsidRPr="00C2366F">
        <w:rPr>
          <w:rFonts w:ascii="Times New Roman" w:eastAsia="Calibri" w:hAnsi="Times New Roman" w:cs="Times New Roman"/>
          <w:sz w:val="24"/>
          <w:szCs w:val="24"/>
        </w:rPr>
        <w:t>злагане на обществената поръчка.П</w:t>
      </w:r>
      <w:r w:rsidRPr="00C2366F">
        <w:rPr>
          <w:rFonts w:ascii="Times New Roman" w:eastAsia="Calibri" w:hAnsi="Times New Roman" w:cs="Times New Roman"/>
          <w:sz w:val="24"/>
          <w:szCs w:val="24"/>
        </w:rPr>
        <w:t>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 xml:space="preserve">ОБРАЗЕЦ № </w:t>
      </w:r>
      <w:r w:rsidR="00975EAC">
        <w:rPr>
          <w:rFonts w:ascii="Times New Roman" w:eastAsia="Calibri" w:hAnsi="Times New Roman" w:cs="Times New Roman"/>
          <w:sz w:val="24"/>
          <w:szCs w:val="24"/>
        </w:rPr>
        <w:t>4</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ЗА СРОК НА ВАЛИДНОСТ НА ОФЕРТАТА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978" w:rsidRPr="00BB7978" w:rsidRDefault="00BB703D" w:rsidP="00BB7978">
      <w:pPr>
        <w:pStyle w:val="20"/>
        <w:shd w:val="clear" w:color="auto" w:fill="auto"/>
        <w:spacing w:before="0" w:after="0" w:line="240" w:lineRule="auto"/>
        <w:rPr>
          <w:rStyle w:val="2"/>
          <w:b/>
          <w:color w:val="000000"/>
          <w:sz w:val="24"/>
          <w:szCs w:val="24"/>
        </w:rPr>
      </w:pPr>
      <w:r w:rsidRPr="00C2366F">
        <w:rPr>
          <w:rFonts w:eastAsia="Calibri"/>
          <w:sz w:val="24"/>
          <w:szCs w:val="24"/>
        </w:rPr>
        <w:t xml:space="preserve">в </w:t>
      </w:r>
      <w:r w:rsidR="000F50C9">
        <w:rPr>
          <w:rFonts w:eastAsia="Calibri"/>
          <w:sz w:val="24"/>
          <w:szCs w:val="24"/>
        </w:rPr>
        <w:t>обществена поръчка</w:t>
      </w:r>
      <w:r w:rsidRPr="00C2366F">
        <w:rPr>
          <w:rFonts w:eastAsia="Calibri"/>
          <w:sz w:val="24"/>
          <w:szCs w:val="24"/>
        </w:rPr>
        <w:t xml:space="preserve"> от Закона за обществени поръчки (ЗОП) с предмет: </w:t>
      </w:r>
      <w:r w:rsidR="00BB7978" w:rsidRPr="00BB7978">
        <w:rPr>
          <w:b w:val="0"/>
          <w:bCs w:val="0"/>
          <w:color w:val="000000"/>
          <w:sz w:val="24"/>
          <w:szCs w:val="24"/>
          <w:shd w:val="clear" w:color="auto" w:fill="FFFFFF"/>
        </w:rPr>
        <w:t xml:space="preserve">„Проектиране - </w:t>
      </w:r>
      <w:proofErr w:type="spellStart"/>
      <w:r w:rsidR="00BB7978" w:rsidRPr="00BB7978">
        <w:rPr>
          <w:b w:val="0"/>
          <w:bCs w:val="0"/>
          <w:sz w:val="24"/>
          <w:szCs w:val="24"/>
          <w:lang w:val="en-US" w:eastAsia="en-US"/>
        </w:rPr>
        <w:t>Преустройство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реконструкция</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оборудване</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обзавеждане</w:t>
      </w:r>
      <w:proofErr w:type="spellEnd"/>
      <w:r w:rsidR="00BB7978" w:rsidRPr="00BB7978">
        <w:rPr>
          <w:b w:val="0"/>
          <w:bCs w:val="0"/>
          <w:sz w:val="24"/>
          <w:szCs w:val="24"/>
          <w:lang w:val="en-US" w:eastAsia="en-US"/>
        </w:rPr>
        <w:t xml:space="preserve"> и </w:t>
      </w:r>
      <w:proofErr w:type="spellStart"/>
      <w:r w:rsidR="00BB7978" w:rsidRPr="00BB7978">
        <w:rPr>
          <w:b w:val="0"/>
          <w:bCs w:val="0"/>
          <w:sz w:val="24"/>
          <w:szCs w:val="24"/>
          <w:lang w:val="en-US" w:eastAsia="en-US"/>
        </w:rPr>
        <w:t>промяна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предназначението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съществуваща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сграда</w:t>
      </w:r>
      <w:proofErr w:type="spellEnd"/>
      <w:r w:rsidR="00BB7978" w:rsidRPr="00BB7978">
        <w:rPr>
          <w:b w:val="0"/>
          <w:bCs w:val="0"/>
          <w:sz w:val="24"/>
          <w:szCs w:val="24"/>
          <w:lang w:val="en-US" w:eastAsia="en-US"/>
        </w:rPr>
        <w:t>/</w:t>
      </w:r>
      <w:proofErr w:type="spellStart"/>
      <w:r w:rsidR="00BB7978" w:rsidRPr="00BB7978">
        <w:rPr>
          <w:b w:val="0"/>
          <w:bCs w:val="0"/>
          <w:sz w:val="24"/>
          <w:szCs w:val="24"/>
          <w:lang w:val="en-US" w:eastAsia="en-US"/>
        </w:rPr>
        <w:t>детско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заведение</w:t>
      </w:r>
      <w:proofErr w:type="spellEnd"/>
      <w:r w:rsidR="00BB7978" w:rsidRPr="00BB7978">
        <w:rPr>
          <w:b w:val="0"/>
          <w:bCs w:val="0"/>
          <w:sz w:val="24"/>
          <w:szCs w:val="24"/>
          <w:lang w:val="en-US" w:eastAsia="en-US"/>
        </w:rPr>
        <w:t xml:space="preserve">/ в </w:t>
      </w:r>
      <w:proofErr w:type="spellStart"/>
      <w:r w:rsidR="00BB7978" w:rsidRPr="00BB7978">
        <w:rPr>
          <w:b w:val="0"/>
          <w:bCs w:val="0"/>
          <w:sz w:val="24"/>
          <w:szCs w:val="24"/>
          <w:lang w:val="en-US" w:eastAsia="en-US"/>
        </w:rPr>
        <w:t>Комплекс</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социални</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услуги</w:t>
      </w:r>
      <w:proofErr w:type="spellEnd"/>
      <w:r w:rsidR="00BB7978" w:rsidRPr="00BB7978">
        <w:rPr>
          <w:b w:val="0"/>
          <w:bCs w:val="0"/>
          <w:sz w:val="24"/>
          <w:szCs w:val="24"/>
          <w:lang w:val="en-US" w:eastAsia="en-US"/>
        </w:rPr>
        <w:t xml:space="preserve"> – ЦНСТВХУИ, ЦОП и ДЦДВХУ в УПИ I – 733, </w:t>
      </w:r>
      <w:proofErr w:type="spellStart"/>
      <w:r w:rsidR="00BB7978" w:rsidRPr="00BB7978">
        <w:rPr>
          <w:b w:val="0"/>
          <w:bCs w:val="0"/>
          <w:sz w:val="24"/>
          <w:szCs w:val="24"/>
          <w:lang w:val="en-US" w:eastAsia="en-US"/>
        </w:rPr>
        <w:t>кв</w:t>
      </w:r>
      <w:proofErr w:type="spellEnd"/>
      <w:r w:rsidR="00BB7978" w:rsidRPr="00BB7978">
        <w:rPr>
          <w:b w:val="0"/>
          <w:bCs w:val="0"/>
          <w:sz w:val="24"/>
          <w:szCs w:val="24"/>
          <w:lang w:val="en-US" w:eastAsia="en-US"/>
        </w:rPr>
        <w:t xml:space="preserve">. </w:t>
      </w:r>
      <w:proofErr w:type="gramStart"/>
      <w:r w:rsidR="00BB7978" w:rsidRPr="00BB7978">
        <w:rPr>
          <w:b w:val="0"/>
          <w:bCs w:val="0"/>
          <w:sz w:val="24"/>
          <w:szCs w:val="24"/>
          <w:lang w:val="en-US" w:eastAsia="en-US"/>
        </w:rPr>
        <w:t xml:space="preserve">47, </w:t>
      </w:r>
      <w:proofErr w:type="spellStart"/>
      <w:r w:rsidR="00BB7978" w:rsidRPr="00BB7978">
        <w:rPr>
          <w:b w:val="0"/>
          <w:bCs w:val="0"/>
          <w:sz w:val="24"/>
          <w:szCs w:val="24"/>
          <w:lang w:val="en-US" w:eastAsia="en-US"/>
        </w:rPr>
        <w:t>гр</w:t>
      </w:r>
      <w:proofErr w:type="spellEnd"/>
      <w:r w:rsidR="00BB7978" w:rsidRPr="00BB7978">
        <w:rPr>
          <w:b w:val="0"/>
          <w:bCs w:val="0"/>
          <w:sz w:val="24"/>
          <w:szCs w:val="24"/>
          <w:lang w:val="en-US" w:eastAsia="en-US"/>
        </w:rPr>
        <w:t>.</w:t>
      </w:r>
      <w:proofErr w:type="gramEnd"/>
      <w:r w:rsidR="00BB7978" w:rsidRPr="00BB7978">
        <w:rPr>
          <w:b w:val="0"/>
          <w:bCs w:val="0"/>
          <w:sz w:val="24"/>
          <w:szCs w:val="24"/>
          <w:lang w:val="en-US" w:eastAsia="en-US"/>
        </w:rPr>
        <w:t xml:space="preserve"> ДВЕ МОГИЛИ</w:t>
      </w:r>
      <w:r w:rsidR="00BB7978" w:rsidRPr="00BB7978">
        <w:rPr>
          <w:b w:val="0"/>
          <w:bCs w:val="0"/>
          <w:color w:val="000000"/>
          <w:sz w:val="24"/>
          <w:szCs w:val="24"/>
          <w:shd w:val="clear" w:color="auto" w:fill="FFFFFF"/>
        </w:rPr>
        <w:t>“</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Д Е К Л А Р И Р А М, ЧЕ:</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С подаване на настоящата оферта декларираме, че сме съгласни валидността на нашата оферта да бъде ................. (.......................................) </w:t>
      </w:r>
      <w:r w:rsidR="008D7C0E">
        <w:rPr>
          <w:rFonts w:ascii="Times New Roman" w:eastAsia="Calibri" w:hAnsi="Times New Roman" w:cs="Times New Roman"/>
          <w:sz w:val="24"/>
          <w:szCs w:val="24"/>
        </w:rPr>
        <w:t>месеца</w:t>
      </w:r>
      <w:r w:rsidRPr="00C2366F">
        <w:rPr>
          <w:rFonts w:ascii="Times New Roman" w:eastAsia="Calibri" w:hAnsi="Times New Roman" w:cs="Times New Roman"/>
          <w:sz w:val="24"/>
          <w:szCs w:val="24"/>
        </w:rPr>
        <w:t xml:space="preserve"> от крайния срок за получаване на оферти, посочен в обявлението за процедурата.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8D7C0E" w:rsidRPr="00975EAC" w:rsidRDefault="006671D0" w:rsidP="006671D0">
      <w:pPr>
        <w:spacing w:line="276" w:lineRule="auto"/>
        <w:jc w:val="center"/>
        <w:rPr>
          <w:rFonts w:ascii="Times New Roman" w:eastAsia="Calibri" w:hAnsi="Times New Roman" w:cs="Times New Roman"/>
          <w:sz w:val="24"/>
          <w:szCs w:val="24"/>
        </w:rPr>
      </w:pPr>
      <w:r w:rsidRPr="00975EAC">
        <w:rPr>
          <w:rFonts w:ascii="Times New Roman" w:eastAsia="Calibri" w:hAnsi="Times New Roman" w:cs="Times New Roman"/>
          <w:sz w:val="24"/>
          <w:szCs w:val="24"/>
        </w:rPr>
        <w:lastRenderedPageBreak/>
        <w:t xml:space="preserve">                       </w:t>
      </w:r>
      <w:r w:rsidR="00975EAC">
        <w:rPr>
          <w:rFonts w:ascii="Times New Roman" w:eastAsia="Calibri" w:hAnsi="Times New Roman" w:cs="Times New Roman"/>
          <w:sz w:val="24"/>
          <w:szCs w:val="24"/>
        </w:rPr>
        <w:tab/>
      </w:r>
      <w:r w:rsidR="00975EAC">
        <w:rPr>
          <w:rFonts w:ascii="Times New Roman" w:eastAsia="Calibri" w:hAnsi="Times New Roman" w:cs="Times New Roman"/>
          <w:sz w:val="24"/>
          <w:szCs w:val="24"/>
        </w:rPr>
        <w:tab/>
      </w:r>
      <w:r w:rsidRPr="00975EAC">
        <w:rPr>
          <w:rFonts w:ascii="Times New Roman" w:eastAsia="Calibri" w:hAnsi="Times New Roman" w:cs="Times New Roman"/>
          <w:sz w:val="24"/>
          <w:szCs w:val="24"/>
        </w:rPr>
        <w:t xml:space="preserve">     </w:t>
      </w:r>
      <w:r w:rsidR="00975EAC">
        <w:rPr>
          <w:rFonts w:ascii="Times New Roman" w:eastAsia="Calibri" w:hAnsi="Times New Roman" w:cs="Times New Roman"/>
          <w:sz w:val="24"/>
          <w:szCs w:val="24"/>
        </w:rPr>
        <w:tab/>
      </w:r>
      <w:r w:rsidR="00975EAC">
        <w:rPr>
          <w:rFonts w:ascii="Times New Roman" w:eastAsia="Calibri" w:hAnsi="Times New Roman" w:cs="Times New Roman"/>
          <w:sz w:val="24"/>
          <w:szCs w:val="24"/>
        </w:rPr>
        <w:tab/>
      </w:r>
      <w:r w:rsidR="00975EAC">
        <w:rPr>
          <w:rFonts w:ascii="Times New Roman" w:eastAsia="Calibri" w:hAnsi="Times New Roman" w:cs="Times New Roman"/>
          <w:sz w:val="24"/>
          <w:szCs w:val="24"/>
        </w:rPr>
        <w:tab/>
      </w:r>
      <w:r w:rsidR="00975EAC">
        <w:rPr>
          <w:rFonts w:ascii="Times New Roman" w:eastAsia="Calibri" w:hAnsi="Times New Roman" w:cs="Times New Roman"/>
          <w:sz w:val="24"/>
          <w:szCs w:val="24"/>
        </w:rPr>
        <w:tab/>
      </w:r>
      <w:r w:rsidR="00975EAC">
        <w:rPr>
          <w:rFonts w:ascii="Times New Roman" w:eastAsia="Calibri" w:hAnsi="Times New Roman" w:cs="Times New Roman"/>
          <w:sz w:val="24"/>
          <w:szCs w:val="24"/>
        </w:rPr>
        <w:tab/>
      </w:r>
      <w:r w:rsidR="00975EAC" w:rsidRPr="00975EAC">
        <w:rPr>
          <w:rFonts w:ascii="Times New Roman" w:eastAsia="Calibri" w:hAnsi="Times New Roman" w:cs="Times New Roman"/>
          <w:sz w:val="24"/>
          <w:szCs w:val="24"/>
        </w:rPr>
        <w:t xml:space="preserve">Образец </w:t>
      </w:r>
      <w:r w:rsidR="00975EAC" w:rsidRPr="00975EAC">
        <w:rPr>
          <w:rFonts w:ascii="Times New Roman" w:eastAsia="Arial" w:hAnsi="Times New Roman" w:cs="Times New Roman"/>
          <w:sz w:val="24"/>
          <w:szCs w:val="24"/>
        </w:rPr>
        <w:t xml:space="preserve">№ </w:t>
      </w:r>
      <w:r w:rsidR="00975EAC">
        <w:rPr>
          <w:rFonts w:ascii="Times New Roman" w:eastAsia="Calibri" w:hAnsi="Times New Roman" w:cs="Times New Roman"/>
          <w:sz w:val="24"/>
          <w:szCs w:val="24"/>
        </w:rPr>
        <w:t>5</w:t>
      </w:r>
      <w:r w:rsidRPr="00975EAC">
        <w:rPr>
          <w:rFonts w:ascii="Times New Roman" w:eastAsia="Calibri" w:hAnsi="Times New Roman" w:cs="Times New Roman"/>
          <w:sz w:val="24"/>
          <w:szCs w:val="24"/>
        </w:rPr>
        <w:t xml:space="preserve">                                   </w:t>
      </w:r>
    </w:p>
    <w:p w:rsidR="008D7C0E" w:rsidRPr="008D7C0E" w:rsidRDefault="008D7C0E" w:rsidP="008D7C0E">
      <w:pPr>
        <w:jc w:val="center"/>
        <w:rPr>
          <w:rFonts w:ascii="Times New Roman" w:hAnsi="Times New Roman" w:cs="Times New Roman"/>
          <w:iCs/>
          <w:sz w:val="24"/>
          <w:szCs w:val="24"/>
        </w:rPr>
      </w:pPr>
      <w:r w:rsidRPr="008D7C0E">
        <w:rPr>
          <w:rFonts w:ascii="Times New Roman" w:hAnsi="Times New Roman" w:cs="Times New Roman"/>
          <w:b/>
          <w:iCs/>
          <w:sz w:val="24"/>
          <w:szCs w:val="24"/>
        </w:rPr>
        <w:t>ДЕКЛАРАЦИЯ</w:t>
      </w:r>
    </w:p>
    <w:p w:rsidR="008D7C0E" w:rsidRPr="008D7C0E" w:rsidRDefault="008D7C0E" w:rsidP="008D7C0E">
      <w:pPr>
        <w:jc w:val="center"/>
        <w:rPr>
          <w:rFonts w:ascii="Times New Roman" w:hAnsi="Times New Roman" w:cs="Times New Roman"/>
          <w:b/>
          <w:iCs/>
          <w:sz w:val="24"/>
          <w:szCs w:val="24"/>
        </w:rPr>
      </w:pPr>
      <w:r w:rsidRPr="008D7C0E">
        <w:rPr>
          <w:rFonts w:ascii="Times New Roman" w:hAnsi="Times New Roman" w:cs="Times New Roman"/>
          <w:b/>
          <w:iCs/>
          <w:sz w:val="24"/>
          <w:szCs w:val="24"/>
        </w:rPr>
        <w:t xml:space="preserve">за спазване задълженията, свързани с данъци и осигуровки, опазване на околната среда, </w:t>
      </w:r>
    </w:p>
    <w:p w:rsidR="008D7C0E" w:rsidRPr="008D7C0E" w:rsidRDefault="008D7C0E" w:rsidP="008D7C0E">
      <w:pPr>
        <w:jc w:val="center"/>
        <w:rPr>
          <w:rFonts w:ascii="Times New Roman" w:hAnsi="Times New Roman" w:cs="Times New Roman"/>
          <w:iCs/>
          <w:sz w:val="24"/>
          <w:szCs w:val="24"/>
        </w:rPr>
      </w:pPr>
      <w:r w:rsidRPr="008D7C0E">
        <w:rPr>
          <w:rFonts w:ascii="Times New Roman" w:hAnsi="Times New Roman" w:cs="Times New Roman"/>
          <w:b/>
          <w:iCs/>
          <w:sz w:val="24"/>
          <w:szCs w:val="24"/>
        </w:rPr>
        <w:t>закрила на заетостта и условията на труд</w:t>
      </w:r>
      <w:r w:rsidRPr="008D7C0E">
        <w:rPr>
          <w:rFonts w:ascii="Times New Roman" w:hAnsi="Times New Roman" w:cs="Times New Roman"/>
          <w:iCs/>
          <w:sz w:val="24"/>
          <w:szCs w:val="24"/>
        </w:rPr>
        <w:t xml:space="preserve">, </w:t>
      </w:r>
    </w:p>
    <w:p w:rsidR="008D7C0E" w:rsidRPr="008D7C0E" w:rsidRDefault="008D7C0E" w:rsidP="008D7C0E">
      <w:pPr>
        <w:jc w:val="center"/>
        <w:rPr>
          <w:rFonts w:ascii="Times New Roman" w:hAnsi="Times New Roman" w:cs="Times New Roman"/>
          <w:i/>
          <w:iCs/>
          <w:sz w:val="24"/>
          <w:szCs w:val="24"/>
        </w:rPr>
      </w:pPr>
      <w:r w:rsidRPr="008D7C0E">
        <w:rPr>
          <w:rFonts w:ascii="Times New Roman" w:hAnsi="Times New Roman" w:cs="Times New Roman"/>
          <w:iCs/>
          <w:sz w:val="24"/>
          <w:szCs w:val="24"/>
        </w:rPr>
        <w:t>по чл. 39, ал. 1, т. 1, буква „д“ от ППЗОП</w:t>
      </w:r>
    </w:p>
    <w:p w:rsidR="008D7C0E" w:rsidRPr="008D7C0E" w:rsidRDefault="008D7C0E" w:rsidP="008D7C0E">
      <w:pPr>
        <w:jc w:val="right"/>
        <w:rPr>
          <w:rFonts w:ascii="Times New Roman" w:hAnsi="Times New Roman" w:cs="Times New Roman"/>
          <w:i/>
          <w:iCs/>
          <w:sz w:val="24"/>
          <w:szCs w:val="24"/>
        </w:rPr>
      </w:pPr>
    </w:p>
    <w:p w:rsidR="008D7C0E" w:rsidRDefault="008D7C0E" w:rsidP="008D7C0E">
      <w:pPr>
        <w:pStyle w:val="20"/>
        <w:shd w:val="clear" w:color="auto" w:fill="auto"/>
        <w:spacing w:before="0" w:after="0" w:line="240" w:lineRule="auto"/>
        <w:rPr>
          <w:rStyle w:val="2"/>
          <w:color w:val="000000"/>
          <w:sz w:val="24"/>
          <w:szCs w:val="24"/>
        </w:rPr>
      </w:pPr>
      <w:r w:rsidRPr="008D7C0E">
        <w:rPr>
          <w:rFonts w:eastAsia="Arial"/>
          <w:sz w:val="24"/>
          <w:szCs w:val="24"/>
        </w:rPr>
        <w:t xml:space="preserve">Долуподписаният/ната .................................................................................... с лична карта № ........................, издадена на .................... от ........................, с ЕГН ..........................., в качеството ми на .............................. </w:t>
      </w:r>
      <w:r w:rsidRPr="008D7C0E">
        <w:rPr>
          <w:rFonts w:eastAsia="Arial"/>
          <w:i/>
          <w:sz w:val="24"/>
          <w:szCs w:val="24"/>
        </w:rPr>
        <w:t>(посочва се съответното качество на лицето),</w:t>
      </w:r>
      <w:r w:rsidRPr="008D7C0E">
        <w:rPr>
          <w:rFonts w:eastAsia="Arial"/>
          <w:sz w:val="24"/>
          <w:szCs w:val="24"/>
        </w:rPr>
        <w:t xml:space="preserve"> представляващ ………………...............................................................…................………………. </w:t>
      </w:r>
      <w:r w:rsidRPr="008D7C0E">
        <w:rPr>
          <w:rFonts w:eastAsia="Arial"/>
          <w:i/>
          <w:sz w:val="24"/>
          <w:szCs w:val="24"/>
        </w:rPr>
        <w:t>(посочва се юридическо лице, едноличен търговец, обединение, в т. ч. обединение, което няма правна форма, участник в обединение),</w:t>
      </w:r>
      <w:r w:rsidRPr="008D7C0E">
        <w:rPr>
          <w:rFonts w:eastAsia="Arial"/>
          <w:sz w:val="24"/>
          <w:szCs w:val="24"/>
        </w:rPr>
        <w:t xml:space="preserve"> участник в процедура по ЗОП за възлагане на обществена поръчка с предмет: </w:t>
      </w:r>
      <w:r w:rsidRPr="006F2B6B">
        <w:rPr>
          <w:bCs w:val="0"/>
          <w:color w:val="000000"/>
          <w:sz w:val="24"/>
          <w:szCs w:val="24"/>
          <w:shd w:val="clear" w:color="auto" w:fill="FFFFFF"/>
        </w:rPr>
        <w:t>„Проектиране -</w:t>
      </w:r>
      <w:r>
        <w:rPr>
          <w:bCs w:val="0"/>
          <w:color w:val="000000"/>
          <w:sz w:val="24"/>
          <w:szCs w:val="24"/>
          <w:shd w:val="clear" w:color="auto" w:fill="FFFFFF"/>
        </w:rPr>
        <w:t xml:space="preserve"> </w:t>
      </w:r>
      <w:proofErr w:type="spellStart"/>
      <w:r w:rsidRPr="007E3EB6">
        <w:rPr>
          <w:bCs w:val="0"/>
          <w:sz w:val="24"/>
          <w:szCs w:val="24"/>
          <w:lang w:val="en-US" w:eastAsia="en-US"/>
        </w:rPr>
        <w:t>Преустройство</w:t>
      </w:r>
      <w:proofErr w:type="spellEnd"/>
      <w:r w:rsidRPr="007E3EB6">
        <w:rPr>
          <w:bCs w:val="0"/>
          <w:sz w:val="24"/>
          <w:szCs w:val="24"/>
          <w:lang w:val="en-US" w:eastAsia="en-US"/>
        </w:rPr>
        <w:t xml:space="preserve">, </w:t>
      </w:r>
      <w:proofErr w:type="spellStart"/>
      <w:r w:rsidRPr="007E3EB6">
        <w:rPr>
          <w:bCs w:val="0"/>
          <w:sz w:val="24"/>
          <w:szCs w:val="24"/>
          <w:lang w:val="en-US" w:eastAsia="en-US"/>
        </w:rPr>
        <w:t>реконструкция</w:t>
      </w:r>
      <w:proofErr w:type="spellEnd"/>
      <w:r w:rsidRPr="007E3EB6">
        <w:rPr>
          <w:bCs w:val="0"/>
          <w:sz w:val="24"/>
          <w:szCs w:val="24"/>
          <w:lang w:val="en-US" w:eastAsia="en-US"/>
        </w:rPr>
        <w:t xml:space="preserve">, </w:t>
      </w:r>
      <w:proofErr w:type="spellStart"/>
      <w:r w:rsidRPr="007E3EB6">
        <w:rPr>
          <w:bCs w:val="0"/>
          <w:sz w:val="24"/>
          <w:szCs w:val="24"/>
          <w:lang w:val="en-US" w:eastAsia="en-US"/>
        </w:rPr>
        <w:t>оборудване</w:t>
      </w:r>
      <w:proofErr w:type="spellEnd"/>
      <w:r w:rsidRPr="007E3EB6">
        <w:rPr>
          <w:bCs w:val="0"/>
          <w:sz w:val="24"/>
          <w:szCs w:val="24"/>
          <w:lang w:val="en-US" w:eastAsia="en-US"/>
        </w:rPr>
        <w:t xml:space="preserve">, </w:t>
      </w:r>
      <w:proofErr w:type="spellStart"/>
      <w:r w:rsidRPr="007E3EB6">
        <w:rPr>
          <w:bCs w:val="0"/>
          <w:sz w:val="24"/>
          <w:szCs w:val="24"/>
          <w:lang w:val="en-US" w:eastAsia="en-US"/>
        </w:rPr>
        <w:t>обзавеждане</w:t>
      </w:r>
      <w:proofErr w:type="spellEnd"/>
      <w:r w:rsidRPr="007E3EB6">
        <w:rPr>
          <w:bCs w:val="0"/>
          <w:sz w:val="24"/>
          <w:szCs w:val="24"/>
          <w:lang w:val="en-US" w:eastAsia="en-US"/>
        </w:rPr>
        <w:t xml:space="preserve"> и </w:t>
      </w:r>
      <w:proofErr w:type="spellStart"/>
      <w:r w:rsidRPr="007E3EB6">
        <w:rPr>
          <w:bCs w:val="0"/>
          <w:sz w:val="24"/>
          <w:szCs w:val="24"/>
          <w:lang w:val="en-US" w:eastAsia="en-US"/>
        </w:rPr>
        <w:t>промяна</w:t>
      </w:r>
      <w:proofErr w:type="spellEnd"/>
      <w:r w:rsidRPr="007E3EB6">
        <w:rPr>
          <w:bCs w:val="0"/>
          <w:sz w:val="24"/>
          <w:szCs w:val="24"/>
          <w:lang w:val="en-US" w:eastAsia="en-US"/>
        </w:rPr>
        <w:t xml:space="preserve"> </w:t>
      </w:r>
      <w:proofErr w:type="spellStart"/>
      <w:r w:rsidRPr="007E3EB6">
        <w:rPr>
          <w:bCs w:val="0"/>
          <w:sz w:val="24"/>
          <w:szCs w:val="24"/>
          <w:lang w:val="en-US" w:eastAsia="en-US"/>
        </w:rPr>
        <w:t>предназначението</w:t>
      </w:r>
      <w:proofErr w:type="spellEnd"/>
      <w:r w:rsidRPr="007E3EB6">
        <w:rPr>
          <w:bCs w:val="0"/>
          <w:sz w:val="24"/>
          <w:szCs w:val="24"/>
          <w:lang w:val="en-US" w:eastAsia="en-US"/>
        </w:rPr>
        <w:t xml:space="preserve"> </w:t>
      </w:r>
      <w:proofErr w:type="spellStart"/>
      <w:r w:rsidRPr="007E3EB6">
        <w:rPr>
          <w:bCs w:val="0"/>
          <w:sz w:val="24"/>
          <w:szCs w:val="24"/>
          <w:lang w:val="en-US" w:eastAsia="en-US"/>
        </w:rPr>
        <w:t>на</w:t>
      </w:r>
      <w:proofErr w:type="spellEnd"/>
      <w:r w:rsidRPr="007E3EB6">
        <w:rPr>
          <w:bCs w:val="0"/>
          <w:sz w:val="24"/>
          <w:szCs w:val="24"/>
          <w:lang w:val="en-US" w:eastAsia="en-US"/>
        </w:rPr>
        <w:t xml:space="preserve"> </w:t>
      </w:r>
      <w:proofErr w:type="spellStart"/>
      <w:r w:rsidRPr="007E3EB6">
        <w:rPr>
          <w:bCs w:val="0"/>
          <w:sz w:val="24"/>
          <w:szCs w:val="24"/>
          <w:lang w:val="en-US" w:eastAsia="en-US"/>
        </w:rPr>
        <w:t>съществуваща</w:t>
      </w:r>
      <w:proofErr w:type="spellEnd"/>
      <w:r w:rsidRPr="007E3EB6">
        <w:rPr>
          <w:bCs w:val="0"/>
          <w:sz w:val="24"/>
          <w:szCs w:val="24"/>
          <w:lang w:val="en-US" w:eastAsia="en-US"/>
        </w:rPr>
        <w:t xml:space="preserve"> </w:t>
      </w:r>
      <w:proofErr w:type="spellStart"/>
      <w:r w:rsidRPr="007E3EB6">
        <w:rPr>
          <w:bCs w:val="0"/>
          <w:sz w:val="24"/>
          <w:szCs w:val="24"/>
          <w:lang w:val="en-US" w:eastAsia="en-US"/>
        </w:rPr>
        <w:t>сграда</w:t>
      </w:r>
      <w:proofErr w:type="spellEnd"/>
      <w:r w:rsidRPr="007E3EB6">
        <w:rPr>
          <w:bCs w:val="0"/>
          <w:sz w:val="24"/>
          <w:szCs w:val="24"/>
          <w:lang w:val="en-US" w:eastAsia="en-US"/>
        </w:rPr>
        <w:t>/</w:t>
      </w:r>
      <w:proofErr w:type="spellStart"/>
      <w:r w:rsidRPr="007E3EB6">
        <w:rPr>
          <w:bCs w:val="0"/>
          <w:sz w:val="24"/>
          <w:szCs w:val="24"/>
          <w:lang w:val="en-US" w:eastAsia="en-US"/>
        </w:rPr>
        <w:t>детско</w:t>
      </w:r>
      <w:proofErr w:type="spellEnd"/>
      <w:r w:rsidRPr="007E3EB6">
        <w:rPr>
          <w:bCs w:val="0"/>
          <w:sz w:val="24"/>
          <w:szCs w:val="24"/>
          <w:lang w:val="en-US" w:eastAsia="en-US"/>
        </w:rPr>
        <w:t xml:space="preserve"> </w:t>
      </w:r>
      <w:proofErr w:type="spellStart"/>
      <w:r w:rsidRPr="007E3EB6">
        <w:rPr>
          <w:bCs w:val="0"/>
          <w:sz w:val="24"/>
          <w:szCs w:val="24"/>
          <w:lang w:val="en-US" w:eastAsia="en-US"/>
        </w:rPr>
        <w:t>заведение</w:t>
      </w:r>
      <w:proofErr w:type="spellEnd"/>
      <w:r w:rsidRPr="007E3EB6">
        <w:rPr>
          <w:bCs w:val="0"/>
          <w:sz w:val="24"/>
          <w:szCs w:val="24"/>
          <w:lang w:val="en-US" w:eastAsia="en-US"/>
        </w:rPr>
        <w:t xml:space="preserve">/ в </w:t>
      </w:r>
      <w:proofErr w:type="spellStart"/>
      <w:r w:rsidRPr="007E3EB6">
        <w:rPr>
          <w:bCs w:val="0"/>
          <w:sz w:val="24"/>
          <w:szCs w:val="24"/>
          <w:lang w:val="en-US" w:eastAsia="en-US"/>
        </w:rPr>
        <w:t>Комплекс</w:t>
      </w:r>
      <w:proofErr w:type="spellEnd"/>
      <w:r w:rsidRPr="007E3EB6">
        <w:rPr>
          <w:bCs w:val="0"/>
          <w:sz w:val="24"/>
          <w:szCs w:val="24"/>
          <w:lang w:val="en-US" w:eastAsia="en-US"/>
        </w:rPr>
        <w:t xml:space="preserve"> </w:t>
      </w:r>
      <w:proofErr w:type="spellStart"/>
      <w:r w:rsidRPr="007E3EB6">
        <w:rPr>
          <w:bCs w:val="0"/>
          <w:sz w:val="24"/>
          <w:szCs w:val="24"/>
          <w:lang w:val="en-US" w:eastAsia="en-US"/>
        </w:rPr>
        <w:t>за</w:t>
      </w:r>
      <w:proofErr w:type="spellEnd"/>
      <w:r w:rsidRPr="007E3EB6">
        <w:rPr>
          <w:bCs w:val="0"/>
          <w:sz w:val="24"/>
          <w:szCs w:val="24"/>
          <w:lang w:val="en-US" w:eastAsia="en-US"/>
        </w:rPr>
        <w:t xml:space="preserve"> </w:t>
      </w:r>
      <w:proofErr w:type="spellStart"/>
      <w:r w:rsidRPr="007E3EB6">
        <w:rPr>
          <w:bCs w:val="0"/>
          <w:sz w:val="24"/>
          <w:szCs w:val="24"/>
          <w:lang w:val="en-US" w:eastAsia="en-US"/>
        </w:rPr>
        <w:t>социални</w:t>
      </w:r>
      <w:proofErr w:type="spellEnd"/>
      <w:r w:rsidRPr="007E3EB6">
        <w:rPr>
          <w:bCs w:val="0"/>
          <w:sz w:val="24"/>
          <w:szCs w:val="24"/>
          <w:lang w:val="en-US" w:eastAsia="en-US"/>
        </w:rPr>
        <w:t xml:space="preserve"> </w:t>
      </w:r>
      <w:proofErr w:type="spellStart"/>
      <w:r w:rsidRPr="007E3EB6">
        <w:rPr>
          <w:bCs w:val="0"/>
          <w:sz w:val="24"/>
          <w:szCs w:val="24"/>
          <w:lang w:val="en-US" w:eastAsia="en-US"/>
        </w:rPr>
        <w:t>услуги</w:t>
      </w:r>
      <w:proofErr w:type="spellEnd"/>
      <w:r w:rsidRPr="007E3EB6">
        <w:rPr>
          <w:bCs w:val="0"/>
          <w:sz w:val="24"/>
          <w:szCs w:val="24"/>
          <w:lang w:val="en-US" w:eastAsia="en-US"/>
        </w:rPr>
        <w:t xml:space="preserve"> – ЦНСТВХУИ, ЦОП и ДЦДВХУ в УПИ I – 733, </w:t>
      </w:r>
      <w:proofErr w:type="spellStart"/>
      <w:r w:rsidRPr="007E3EB6">
        <w:rPr>
          <w:bCs w:val="0"/>
          <w:sz w:val="24"/>
          <w:szCs w:val="24"/>
          <w:lang w:val="en-US" w:eastAsia="en-US"/>
        </w:rPr>
        <w:t>кв</w:t>
      </w:r>
      <w:proofErr w:type="spellEnd"/>
      <w:r w:rsidRPr="007E3EB6">
        <w:rPr>
          <w:bCs w:val="0"/>
          <w:sz w:val="24"/>
          <w:szCs w:val="24"/>
          <w:lang w:val="en-US" w:eastAsia="en-US"/>
        </w:rPr>
        <w:t xml:space="preserve">. </w:t>
      </w:r>
      <w:proofErr w:type="gramStart"/>
      <w:r w:rsidRPr="007E3EB6">
        <w:rPr>
          <w:bCs w:val="0"/>
          <w:sz w:val="24"/>
          <w:szCs w:val="24"/>
          <w:lang w:val="en-US" w:eastAsia="en-US"/>
        </w:rPr>
        <w:t xml:space="preserve">47, </w:t>
      </w:r>
      <w:proofErr w:type="spellStart"/>
      <w:r w:rsidRPr="007E3EB6">
        <w:rPr>
          <w:bCs w:val="0"/>
          <w:sz w:val="24"/>
          <w:szCs w:val="24"/>
          <w:lang w:val="en-US" w:eastAsia="en-US"/>
        </w:rPr>
        <w:t>гр</w:t>
      </w:r>
      <w:proofErr w:type="spellEnd"/>
      <w:r w:rsidRPr="007E3EB6">
        <w:rPr>
          <w:bCs w:val="0"/>
          <w:sz w:val="24"/>
          <w:szCs w:val="24"/>
          <w:lang w:val="en-US" w:eastAsia="en-US"/>
        </w:rPr>
        <w:t>.</w:t>
      </w:r>
      <w:proofErr w:type="gramEnd"/>
      <w:r w:rsidRPr="007E3EB6">
        <w:rPr>
          <w:bCs w:val="0"/>
          <w:sz w:val="24"/>
          <w:szCs w:val="24"/>
          <w:lang w:val="en-US" w:eastAsia="en-US"/>
        </w:rPr>
        <w:t xml:space="preserve"> ДВЕ МОГИЛИ</w:t>
      </w:r>
      <w:r w:rsidRPr="006F2B6B">
        <w:rPr>
          <w:bCs w:val="0"/>
          <w:color w:val="000000"/>
          <w:sz w:val="24"/>
          <w:szCs w:val="24"/>
          <w:shd w:val="clear" w:color="auto" w:fill="FFFFFF"/>
        </w:rPr>
        <w:t>“</w:t>
      </w:r>
    </w:p>
    <w:p w:rsidR="008D7C0E" w:rsidRPr="0075296B" w:rsidRDefault="008D7C0E" w:rsidP="008D7C0E">
      <w:pPr>
        <w:ind w:firstLine="709"/>
        <w:rPr>
          <w:i/>
          <w:iCs/>
          <w:sz w:val="24"/>
          <w:szCs w:val="24"/>
        </w:rPr>
      </w:pPr>
    </w:p>
    <w:p w:rsidR="008D7C0E" w:rsidRPr="008D7C0E" w:rsidRDefault="008D7C0E" w:rsidP="008D7C0E">
      <w:pPr>
        <w:jc w:val="center"/>
        <w:rPr>
          <w:rFonts w:ascii="Times New Roman" w:eastAsia="Arial" w:hAnsi="Times New Roman" w:cs="Times New Roman"/>
          <w:b/>
          <w:bCs/>
          <w:sz w:val="24"/>
          <w:szCs w:val="24"/>
        </w:rPr>
      </w:pPr>
      <w:r w:rsidRPr="008D7C0E">
        <w:rPr>
          <w:rFonts w:ascii="Times New Roman" w:eastAsia="Arial" w:hAnsi="Times New Roman" w:cs="Times New Roman"/>
          <w:b/>
          <w:bCs/>
          <w:sz w:val="24"/>
          <w:szCs w:val="24"/>
        </w:rPr>
        <w:t>ДЕКЛАРИРАМ, че:</w:t>
      </w:r>
    </w:p>
    <w:p w:rsidR="008D7C0E" w:rsidRPr="008D7C0E" w:rsidRDefault="008D7C0E" w:rsidP="008D7C0E">
      <w:pPr>
        <w:jc w:val="center"/>
        <w:rPr>
          <w:rFonts w:ascii="Times New Roman" w:eastAsia="Arial" w:hAnsi="Times New Roman" w:cs="Times New Roman"/>
          <w:b/>
          <w:bCs/>
          <w:sz w:val="24"/>
          <w:szCs w:val="24"/>
        </w:rPr>
      </w:pPr>
    </w:p>
    <w:p w:rsidR="008D7C0E" w:rsidRPr="008D7C0E" w:rsidRDefault="008D7C0E" w:rsidP="008D7C0E">
      <w:pPr>
        <w:rPr>
          <w:rFonts w:ascii="Times New Roman" w:hAnsi="Times New Roman" w:cs="Times New Roman"/>
          <w:iCs/>
          <w:sz w:val="24"/>
          <w:szCs w:val="24"/>
        </w:rPr>
      </w:pPr>
      <w:r w:rsidRPr="008D7C0E">
        <w:rPr>
          <w:rFonts w:ascii="Times New Roman" w:hAnsi="Times New Roman" w:cs="Times New Roman"/>
          <w:iCs/>
          <w:sz w:val="24"/>
          <w:szCs w:val="24"/>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8D7C0E" w:rsidRPr="008D7C0E" w:rsidRDefault="008D7C0E" w:rsidP="008D7C0E">
      <w:pPr>
        <w:ind w:firstLine="709"/>
        <w:rPr>
          <w:rFonts w:ascii="Times New Roman" w:eastAsia="Arial" w:hAnsi="Times New Roman" w:cs="Times New Roman"/>
          <w:sz w:val="24"/>
          <w:szCs w:val="24"/>
        </w:rPr>
      </w:pPr>
      <w:r w:rsidRPr="008D7C0E">
        <w:rPr>
          <w:rFonts w:ascii="Times New Roman" w:eastAsia="Arial" w:hAnsi="Times New Roman" w:cs="Times New Roman"/>
          <w:b/>
          <w:bCs/>
          <w:sz w:val="24"/>
          <w:szCs w:val="24"/>
        </w:rPr>
        <w:t>Известна ми е отговорността по чл. 313 от НК за посочване на неверни данни</w:t>
      </w:r>
      <w:r w:rsidRPr="008D7C0E">
        <w:rPr>
          <w:rFonts w:ascii="Times New Roman" w:eastAsia="Arial" w:hAnsi="Times New Roman" w:cs="Times New Roman"/>
          <w:sz w:val="24"/>
          <w:szCs w:val="24"/>
        </w:rPr>
        <w:t xml:space="preserve">.          </w:t>
      </w:r>
    </w:p>
    <w:p w:rsidR="008D7C0E" w:rsidRPr="008D7C0E" w:rsidRDefault="008D7C0E" w:rsidP="008D7C0E">
      <w:pPr>
        <w:spacing w:after="120"/>
        <w:ind w:firstLine="708"/>
        <w:rPr>
          <w:rFonts w:ascii="Times New Roman" w:hAnsi="Times New Roman" w:cs="Times New Roman"/>
          <w:sz w:val="24"/>
          <w:szCs w:val="24"/>
        </w:rPr>
      </w:pPr>
      <w:r w:rsidRPr="008D7C0E">
        <w:rPr>
          <w:rFonts w:ascii="Times New Roman" w:hAnsi="Times New Roman" w:cs="Times New Roman"/>
          <w:i/>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b/>
          <w:i/>
          <w:sz w:val="24"/>
          <w:szCs w:val="24"/>
          <w:lang w:eastAsia="bg-BG"/>
        </w:rPr>
        <w:t>Относно задълженията, свързани с данъци и осигуровки:</w:t>
      </w:r>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i/>
          <w:sz w:val="24"/>
          <w:szCs w:val="24"/>
          <w:lang w:eastAsia="bg-BG"/>
        </w:rPr>
        <w:t>Национална агенция по приходите:</w:t>
      </w:r>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i/>
          <w:sz w:val="24"/>
          <w:szCs w:val="24"/>
          <w:lang w:eastAsia="bg-BG"/>
        </w:rPr>
        <w:t xml:space="preserve">Информационен телефон на НАП - 0700 18 700; </w:t>
      </w:r>
    </w:p>
    <w:p w:rsidR="008D7C0E" w:rsidRPr="008D7C0E" w:rsidRDefault="008D7C0E" w:rsidP="008D7C0E">
      <w:pPr>
        <w:ind w:firstLine="708"/>
        <w:rPr>
          <w:rFonts w:ascii="Times New Roman" w:eastAsia="Verdana" w:hAnsi="Times New Roman" w:cs="Times New Roman"/>
          <w:i/>
          <w:sz w:val="24"/>
          <w:szCs w:val="24"/>
          <w:u w:val="single"/>
          <w:lang w:eastAsia="bg-BG"/>
        </w:rPr>
      </w:pPr>
      <w:r w:rsidRPr="008D7C0E">
        <w:rPr>
          <w:rFonts w:ascii="Times New Roman" w:eastAsia="Verdana" w:hAnsi="Times New Roman" w:cs="Times New Roman"/>
          <w:i/>
          <w:sz w:val="24"/>
          <w:szCs w:val="24"/>
          <w:lang w:eastAsia="bg-BG"/>
        </w:rPr>
        <w:t xml:space="preserve">интернет адрес:  http://www.nap.bg" </w:t>
      </w:r>
      <w:hyperlink r:id="rId9" w:history="1">
        <w:r w:rsidRPr="008D7C0E">
          <w:rPr>
            <w:rFonts w:ascii="Times New Roman" w:eastAsia="Verdana" w:hAnsi="Times New Roman" w:cs="Times New Roman"/>
            <w:i/>
            <w:color w:val="0000FF"/>
            <w:sz w:val="24"/>
            <w:szCs w:val="24"/>
            <w:u w:val="single"/>
            <w:lang w:eastAsia="bg-BG"/>
          </w:rPr>
          <w:t>www.nap.bg</w:t>
        </w:r>
      </w:hyperlink>
    </w:p>
    <w:p w:rsidR="008D7C0E" w:rsidRPr="008D7C0E" w:rsidRDefault="008D7C0E" w:rsidP="008D7C0E">
      <w:pPr>
        <w:ind w:firstLine="708"/>
        <w:rPr>
          <w:rFonts w:ascii="Times New Roman" w:eastAsia="Verdana" w:hAnsi="Times New Roman" w:cs="Times New Roman"/>
          <w:i/>
          <w:sz w:val="24"/>
          <w:szCs w:val="24"/>
          <w:lang w:eastAsia="bg-BG"/>
        </w:rPr>
      </w:pPr>
      <w:r w:rsidRPr="008D7C0E">
        <w:rPr>
          <w:rFonts w:ascii="Times New Roman" w:eastAsia="Verdana" w:hAnsi="Times New Roman" w:cs="Times New Roman"/>
          <w:i/>
          <w:sz w:val="24"/>
          <w:szCs w:val="24"/>
          <w:lang w:eastAsia="bg-BG"/>
        </w:rPr>
        <w:t>Национален осигурителен институт (НОИ)</w:t>
      </w:r>
    </w:p>
    <w:p w:rsidR="008D7C0E" w:rsidRPr="008D7C0E" w:rsidRDefault="008D7C0E" w:rsidP="008D7C0E">
      <w:pPr>
        <w:ind w:firstLine="708"/>
        <w:rPr>
          <w:rFonts w:ascii="Times New Roman" w:eastAsia="Verdana" w:hAnsi="Times New Roman" w:cs="Times New Roman"/>
          <w:i/>
          <w:sz w:val="24"/>
          <w:szCs w:val="24"/>
          <w:lang w:eastAsia="bg-BG"/>
        </w:rPr>
      </w:pPr>
      <w:r w:rsidRPr="008D7C0E">
        <w:rPr>
          <w:rFonts w:ascii="Times New Roman" w:eastAsia="Verdana" w:hAnsi="Times New Roman" w:cs="Times New Roman"/>
          <w:i/>
          <w:sz w:val="24"/>
          <w:szCs w:val="24"/>
          <w:lang w:eastAsia="bg-BG"/>
        </w:rPr>
        <w:t>Контактен център: 0700 14 802</w:t>
      </w:r>
    </w:p>
    <w:p w:rsidR="008D7C0E" w:rsidRPr="008D7C0E" w:rsidRDefault="008D7C0E" w:rsidP="008D7C0E">
      <w:pPr>
        <w:ind w:firstLine="708"/>
        <w:rPr>
          <w:rFonts w:ascii="Times New Roman" w:eastAsia="Verdana" w:hAnsi="Times New Roman" w:cs="Times New Roman"/>
          <w:i/>
          <w:sz w:val="24"/>
          <w:szCs w:val="24"/>
          <w:lang w:eastAsia="bg-BG"/>
        </w:rPr>
      </w:pPr>
      <w:r w:rsidRPr="008D7C0E">
        <w:rPr>
          <w:rFonts w:ascii="Times New Roman" w:eastAsia="Verdana" w:hAnsi="Times New Roman" w:cs="Times New Roman"/>
          <w:i/>
          <w:sz w:val="24"/>
          <w:szCs w:val="24"/>
          <w:lang w:eastAsia="bg-BG"/>
        </w:rPr>
        <w:t>Адрес: гр. София, 1303, бул. „Александър Стамболийски” № 62-64</w:t>
      </w:r>
    </w:p>
    <w:p w:rsidR="008D7C0E" w:rsidRPr="008D7C0E" w:rsidRDefault="008D7C0E" w:rsidP="008D7C0E">
      <w:pPr>
        <w:ind w:firstLine="708"/>
        <w:rPr>
          <w:rFonts w:ascii="Times New Roman" w:eastAsia="Verdana" w:hAnsi="Times New Roman" w:cs="Times New Roman"/>
          <w:i/>
          <w:sz w:val="24"/>
          <w:szCs w:val="24"/>
          <w:lang w:eastAsia="bg-BG"/>
        </w:rPr>
      </w:pPr>
      <w:r w:rsidRPr="008D7C0E">
        <w:rPr>
          <w:rFonts w:ascii="Times New Roman" w:eastAsia="Verdana" w:hAnsi="Times New Roman" w:cs="Times New Roman"/>
          <w:i/>
          <w:sz w:val="24"/>
          <w:szCs w:val="24"/>
          <w:lang w:eastAsia="bg-BG"/>
        </w:rPr>
        <w:t xml:space="preserve">Интернет адрес: </w:t>
      </w:r>
      <w:hyperlink r:id="rId10" w:history="1">
        <w:r w:rsidRPr="008D7C0E">
          <w:rPr>
            <w:rFonts w:ascii="Times New Roman" w:eastAsia="Verdana" w:hAnsi="Times New Roman" w:cs="Times New Roman"/>
            <w:i/>
            <w:color w:val="0000FF"/>
            <w:sz w:val="24"/>
            <w:szCs w:val="24"/>
            <w:u w:val="single"/>
            <w:lang w:eastAsia="bg-BG"/>
          </w:rPr>
          <w:t>www.noi.bg</w:t>
        </w:r>
      </w:hyperlink>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b/>
          <w:i/>
          <w:sz w:val="24"/>
          <w:szCs w:val="24"/>
          <w:lang w:eastAsia="bg-BG"/>
        </w:rPr>
        <w:lastRenderedPageBreak/>
        <w:t>Относно задълженията, свързани с опазване на околната среда:</w:t>
      </w:r>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i/>
          <w:sz w:val="24"/>
          <w:szCs w:val="24"/>
          <w:lang w:eastAsia="bg-BG"/>
        </w:rPr>
        <w:t>Министерство на околната среда и водите:</w:t>
      </w:r>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i/>
          <w:sz w:val="24"/>
          <w:szCs w:val="24"/>
          <w:lang w:eastAsia="bg-BG"/>
        </w:rPr>
        <w:t>Информационен център на МОСВ; работи за посетители всеки работен ден от 14 до 17 ч.;</w:t>
      </w:r>
    </w:p>
    <w:p w:rsidR="008D7C0E" w:rsidRPr="008D7C0E" w:rsidRDefault="008D7C0E" w:rsidP="008D7C0E">
      <w:pPr>
        <w:ind w:firstLine="708"/>
        <w:rPr>
          <w:rFonts w:ascii="Times New Roman" w:eastAsia="Verdana" w:hAnsi="Times New Roman" w:cs="Times New Roman"/>
          <w:i/>
          <w:sz w:val="24"/>
          <w:szCs w:val="24"/>
          <w:lang w:eastAsia="bg-BG"/>
        </w:rPr>
      </w:pPr>
      <w:r w:rsidRPr="008D7C0E">
        <w:rPr>
          <w:rFonts w:ascii="Times New Roman" w:eastAsia="Verdana" w:hAnsi="Times New Roman" w:cs="Times New Roman"/>
          <w:i/>
          <w:sz w:val="24"/>
          <w:szCs w:val="24"/>
          <w:lang w:eastAsia="bg-BG"/>
        </w:rPr>
        <w:t>Адрес: 1000 София, бул. „Мария Луиза” № 22, телефон 02/940 60 00</w:t>
      </w:r>
    </w:p>
    <w:p w:rsidR="008D7C0E" w:rsidRPr="008D7C0E" w:rsidRDefault="008D7C0E" w:rsidP="008D7C0E">
      <w:pPr>
        <w:ind w:firstLine="708"/>
        <w:rPr>
          <w:rFonts w:ascii="Times New Roman" w:eastAsia="Verdana" w:hAnsi="Times New Roman" w:cs="Times New Roman"/>
          <w:i/>
          <w:sz w:val="24"/>
          <w:szCs w:val="24"/>
          <w:lang w:eastAsia="bg-BG"/>
        </w:rPr>
      </w:pPr>
      <w:r w:rsidRPr="008D7C0E">
        <w:rPr>
          <w:rFonts w:ascii="Times New Roman" w:eastAsia="Verdana" w:hAnsi="Times New Roman" w:cs="Times New Roman"/>
          <w:i/>
          <w:sz w:val="24"/>
          <w:szCs w:val="24"/>
          <w:lang w:eastAsia="bg-BG"/>
        </w:rPr>
        <w:t xml:space="preserve">Интернет адрес: </w:t>
      </w:r>
      <w:hyperlink r:id="rId11" w:history="1">
        <w:r w:rsidRPr="008D7C0E">
          <w:rPr>
            <w:rFonts w:ascii="Times New Roman" w:eastAsia="Verdana" w:hAnsi="Times New Roman" w:cs="Times New Roman"/>
            <w:i/>
            <w:color w:val="0000FF"/>
            <w:sz w:val="24"/>
            <w:szCs w:val="24"/>
            <w:u w:val="single"/>
            <w:lang w:eastAsia="bg-BG"/>
          </w:rPr>
          <w:t>http://www.moew.government.bg/</w:t>
        </w:r>
      </w:hyperlink>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b/>
          <w:i/>
          <w:sz w:val="24"/>
          <w:szCs w:val="24"/>
          <w:lang w:eastAsia="bg-BG"/>
        </w:rPr>
        <w:t>Относно задълженията, свързани със закрила на заетостта и условията на труд:</w:t>
      </w:r>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i/>
          <w:sz w:val="24"/>
          <w:szCs w:val="24"/>
          <w:lang w:eastAsia="bg-BG"/>
        </w:rPr>
        <w:t>Министерство на труда и социалната политика:</w:t>
      </w:r>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i/>
          <w:sz w:val="24"/>
          <w:szCs w:val="24"/>
          <w:lang w:eastAsia="bg-BG"/>
        </w:rPr>
        <w:t xml:space="preserve">Интернет адрес:  </w:t>
      </w:r>
      <w:hyperlink r:id="rId12" w:history="1">
        <w:r w:rsidRPr="008D7C0E">
          <w:rPr>
            <w:rFonts w:ascii="Times New Roman" w:eastAsia="Verdana" w:hAnsi="Times New Roman" w:cs="Times New Roman"/>
            <w:i/>
            <w:color w:val="0000FF"/>
            <w:sz w:val="24"/>
            <w:szCs w:val="24"/>
            <w:u w:val="single"/>
            <w:lang w:eastAsia="bg-BG"/>
          </w:rPr>
          <w:t>http://www.mlsp.government.bg</w:t>
        </w:r>
      </w:hyperlink>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i/>
          <w:sz w:val="24"/>
          <w:szCs w:val="24"/>
          <w:lang w:eastAsia="bg-BG"/>
        </w:rPr>
        <w:t xml:space="preserve">София 1051, ул. Триадица №2 </w:t>
      </w:r>
    </w:p>
    <w:p w:rsidR="008D7C0E" w:rsidRPr="008D7C0E" w:rsidRDefault="008D7C0E" w:rsidP="008D7C0E">
      <w:pPr>
        <w:ind w:firstLine="708"/>
        <w:rPr>
          <w:rFonts w:ascii="Times New Roman" w:hAnsi="Times New Roman" w:cs="Times New Roman"/>
          <w:sz w:val="24"/>
          <w:szCs w:val="24"/>
        </w:rPr>
      </w:pPr>
      <w:r w:rsidRPr="008D7C0E">
        <w:rPr>
          <w:rFonts w:ascii="Times New Roman" w:eastAsia="Verdana" w:hAnsi="Times New Roman" w:cs="Times New Roman"/>
          <w:i/>
          <w:sz w:val="24"/>
          <w:szCs w:val="24"/>
          <w:lang w:eastAsia="bg-BG"/>
        </w:rPr>
        <w:t>Телефон: 8119 443</w:t>
      </w:r>
    </w:p>
    <w:p w:rsidR="008D7C0E" w:rsidRPr="008D7C0E" w:rsidRDefault="008D7C0E" w:rsidP="008D7C0E">
      <w:pPr>
        <w:rPr>
          <w:rFonts w:ascii="Times New Roman" w:hAnsi="Times New Roman" w:cs="Times New Roman"/>
          <w:iCs/>
          <w:sz w:val="24"/>
          <w:szCs w:val="24"/>
        </w:rPr>
      </w:pPr>
    </w:p>
    <w:p w:rsidR="008D7C0E" w:rsidRPr="008D7C0E" w:rsidRDefault="008D7C0E" w:rsidP="008D7C0E">
      <w:pPr>
        <w:rPr>
          <w:rFonts w:ascii="Times New Roman" w:eastAsia="Arial" w:hAnsi="Times New Roman" w:cs="Times New Roman"/>
          <w:sz w:val="24"/>
          <w:szCs w:val="24"/>
        </w:rPr>
      </w:pPr>
      <w:r w:rsidRPr="008D7C0E">
        <w:rPr>
          <w:rFonts w:ascii="Times New Roman" w:eastAsia="Arial" w:hAnsi="Times New Roman" w:cs="Times New Roman"/>
          <w:sz w:val="24"/>
          <w:szCs w:val="24"/>
        </w:rPr>
        <w:t>........................./...................................................................................../..........................</w:t>
      </w:r>
    </w:p>
    <w:p w:rsidR="008D7C0E" w:rsidRPr="008D7C0E" w:rsidRDefault="008D7C0E" w:rsidP="008D7C0E">
      <w:pPr>
        <w:rPr>
          <w:rFonts w:ascii="Times New Roman" w:eastAsia="Arial" w:hAnsi="Times New Roman" w:cs="Times New Roman"/>
          <w:sz w:val="24"/>
          <w:szCs w:val="24"/>
        </w:rPr>
      </w:pPr>
      <w:r w:rsidRPr="008D7C0E">
        <w:rPr>
          <w:rFonts w:ascii="Times New Roman" w:eastAsia="Arial" w:hAnsi="Times New Roman" w:cs="Times New Roman"/>
          <w:sz w:val="24"/>
          <w:szCs w:val="24"/>
        </w:rPr>
        <w:t xml:space="preserve">     дата</w:t>
      </w:r>
      <w:r w:rsidRPr="008D7C0E">
        <w:rPr>
          <w:rFonts w:ascii="Times New Roman" w:eastAsia="Arial" w:hAnsi="Times New Roman" w:cs="Times New Roman"/>
          <w:sz w:val="24"/>
          <w:szCs w:val="24"/>
        </w:rPr>
        <w:tab/>
      </w:r>
      <w:r w:rsidRPr="008D7C0E">
        <w:rPr>
          <w:rFonts w:ascii="Times New Roman" w:eastAsia="Arial" w:hAnsi="Times New Roman" w:cs="Times New Roman"/>
          <w:sz w:val="24"/>
          <w:szCs w:val="24"/>
        </w:rPr>
        <w:tab/>
      </w:r>
      <w:r w:rsidRPr="008D7C0E">
        <w:rPr>
          <w:rFonts w:ascii="Times New Roman" w:eastAsia="Arial" w:hAnsi="Times New Roman" w:cs="Times New Roman"/>
          <w:sz w:val="24"/>
          <w:szCs w:val="24"/>
        </w:rPr>
        <w:tab/>
      </w:r>
      <w:r w:rsidRPr="008D7C0E">
        <w:rPr>
          <w:rFonts w:ascii="Times New Roman" w:eastAsia="Arial" w:hAnsi="Times New Roman" w:cs="Times New Roman"/>
          <w:sz w:val="24"/>
          <w:szCs w:val="24"/>
        </w:rPr>
        <w:tab/>
        <w:t xml:space="preserve">Име и фамилия  </w:t>
      </w:r>
      <w:r w:rsidRPr="008D7C0E">
        <w:rPr>
          <w:rFonts w:ascii="Times New Roman" w:eastAsia="Arial" w:hAnsi="Times New Roman" w:cs="Times New Roman"/>
          <w:sz w:val="24"/>
          <w:szCs w:val="24"/>
        </w:rPr>
        <w:tab/>
        <w:t xml:space="preserve">                  Подпис на лицето (и печат)</w:t>
      </w:r>
    </w:p>
    <w:p w:rsidR="008D7C0E" w:rsidRPr="0075296B" w:rsidRDefault="008D7C0E" w:rsidP="008D7C0E">
      <w:pPr>
        <w:rPr>
          <w:rFonts w:eastAsia="Arial"/>
          <w:sz w:val="24"/>
          <w:szCs w:val="24"/>
        </w:rPr>
      </w:pPr>
    </w:p>
    <w:p w:rsidR="008D7C0E" w:rsidRPr="0075296B" w:rsidRDefault="008D7C0E" w:rsidP="008D7C0E">
      <w:pPr>
        <w:keepNext/>
        <w:ind w:firstLine="284"/>
        <w:rPr>
          <w:bCs/>
          <w:sz w:val="16"/>
          <w:szCs w:val="16"/>
        </w:rPr>
      </w:pPr>
      <w:r w:rsidRPr="0075296B">
        <w:rPr>
          <w:bCs/>
          <w:sz w:val="16"/>
          <w:szCs w:val="16"/>
        </w:rPr>
        <w:t>––––––––––––––––––––––––––––––––––––––––––––––––––––––––––––––––––––––––––––––––––––––––––––––––––––––––––––</w:t>
      </w:r>
    </w:p>
    <w:p w:rsidR="008D7C0E" w:rsidRPr="0075296B" w:rsidRDefault="008D7C0E" w:rsidP="008D7C0E">
      <w:pPr>
        <w:keepNext/>
        <w:ind w:firstLine="284"/>
        <w:rPr>
          <w:bCs/>
          <w:i/>
          <w:sz w:val="16"/>
          <w:szCs w:val="16"/>
        </w:rPr>
      </w:pPr>
      <w:r w:rsidRPr="0075296B">
        <w:rPr>
          <w:bCs/>
          <w:sz w:val="16"/>
          <w:szCs w:val="16"/>
        </w:rPr>
        <w:t>*</w:t>
      </w:r>
      <w:r w:rsidRPr="0075296B">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D7C0E" w:rsidRPr="0075296B" w:rsidRDefault="008D7C0E" w:rsidP="008D7C0E">
      <w:pPr>
        <w:rPr>
          <w:i/>
          <w:iCs/>
          <w:color w:val="0070C0"/>
          <w:lang w:eastAsia="bg-BG"/>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6671D0">
      <w:pPr>
        <w:spacing w:line="276" w:lineRule="auto"/>
        <w:jc w:val="center"/>
        <w:rPr>
          <w:rFonts w:ascii="Times New Roman" w:eastAsia="Calibri" w:hAnsi="Times New Roman" w:cs="Times New Roman"/>
          <w:sz w:val="24"/>
          <w:szCs w:val="24"/>
        </w:rPr>
      </w:pPr>
    </w:p>
    <w:p w:rsidR="008D7C0E" w:rsidRDefault="008D7C0E" w:rsidP="00786DF0">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type="page"/>
      </w:r>
    </w:p>
    <w:p w:rsidR="00E90644" w:rsidRPr="00C2366F" w:rsidRDefault="00E90644" w:rsidP="00C2366F">
      <w:pPr>
        <w:shd w:val="clear" w:color="auto" w:fill="FFFFFF"/>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lang w:val="en-US"/>
        </w:rPr>
        <w:lastRenderedPageBreak/>
        <w:t xml:space="preserve">                          </w:t>
      </w:r>
      <w:r w:rsidRPr="00C2366F">
        <w:rPr>
          <w:rFonts w:ascii="Times New Roman" w:eastAsia="Calibri" w:hAnsi="Times New Roman" w:cs="Times New Roman"/>
          <w:b/>
          <w:sz w:val="24"/>
          <w:szCs w:val="24"/>
        </w:rPr>
        <w:t xml:space="preserve">                                             </w:t>
      </w:r>
      <w:r w:rsidR="006671D0">
        <w:rPr>
          <w:rFonts w:ascii="Times New Roman" w:eastAsia="Calibri" w:hAnsi="Times New Roman" w:cs="Times New Roman"/>
          <w:b/>
          <w:sz w:val="24"/>
          <w:szCs w:val="24"/>
        </w:rPr>
        <w:t xml:space="preserve">                                          </w:t>
      </w:r>
      <w:r w:rsidRPr="00C2366F">
        <w:rPr>
          <w:rFonts w:ascii="Times New Roman" w:eastAsia="Calibri" w:hAnsi="Times New Roman" w:cs="Times New Roman"/>
          <w:b/>
          <w:sz w:val="24"/>
          <w:szCs w:val="24"/>
          <w:lang w:val="en-US"/>
        </w:rPr>
        <w:t xml:space="preserve"> </w:t>
      </w:r>
      <w:r w:rsidRPr="00C2366F">
        <w:rPr>
          <w:rFonts w:ascii="Times New Roman" w:eastAsia="Calibri" w:hAnsi="Times New Roman" w:cs="Times New Roman"/>
          <w:sz w:val="24"/>
          <w:szCs w:val="24"/>
          <w:lang w:val="en-US"/>
        </w:rPr>
        <w:t>O</w:t>
      </w:r>
      <w:r w:rsidR="00080720">
        <w:rPr>
          <w:rFonts w:ascii="Times New Roman" w:eastAsia="Calibri" w:hAnsi="Times New Roman" w:cs="Times New Roman"/>
          <w:sz w:val="24"/>
          <w:szCs w:val="24"/>
        </w:rPr>
        <w:t xml:space="preserve">БРАЗЕЦ № </w:t>
      </w:r>
      <w:r w:rsidR="00975EAC">
        <w:rPr>
          <w:rFonts w:ascii="Times New Roman" w:eastAsia="Calibri" w:hAnsi="Times New Roman" w:cs="Times New Roman"/>
          <w:sz w:val="24"/>
          <w:szCs w:val="24"/>
        </w:rPr>
        <w:t>6</w:t>
      </w:r>
    </w:p>
    <w:p w:rsidR="00E90644" w:rsidRPr="00C2366F" w:rsidRDefault="00E90644" w:rsidP="00C2366F">
      <w:pPr>
        <w:shd w:val="clear" w:color="auto" w:fill="FFFFFF"/>
        <w:spacing w:line="276" w:lineRule="auto"/>
        <w:rPr>
          <w:rFonts w:ascii="Times New Roman" w:eastAsia="Calibri" w:hAnsi="Times New Roman" w:cs="Times New Roman"/>
          <w:b/>
          <w:sz w:val="24"/>
          <w:szCs w:val="24"/>
        </w:rPr>
      </w:pPr>
    </w:p>
    <w:p w:rsidR="00E90644" w:rsidRPr="00E90644" w:rsidRDefault="006671D0" w:rsidP="00C2366F">
      <w:pPr>
        <w:shd w:val="clear" w:color="auto" w:fill="FFFFFF"/>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0644" w:rsidRPr="00E90644">
        <w:rPr>
          <w:rFonts w:ascii="Times New Roman" w:eastAsia="Calibri" w:hAnsi="Times New Roman" w:cs="Times New Roman"/>
          <w:b/>
          <w:sz w:val="24"/>
          <w:szCs w:val="24"/>
        </w:rPr>
        <w:t>Д Е К Л А Р А Ц И Я</w:t>
      </w:r>
    </w:p>
    <w:p w:rsidR="00E90644" w:rsidRPr="00E90644" w:rsidRDefault="00E90644" w:rsidP="00C2366F">
      <w:pPr>
        <w:shd w:val="clear" w:color="auto" w:fill="FFFFFF"/>
        <w:spacing w:line="276" w:lineRule="auto"/>
        <w:ind w:firstLine="708"/>
        <w:rPr>
          <w:rFonts w:ascii="Times New Roman" w:eastAsia="Calibri" w:hAnsi="Times New Roman" w:cs="Times New Roman"/>
          <w:sz w:val="24"/>
          <w:szCs w:val="24"/>
        </w:rPr>
      </w:pPr>
      <w:r w:rsidRPr="00E90644">
        <w:rPr>
          <w:rFonts w:ascii="Times New Roman" w:eastAsia="Calibri" w:hAnsi="Times New Roman" w:cs="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90644" w:rsidRPr="00E90644" w:rsidRDefault="00E90644" w:rsidP="00C2366F">
      <w:pPr>
        <w:shd w:val="clear" w:color="auto" w:fill="FFFFFF"/>
        <w:spacing w:before="60" w:after="60" w:line="360" w:lineRule="auto"/>
        <w:rPr>
          <w:rFonts w:ascii="Times New Roman" w:hAnsi="Times New Roman" w:cs="Times New Roman"/>
          <w:sz w:val="24"/>
          <w:szCs w:val="24"/>
        </w:rPr>
      </w:pPr>
      <w:r w:rsidRPr="00E90644">
        <w:rPr>
          <w:rFonts w:ascii="Times New Roman" w:hAnsi="Times New Roman" w:cs="Times New Roman"/>
          <w:sz w:val="24"/>
          <w:szCs w:val="24"/>
        </w:rPr>
        <w:t>Долуподписаният/-ната/........................................................................................................</w:t>
      </w:r>
    </w:p>
    <w:p w:rsidR="00BB7978" w:rsidRPr="00BB7978" w:rsidRDefault="00E90644" w:rsidP="00BB7978">
      <w:pPr>
        <w:pStyle w:val="20"/>
        <w:shd w:val="clear" w:color="auto" w:fill="auto"/>
        <w:spacing w:before="0" w:after="0" w:line="240" w:lineRule="auto"/>
        <w:rPr>
          <w:rStyle w:val="2"/>
          <w:b/>
          <w:color w:val="000000"/>
          <w:sz w:val="24"/>
          <w:szCs w:val="24"/>
        </w:rPr>
      </w:pPr>
      <w:r w:rsidRPr="00E90644">
        <w:rPr>
          <w:sz w:val="24"/>
          <w:szCs w:val="24"/>
        </w:rPr>
        <w:t>ЕГН...................., лична карта №........................., изд. на .....................г. от .................................., в качеството ми на .................................................................... (</w:t>
      </w:r>
      <w:r w:rsidRPr="00E90644">
        <w:rPr>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E90644">
        <w:rPr>
          <w:sz w:val="24"/>
          <w:szCs w:val="24"/>
        </w:rPr>
        <w:t>.) на…………………….</w:t>
      </w:r>
      <w:r w:rsidRPr="00E90644">
        <w:rPr>
          <w:i/>
          <w:sz w:val="24"/>
          <w:szCs w:val="24"/>
        </w:rPr>
        <w:t xml:space="preserve">(посочва се наименованието на участника), </w:t>
      </w:r>
      <w:r w:rsidRPr="00E90644">
        <w:rPr>
          <w:sz w:val="24"/>
          <w:szCs w:val="24"/>
        </w:rPr>
        <w:t xml:space="preserve">с ЕИК …………, със седалище и адрес на управление: ............................................................................ – участник в процедура за възлагане на обществена поръчка с предмет: </w:t>
      </w:r>
      <w:r w:rsidR="00BB7978" w:rsidRPr="00BB7978">
        <w:rPr>
          <w:b w:val="0"/>
          <w:bCs w:val="0"/>
          <w:color w:val="000000"/>
          <w:sz w:val="24"/>
          <w:szCs w:val="24"/>
          <w:shd w:val="clear" w:color="auto" w:fill="FFFFFF"/>
        </w:rPr>
        <w:t xml:space="preserve">„Проектиране - </w:t>
      </w:r>
      <w:proofErr w:type="spellStart"/>
      <w:r w:rsidR="00BB7978" w:rsidRPr="00BB7978">
        <w:rPr>
          <w:b w:val="0"/>
          <w:bCs w:val="0"/>
          <w:sz w:val="24"/>
          <w:szCs w:val="24"/>
          <w:lang w:val="en-US" w:eastAsia="en-US"/>
        </w:rPr>
        <w:t>Преустройство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реконструкция</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оборудване</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обзавеждане</w:t>
      </w:r>
      <w:proofErr w:type="spellEnd"/>
      <w:r w:rsidR="00BB7978" w:rsidRPr="00BB7978">
        <w:rPr>
          <w:b w:val="0"/>
          <w:bCs w:val="0"/>
          <w:sz w:val="24"/>
          <w:szCs w:val="24"/>
          <w:lang w:val="en-US" w:eastAsia="en-US"/>
        </w:rPr>
        <w:t xml:space="preserve"> и </w:t>
      </w:r>
      <w:proofErr w:type="spellStart"/>
      <w:r w:rsidR="00BB7978" w:rsidRPr="00BB7978">
        <w:rPr>
          <w:b w:val="0"/>
          <w:bCs w:val="0"/>
          <w:sz w:val="24"/>
          <w:szCs w:val="24"/>
          <w:lang w:val="en-US" w:eastAsia="en-US"/>
        </w:rPr>
        <w:t>промяна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предназначението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съществуваща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сграда</w:t>
      </w:r>
      <w:proofErr w:type="spellEnd"/>
      <w:r w:rsidR="00BB7978" w:rsidRPr="00BB7978">
        <w:rPr>
          <w:b w:val="0"/>
          <w:bCs w:val="0"/>
          <w:sz w:val="24"/>
          <w:szCs w:val="24"/>
          <w:lang w:val="en-US" w:eastAsia="en-US"/>
        </w:rPr>
        <w:t>/</w:t>
      </w:r>
      <w:proofErr w:type="spellStart"/>
      <w:r w:rsidR="00BB7978" w:rsidRPr="00BB7978">
        <w:rPr>
          <w:b w:val="0"/>
          <w:bCs w:val="0"/>
          <w:sz w:val="24"/>
          <w:szCs w:val="24"/>
          <w:lang w:val="en-US" w:eastAsia="en-US"/>
        </w:rPr>
        <w:t>детско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заведение</w:t>
      </w:r>
      <w:proofErr w:type="spellEnd"/>
      <w:r w:rsidR="00BB7978" w:rsidRPr="00BB7978">
        <w:rPr>
          <w:b w:val="0"/>
          <w:bCs w:val="0"/>
          <w:sz w:val="24"/>
          <w:szCs w:val="24"/>
          <w:lang w:val="en-US" w:eastAsia="en-US"/>
        </w:rPr>
        <w:t xml:space="preserve">/ в </w:t>
      </w:r>
      <w:proofErr w:type="spellStart"/>
      <w:r w:rsidR="00BB7978" w:rsidRPr="00BB7978">
        <w:rPr>
          <w:b w:val="0"/>
          <w:bCs w:val="0"/>
          <w:sz w:val="24"/>
          <w:szCs w:val="24"/>
          <w:lang w:val="en-US" w:eastAsia="en-US"/>
        </w:rPr>
        <w:t>Комплекс</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социални</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услуги</w:t>
      </w:r>
      <w:proofErr w:type="spellEnd"/>
      <w:r w:rsidR="00BB7978" w:rsidRPr="00BB7978">
        <w:rPr>
          <w:b w:val="0"/>
          <w:bCs w:val="0"/>
          <w:sz w:val="24"/>
          <w:szCs w:val="24"/>
          <w:lang w:val="en-US" w:eastAsia="en-US"/>
        </w:rPr>
        <w:t xml:space="preserve"> – ЦНСТВХУИ, ЦОП и ДЦДВХУ в УПИ I – 733, </w:t>
      </w:r>
      <w:proofErr w:type="spellStart"/>
      <w:r w:rsidR="00BB7978" w:rsidRPr="00BB7978">
        <w:rPr>
          <w:b w:val="0"/>
          <w:bCs w:val="0"/>
          <w:sz w:val="24"/>
          <w:szCs w:val="24"/>
          <w:lang w:val="en-US" w:eastAsia="en-US"/>
        </w:rPr>
        <w:t>кв</w:t>
      </w:r>
      <w:proofErr w:type="spellEnd"/>
      <w:r w:rsidR="00BB7978" w:rsidRPr="00BB7978">
        <w:rPr>
          <w:b w:val="0"/>
          <w:bCs w:val="0"/>
          <w:sz w:val="24"/>
          <w:szCs w:val="24"/>
          <w:lang w:val="en-US" w:eastAsia="en-US"/>
        </w:rPr>
        <w:t xml:space="preserve">. </w:t>
      </w:r>
      <w:proofErr w:type="gramStart"/>
      <w:r w:rsidR="00BB7978" w:rsidRPr="00BB7978">
        <w:rPr>
          <w:b w:val="0"/>
          <w:bCs w:val="0"/>
          <w:sz w:val="24"/>
          <w:szCs w:val="24"/>
          <w:lang w:val="en-US" w:eastAsia="en-US"/>
        </w:rPr>
        <w:t xml:space="preserve">47, </w:t>
      </w:r>
      <w:proofErr w:type="spellStart"/>
      <w:r w:rsidR="00BB7978" w:rsidRPr="00BB7978">
        <w:rPr>
          <w:b w:val="0"/>
          <w:bCs w:val="0"/>
          <w:sz w:val="24"/>
          <w:szCs w:val="24"/>
          <w:lang w:val="en-US" w:eastAsia="en-US"/>
        </w:rPr>
        <w:t>гр</w:t>
      </w:r>
      <w:proofErr w:type="spellEnd"/>
      <w:r w:rsidR="00BB7978" w:rsidRPr="00BB7978">
        <w:rPr>
          <w:b w:val="0"/>
          <w:bCs w:val="0"/>
          <w:sz w:val="24"/>
          <w:szCs w:val="24"/>
          <w:lang w:val="en-US" w:eastAsia="en-US"/>
        </w:rPr>
        <w:t>.</w:t>
      </w:r>
      <w:proofErr w:type="gramEnd"/>
      <w:r w:rsidR="00BB7978" w:rsidRPr="00BB7978">
        <w:rPr>
          <w:b w:val="0"/>
          <w:bCs w:val="0"/>
          <w:sz w:val="24"/>
          <w:szCs w:val="24"/>
          <w:lang w:val="en-US" w:eastAsia="en-US"/>
        </w:rPr>
        <w:t xml:space="preserve"> ДВЕ МОГИЛИ</w:t>
      </w:r>
      <w:r w:rsidR="00BB7978" w:rsidRPr="00BB7978">
        <w:rPr>
          <w:b w:val="0"/>
          <w:bCs w:val="0"/>
          <w:color w:val="000000"/>
          <w:sz w:val="24"/>
          <w:szCs w:val="24"/>
          <w:shd w:val="clear" w:color="auto" w:fill="FFFFFF"/>
        </w:rPr>
        <w:t>“</w:t>
      </w:r>
    </w:p>
    <w:p w:rsidR="00E90644" w:rsidRPr="00E90644" w:rsidRDefault="00E90644" w:rsidP="006671D0">
      <w:pPr>
        <w:shd w:val="clear" w:color="auto" w:fill="FFFFFF"/>
        <w:spacing w:after="0"/>
        <w:ind w:right="363"/>
        <w:rPr>
          <w:rFonts w:ascii="Times New Roman" w:hAnsi="Times New Roman" w:cs="Times New Roman"/>
          <w:b/>
          <w:sz w:val="24"/>
          <w:szCs w:val="24"/>
        </w:rPr>
      </w:pPr>
    </w:p>
    <w:p w:rsidR="00E90644" w:rsidRPr="00E90644" w:rsidRDefault="00E90644" w:rsidP="00C2366F">
      <w:pPr>
        <w:shd w:val="clear" w:color="auto" w:fill="FFFFFF"/>
        <w:spacing w:before="60" w:after="60"/>
        <w:rPr>
          <w:rFonts w:ascii="Times New Roman" w:hAnsi="Times New Roman" w:cs="Times New Roman"/>
          <w:b/>
          <w:bCs/>
          <w:sz w:val="24"/>
          <w:szCs w:val="24"/>
        </w:rPr>
      </w:pPr>
    </w:p>
    <w:p w:rsidR="00E90644" w:rsidRPr="00E90644" w:rsidRDefault="00E90644" w:rsidP="00C2366F">
      <w:pPr>
        <w:shd w:val="clear" w:color="auto" w:fill="FFFFFF"/>
        <w:spacing w:line="276" w:lineRule="auto"/>
        <w:rPr>
          <w:rFonts w:ascii="Times New Roman" w:eastAsia="Calibri" w:hAnsi="Times New Roman" w:cs="Times New Roman"/>
          <w:b/>
          <w:sz w:val="24"/>
          <w:szCs w:val="24"/>
        </w:rPr>
      </w:pPr>
      <w:r w:rsidRPr="00E90644">
        <w:rPr>
          <w:rFonts w:ascii="Times New Roman" w:eastAsia="Calibri" w:hAnsi="Times New Roman" w:cs="Times New Roman"/>
          <w:b/>
          <w:sz w:val="24"/>
          <w:szCs w:val="24"/>
        </w:rPr>
        <w:t>Д Е К Л А Р И Р А М, че:</w:t>
      </w:r>
    </w:p>
    <w:p w:rsidR="00E90644" w:rsidRPr="00E90644" w:rsidRDefault="00E90644" w:rsidP="00E040E5">
      <w:pPr>
        <w:numPr>
          <w:ilvl w:val="0"/>
          <w:numId w:val="18"/>
        </w:numPr>
        <w:shd w:val="clear" w:color="auto" w:fill="FFFFFF"/>
        <w:spacing w:after="0" w:line="276" w:lineRule="auto"/>
        <w:ind w:left="0" w:firstLine="1080"/>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регистрирано/е регистрирано</w:t>
      </w:r>
      <w:r w:rsidRPr="00E90644">
        <w:rPr>
          <w:rFonts w:ascii="Times New Roman" w:eastAsia="Calibri" w:hAnsi="Times New Roman" w:cs="Times New Roman"/>
          <w:sz w:val="24"/>
          <w:szCs w:val="24"/>
        </w:rPr>
        <w:t xml:space="preserve"> в юрисдикция с преференциален данъчен режим.</w:t>
      </w:r>
    </w:p>
    <w:p w:rsidR="00E90644" w:rsidRPr="00E90644" w:rsidRDefault="00E90644" w:rsidP="00E040E5">
      <w:pPr>
        <w:numPr>
          <w:ilvl w:val="0"/>
          <w:numId w:val="18"/>
        </w:numPr>
        <w:shd w:val="clear" w:color="auto" w:fill="FFFFFF"/>
        <w:spacing w:after="0" w:line="276" w:lineRule="auto"/>
        <w:ind w:left="0" w:firstLine="1134"/>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свързано/е свързано</w:t>
      </w:r>
      <w:r w:rsidRPr="00E90644">
        <w:rPr>
          <w:rFonts w:ascii="Times New Roman" w:eastAsia="Calibri" w:hAnsi="Times New Roman" w:cs="Times New Roman"/>
          <w:sz w:val="24"/>
          <w:szCs w:val="24"/>
        </w:rPr>
        <w:t xml:space="preserve"> с лица, регистрирани в юрисдикции с преференциален данъчен режим.</w:t>
      </w:r>
    </w:p>
    <w:p w:rsidR="00E90644" w:rsidRPr="00E90644" w:rsidRDefault="00E90644" w:rsidP="00C2366F">
      <w:pPr>
        <w:shd w:val="clear" w:color="auto" w:fill="FFFFFF"/>
        <w:spacing w:line="276" w:lineRule="auto"/>
        <w:ind w:firstLine="720"/>
        <w:rPr>
          <w:rFonts w:ascii="Times New Roman" w:eastAsia="Calibri" w:hAnsi="Times New Roman" w:cs="Times New Roman"/>
          <w:sz w:val="24"/>
          <w:szCs w:val="24"/>
        </w:rPr>
      </w:pPr>
      <w:r w:rsidRPr="00E90644">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E90644" w:rsidRPr="00E90644" w:rsidRDefault="00E90644" w:rsidP="00C2366F">
      <w:pPr>
        <w:shd w:val="clear" w:color="auto" w:fill="FFFFFF"/>
        <w:spacing w:line="276" w:lineRule="auto"/>
        <w:rPr>
          <w:rFonts w:ascii="Times New Roman" w:eastAsia="Calibri" w:hAnsi="Times New Roman" w:cs="Times New Roman"/>
          <w:sz w:val="24"/>
          <w:szCs w:val="24"/>
        </w:rPr>
      </w:pPr>
    </w:p>
    <w:p w:rsidR="00E90644" w:rsidRPr="00E90644" w:rsidRDefault="00E90644" w:rsidP="00C2366F">
      <w:pPr>
        <w:shd w:val="clear" w:color="auto" w:fill="FFFFFF"/>
        <w:spacing w:after="0"/>
        <w:rPr>
          <w:rFonts w:ascii="Times New Roman" w:hAnsi="Times New Roman" w:cs="Times New Roman"/>
          <w:b/>
          <w:bCs/>
          <w:sz w:val="24"/>
          <w:szCs w:val="24"/>
        </w:rPr>
      </w:pPr>
      <w:r w:rsidRPr="00E90644">
        <w:rPr>
          <w:rFonts w:ascii="Times New Roman" w:hAnsi="Times New Roman" w:cs="Times New Roman"/>
          <w:b/>
          <w:bCs/>
          <w:sz w:val="24"/>
          <w:szCs w:val="24"/>
        </w:rPr>
        <w:t>Дата:....................2016 г.                                             Декларатор: ................................</w:t>
      </w:r>
    </w:p>
    <w:p w:rsidR="00E90644" w:rsidRPr="00E90644" w:rsidRDefault="00E90644" w:rsidP="00C2366F">
      <w:pPr>
        <w:shd w:val="clear" w:color="auto" w:fill="FFFFFF"/>
        <w:spacing w:after="0"/>
        <w:rPr>
          <w:rFonts w:ascii="Times New Roman" w:hAnsi="Times New Roman" w:cs="Times New Roman"/>
          <w:b/>
          <w:bCs/>
          <w:i/>
          <w:iCs/>
          <w:sz w:val="24"/>
          <w:szCs w:val="24"/>
        </w:rPr>
      </w:pPr>
      <w:r w:rsidRPr="00E90644">
        <w:rPr>
          <w:rFonts w:ascii="Times New Roman" w:hAnsi="Times New Roman" w:cs="Times New Roman"/>
          <w:b/>
          <w:bCs/>
          <w:i/>
          <w:iCs/>
          <w:sz w:val="24"/>
          <w:szCs w:val="24"/>
        </w:rPr>
        <w:t xml:space="preserve">                                                                                                                      </w:t>
      </w:r>
    </w:p>
    <w:p w:rsidR="00E90644" w:rsidRPr="00E90644" w:rsidRDefault="00E90644" w:rsidP="00C2366F">
      <w:pPr>
        <w:shd w:val="clear" w:color="auto" w:fill="FFFFFF"/>
        <w:spacing w:after="0"/>
        <w:rPr>
          <w:rFonts w:ascii="Times New Roman" w:eastAsia="Calibri" w:hAnsi="Times New Roman" w:cs="Times New Roman"/>
          <w:i/>
          <w:sz w:val="24"/>
          <w:szCs w:val="24"/>
        </w:rPr>
      </w:pPr>
    </w:p>
    <w:p w:rsidR="00E90644" w:rsidRPr="00E90644" w:rsidRDefault="00E90644" w:rsidP="00C2366F">
      <w:pPr>
        <w:shd w:val="clear" w:color="auto" w:fill="FFFFFF"/>
        <w:spacing w:after="0"/>
        <w:rPr>
          <w:rFonts w:ascii="Times New Roman" w:eastAsia="Calibri" w:hAnsi="Times New Roman" w:cs="Times New Roman"/>
          <w:i/>
          <w:sz w:val="24"/>
          <w:szCs w:val="24"/>
        </w:rPr>
      </w:pPr>
      <w:r w:rsidRPr="00E90644">
        <w:rPr>
          <w:rFonts w:ascii="Times New Roman" w:eastAsia="Calibri" w:hAnsi="Times New Roman" w:cs="Times New Roman"/>
          <w:i/>
          <w:sz w:val="24"/>
          <w:szCs w:val="24"/>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90644" w:rsidRPr="00E90644" w:rsidRDefault="00E90644" w:rsidP="00C2366F">
      <w:pPr>
        <w:shd w:val="clear" w:color="auto" w:fill="FFFFFF"/>
        <w:spacing w:after="0"/>
        <w:ind w:firstLine="708"/>
        <w:rPr>
          <w:rFonts w:ascii="Times New Roman" w:hAnsi="Times New Roman" w:cs="Times New Roman"/>
          <w:i/>
          <w:sz w:val="24"/>
          <w:szCs w:val="24"/>
        </w:rPr>
      </w:pPr>
      <w:r w:rsidRPr="00E90644">
        <w:rPr>
          <w:rFonts w:ascii="Times New Roman" w:hAnsi="Times New Roman" w:cs="Times New Roman"/>
          <w:i/>
          <w:sz w:val="24"/>
          <w:szCs w:val="24"/>
        </w:rPr>
        <w:t>Невярното се зачертава.</w:t>
      </w: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pacing w:after="0"/>
        <w:rPr>
          <w:rFonts w:ascii="Times New Roman"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E90644" w:rsidRDefault="00E90644" w:rsidP="00C2366F">
      <w:pPr>
        <w:spacing w:line="276" w:lineRule="auto"/>
        <w:rPr>
          <w:rFonts w:ascii="Times New Roman" w:eastAsia="Calibri" w:hAnsi="Times New Roman" w:cs="Times New Roman"/>
          <w:sz w:val="24"/>
          <w:szCs w:val="24"/>
        </w:rPr>
      </w:pPr>
    </w:p>
    <w:p w:rsidR="00975EAC" w:rsidRPr="00C2366F" w:rsidRDefault="00975EAC" w:rsidP="00975EA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C2366F">
        <w:rPr>
          <w:rFonts w:ascii="Times New Roman" w:eastAsia="Calibri" w:hAnsi="Times New Roman" w:cs="Times New Roman"/>
          <w:sz w:val="24"/>
          <w:szCs w:val="24"/>
        </w:rPr>
        <w:t>ОБРАЗЕЦ №</w:t>
      </w:r>
      <w:r>
        <w:rPr>
          <w:rFonts w:ascii="Times New Roman" w:eastAsia="Calibri" w:hAnsi="Times New Roman" w:cs="Times New Roman"/>
          <w:sz w:val="24"/>
          <w:szCs w:val="24"/>
        </w:rPr>
        <w:t>7</w:t>
      </w:r>
    </w:p>
    <w:p w:rsidR="00975EAC" w:rsidRPr="00BB7978" w:rsidRDefault="00975EAC" w:rsidP="00975EAC">
      <w:pPr>
        <w:pStyle w:val="20"/>
        <w:shd w:val="clear" w:color="auto" w:fill="auto"/>
        <w:spacing w:before="0" w:after="0" w:line="240" w:lineRule="auto"/>
        <w:rPr>
          <w:rStyle w:val="2"/>
          <w:b/>
          <w:color w:val="000000"/>
          <w:sz w:val="24"/>
          <w:szCs w:val="24"/>
        </w:rPr>
      </w:pPr>
      <w:r w:rsidRPr="00C2366F">
        <w:rPr>
          <w:rFonts w:eastAsia="Calibri"/>
          <w:sz w:val="24"/>
          <w:szCs w:val="24"/>
        </w:rPr>
        <w:t xml:space="preserve">ТЕХНИЧЕСКО ПРЕДЛОЖЕНИЕ ЗА ИЗПЪЛНЕНИЕ НА ОБЩЕСТВЕНА ПОРЪЧКА с предмет: </w:t>
      </w:r>
      <w:r w:rsidRPr="00BB7978">
        <w:rPr>
          <w:b w:val="0"/>
          <w:bCs w:val="0"/>
          <w:color w:val="000000"/>
          <w:sz w:val="24"/>
          <w:szCs w:val="24"/>
          <w:shd w:val="clear" w:color="auto" w:fill="FFFFFF"/>
        </w:rPr>
        <w:t xml:space="preserve">„Проектиране - </w:t>
      </w:r>
      <w:proofErr w:type="spellStart"/>
      <w:r w:rsidRPr="00BB7978">
        <w:rPr>
          <w:b w:val="0"/>
          <w:bCs w:val="0"/>
          <w:sz w:val="24"/>
          <w:szCs w:val="24"/>
          <w:lang w:val="en-US" w:eastAsia="en-US"/>
        </w:rPr>
        <w:t>Преустройство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реконструкция</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оборудване</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обзавеждане</w:t>
      </w:r>
      <w:proofErr w:type="spellEnd"/>
      <w:r w:rsidRPr="00BB7978">
        <w:rPr>
          <w:b w:val="0"/>
          <w:bCs w:val="0"/>
          <w:sz w:val="24"/>
          <w:szCs w:val="24"/>
          <w:lang w:val="en-US" w:eastAsia="en-US"/>
        </w:rPr>
        <w:t xml:space="preserve"> и </w:t>
      </w:r>
      <w:proofErr w:type="spellStart"/>
      <w:r w:rsidRPr="00BB7978">
        <w:rPr>
          <w:b w:val="0"/>
          <w:bCs w:val="0"/>
          <w:sz w:val="24"/>
          <w:szCs w:val="24"/>
          <w:lang w:val="en-US" w:eastAsia="en-US"/>
        </w:rPr>
        <w:t>промяна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предназначението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на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съществуваща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сграда</w:t>
      </w:r>
      <w:proofErr w:type="spellEnd"/>
      <w:r w:rsidRPr="00BB7978">
        <w:rPr>
          <w:b w:val="0"/>
          <w:bCs w:val="0"/>
          <w:sz w:val="24"/>
          <w:szCs w:val="24"/>
          <w:lang w:val="en-US" w:eastAsia="en-US"/>
        </w:rPr>
        <w:t>/</w:t>
      </w:r>
      <w:proofErr w:type="spellStart"/>
      <w:r w:rsidRPr="00BB7978">
        <w:rPr>
          <w:b w:val="0"/>
          <w:bCs w:val="0"/>
          <w:sz w:val="24"/>
          <w:szCs w:val="24"/>
          <w:lang w:val="en-US" w:eastAsia="en-US"/>
        </w:rPr>
        <w:t>детско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заведение</w:t>
      </w:r>
      <w:proofErr w:type="spellEnd"/>
      <w:r w:rsidRPr="00BB7978">
        <w:rPr>
          <w:b w:val="0"/>
          <w:bCs w:val="0"/>
          <w:sz w:val="24"/>
          <w:szCs w:val="24"/>
          <w:lang w:val="en-US" w:eastAsia="en-US"/>
        </w:rPr>
        <w:t xml:space="preserve">/ в </w:t>
      </w:r>
      <w:proofErr w:type="spellStart"/>
      <w:r w:rsidRPr="00BB7978">
        <w:rPr>
          <w:b w:val="0"/>
          <w:bCs w:val="0"/>
          <w:sz w:val="24"/>
          <w:szCs w:val="24"/>
          <w:lang w:val="en-US" w:eastAsia="en-US"/>
        </w:rPr>
        <w:t>Комплекс</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за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социални</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услуги</w:t>
      </w:r>
      <w:proofErr w:type="spellEnd"/>
      <w:r w:rsidRPr="00BB7978">
        <w:rPr>
          <w:b w:val="0"/>
          <w:bCs w:val="0"/>
          <w:sz w:val="24"/>
          <w:szCs w:val="24"/>
          <w:lang w:val="en-US" w:eastAsia="en-US"/>
        </w:rPr>
        <w:t xml:space="preserve"> – ЦНСТВХУИ, ЦОП и ДЦДВХУ в УПИ I – 733, </w:t>
      </w:r>
      <w:proofErr w:type="spellStart"/>
      <w:r w:rsidRPr="00BB7978">
        <w:rPr>
          <w:b w:val="0"/>
          <w:bCs w:val="0"/>
          <w:sz w:val="24"/>
          <w:szCs w:val="24"/>
          <w:lang w:val="en-US" w:eastAsia="en-US"/>
        </w:rPr>
        <w:t>кв</w:t>
      </w:r>
      <w:proofErr w:type="spellEnd"/>
      <w:r w:rsidRPr="00BB7978">
        <w:rPr>
          <w:b w:val="0"/>
          <w:bCs w:val="0"/>
          <w:sz w:val="24"/>
          <w:szCs w:val="24"/>
          <w:lang w:val="en-US" w:eastAsia="en-US"/>
        </w:rPr>
        <w:t xml:space="preserve">. </w:t>
      </w:r>
      <w:proofErr w:type="gramStart"/>
      <w:r w:rsidRPr="00BB7978">
        <w:rPr>
          <w:b w:val="0"/>
          <w:bCs w:val="0"/>
          <w:sz w:val="24"/>
          <w:szCs w:val="24"/>
          <w:lang w:val="en-US" w:eastAsia="en-US"/>
        </w:rPr>
        <w:t xml:space="preserve">47, </w:t>
      </w:r>
      <w:proofErr w:type="spellStart"/>
      <w:r w:rsidRPr="00BB7978">
        <w:rPr>
          <w:b w:val="0"/>
          <w:bCs w:val="0"/>
          <w:sz w:val="24"/>
          <w:szCs w:val="24"/>
          <w:lang w:val="en-US" w:eastAsia="en-US"/>
        </w:rPr>
        <w:t>гр</w:t>
      </w:r>
      <w:proofErr w:type="spellEnd"/>
      <w:r w:rsidRPr="00BB7978">
        <w:rPr>
          <w:b w:val="0"/>
          <w:bCs w:val="0"/>
          <w:sz w:val="24"/>
          <w:szCs w:val="24"/>
          <w:lang w:val="en-US" w:eastAsia="en-US"/>
        </w:rPr>
        <w:t>.</w:t>
      </w:r>
      <w:proofErr w:type="gramEnd"/>
      <w:r w:rsidRPr="00BB7978">
        <w:rPr>
          <w:b w:val="0"/>
          <w:bCs w:val="0"/>
          <w:sz w:val="24"/>
          <w:szCs w:val="24"/>
          <w:lang w:val="en-US" w:eastAsia="en-US"/>
        </w:rPr>
        <w:t xml:space="preserve"> ДВЕ МОГИЛИ</w:t>
      </w:r>
      <w:r w:rsidRPr="00BB7978">
        <w:rPr>
          <w:b w:val="0"/>
          <w:bCs w:val="0"/>
          <w:color w:val="000000"/>
          <w:sz w:val="24"/>
          <w:szCs w:val="24"/>
          <w:shd w:val="clear" w:color="auto" w:fill="FFFFFF"/>
        </w:rPr>
        <w:t>“</w:t>
      </w:r>
    </w:p>
    <w:p w:rsidR="00975EAC" w:rsidRPr="00C2366F" w:rsidRDefault="00975EAC" w:rsidP="00975EAC">
      <w:pPr>
        <w:spacing w:line="276" w:lineRule="auto"/>
        <w:rPr>
          <w:rFonts w:ascii="Times New Roman" w:eastAsia="Calibri" w:hAnsi="Times New Roman" w:cs="Times New Roman"/>
          <w:sz w:val="24"/>
          <w:szCs w:val="24"/>
        </w:rPr>
      </w:pPr>
    </w:p>
    <w:p w:rsidR="00975EAC" w:rsidRPr="00C2366F" w:rsidRDefault="00975EAC" w:rsidP="00975EAC">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975EAC" w:rsidRPr="00C2366F" w:rsidRDefault="00975EAC" w:rsidP="00975EAC">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975EAC" w:rsidRPr="00C2366F" w:rsidRDefault="00975EAC" w:rsidP="00975EAC">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975EAC" w:rsidRPr="00C2366F" w:rsidRDefault="00975EAC" w:rsidP="00975EAC">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975EAC" w:rsidRPr="00C2366F" w:rsidRDefault="00975EAC" w:rsidP="00975EAC">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975EAC" w:rsidRPr="00C2366F" w:rsidRDefault="00975EAC" w:rsidP="00975EAC">
      <w:pPr>
        <w:spacing w:line="276" w:lineRule="auto"/>
        <w:rPr>
          <w:rFonts w:ascii="Times New Roman" w:eastAsia="Calibri" w:hAnsi="Times New Roman" w:cs="Times New Roman"/>
          <w:sz w:val="24"/>
          <w:szCs w:val="24"/>
        </w:rPr>
      </w:pPr>
    </w:p>
    <w:p w:rsidR="00975EAC" w:rsidRPr="00210C8A" w:rsidRDefault="00975EAC" w:rsidP="00975EAC">
      <w:pPr>
        <w:spacing w:line="276" w:lineRule="auto"/>
        <w:ind w:firstLine="708"/>
        <w:rPr>
          <w:rFonts w:ascii="Times New Roman" w:eastAsia="Calibri" w:hAnsi="Times New Roman" w:cs="Times New Roman"/>
          <w:b/>
          <w:sz w:val="24"/>
          <w:szCs w:val="24"/>
        </w:rPr>
      </w:pPr>
      <w:r w:rsidRPr="00210C8A">
        <w:rPr>
          <w:rFonts w:ascii="Times New Roman" w:eastAsia="Calibri" w:hAnsi="Times New Roman" w:cs="Times New Roman"/>
          <w:b/>
          <w:sz w:val="24"/>
          <w:szCs w:val="24"/>
        </w:rPr>
        <w:t>УВАЖАЕМИ ДАМИ И ГОСПОДА,</w:t>
      </w:r>
    </w:p>
    <w:p w:rsidR="00975EAC" w:rsidRPr="00BB7978" w:rsidRDefault="00975EAC" w:rsidP="00975EAC">
      <w:pPr>
        <w:pStyle w:val="20"/>
        <w:shd w:val="clear" w:color="auto" w:fill="auto"/>
        <w:spacing w:before="0" w:after="0" w:line="240" w:lineRule="auto"/>
        <w:rPr>
          <w:bCs w:val="0"/>
          <w:color w:val="000000"/>
          <w:sz w:val="24"/>
          <w:szCs w:val="24"/>
          <w:shd w:val="clear" w:color="auto" w:fill="FFFFFF"/>
        </w:rPr>
      </w:pPr>
      <w:r w:rsidRPr="00C2366F">
        <w:rPr>
          <w:rFonts w:eastAsia="Calibri"/>
          <w:sz w:val="24"/>
          <w:szCs w:val="24"/>
        </w:rPr>
        <w:t xml:space="preserve">1.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BB7978">
        <w:rPr>
          <w:b w:val="0"/>
          <w:bCs w:val="0"/>
          <w:color w:val="000000"/>
          <w:sz w:val="24"/>
          <w:szCs w:val="24"/>
          <w:shd w:val="clear" w:color="auto" w:fill="FFFFFF"/>
        </w:rPr>
        <w:t xml:space="preserve">„Проектиране - </w:t>
      </w:r>
      <w:proofErr w:type="spellStart"/>
      <w:r w:rsidRPr="00BB7978">
        <w:rPr>
          <w:b w:val="0"/>
          <w:bCs w:val="0"/>
          <w:sz w:val="24"/>
          <w:szCs w:val="24"/>
          <w:lang w:val="en-US" w:eastAsia="en-US"/>
        </w:rPr>
        <w:t>Преустройство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реконструкция</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оборудване</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обзавеждане</w:t>
      </w:r>
      <w:proofErr w:type="spellEnd"/>
      <w:r w:rsidRPr="00BB7978">
        <w:rPr>
          <w:b w:val="0"/>
          <w:bCs w:val="0"/>
          <w:sz w:val="24"/>
          <w:szCs w:val="24"/>
          <w:lang w:val="en-US" w:eastAsia="en-US"/>
        </w:rPr>
        <w:t xml:space="preserve"> и </w:t>
      </w:r>
      <w:proofErr w:type="spellStart"/>
      <w:r w:rsidRPr="00BB7978">
        <w:rPr>
          <w:b w:val="0"/>
          <w:bCs w:val="0"/>
          <w:sz w:val="24"/>
          <w:szCs w:val="24"/>
          <w:lang w:val="en-US" w:eastAsia="en-US"/>
        </w:rPr>
        <w:t>промяна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предназначението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на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съществуваща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сграда</w:t>
      </w:r>
      <w:proofErr w:type="spellEnd"/>
      <w:r w:rsidRPr="00BB7978">
        <w:rPr>
          <w:b w:val="0"/>
          <w:bCs w:val="0"/>
          <w:sz w:val="24"/>
          <w:szCs w:val="24"/>
          <w:lang w:val="en-US" w:eastAsia="en-US"/>
        </w:rPr>
        <w:t>/</w:t>
      </w:r>
      <w:proofErr w:type="spellStart"/>
      <w:r w:rsidRPr="00BB7978">
        <w:rPr>
          <w:b w:val="0"/>
          <w:bCs w:val="0"/>
          <w:sz w:val="24"/>
          <w:szCs w:val="24"/>
          <w:lang w:val="en-US" w:eastAsia="en-US"/>
        </w:rPr>
        <w:t>детско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заведение</w:t>
      </w:r>
      <w:proofErr w:type="spellEnd"/>
      <w:r w:rsidRPr="00BB7978">
        <w:rPr>
          <w:b w:val="0"/>
          <w:bCs w:val="0"/>
          <w:sz w:val="24"/>
          <w:szCs w:val="24"/>
          <w:lang w:val="en-US" w:eastAsia="en-US"/>
        </w:rPr>
        <w:t xml:space="preserve">/ в </w:t>
      </w:r>
      <w:proofErr w:type="spellStart"/>
      <w:r w:rsidRPr="00BB7978">
        <w:rPr>
          <w:b w:val="0"/>
          <w:bCs w:val="0"/>
          <w:sz w:val="24"/>
          <w:szCs w:val="24"/>
          <w:lang w:val="en-US" w:eastAsia="en-US"/>
        </w:rPr>
        <w:t>Комплекс</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за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социални</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услуги</w:t>
      </w:r>
      <w:proofErr w:type="spellEnd"/>
      <w:r w:rsidRPr="00BB7978">
        <w:rPr>
          <w:b w:val="0"/>
          <w:bCs w:val="0"/>
          <w:sz w:val="24"/>
          <w:szCs w:val="24"/>
          <w:lang w:val="en-US" w:eastAsia="en-US"/>
        </w:rPr>
        <w:t xml:space="preserve"> – ЦНСТВХУИ, ЦОП и ДЦДВХУ в УПИ I – 733, </w:t>
      </w:r>
      <w:proofErr w:type="spellStart"/>
      <w:r w:rsidRPr="00BB7978">
        <w:rPr>
          <w:b w:val="0"/>
          <w:bCs w:val="0"/>
          <w:sz w:val="24"/>
          <w:szCs w:val="24"/>
          <w:lang w:val="en-US" w:eastAsia="en-US"/>
        </w:rPr>
        <w:t>кв</w:t>
      </w:r>
      <w:proofErr w:type="spellEnd"/>
      <w:r w:rsidRPr="00BB7978">
        <w:rPr>
          <w:b w:val="0"/>
          <w:bCs w:val="0"/>
          <w:sz w:val="24"/>
          <w:szCs w:val="24"/>
          <w:lang w:val="en-US" w:eastAsia="en-US"/>
        </w:rPr>
        <w:t xml:space="preserve">. </w:t>
      </w:r>
      <w:proofErr w:type="gramStart"/>
      <w:r w:rsidRPr="00BB7978">
        <w:rPr>
          <w:b w:val="0"/>
          <w:bCs w:val="0"/>
          <w:sz w:val="24"/>
          <w:szCs w:val="24"/>
          <w:lang w:val="en-US" w:eastAsia="en-US"/>
        </w:rPr>
        <w:t xml:space="preserve">47, </w:t>
      </w:r>
      <w:proofErr w:type="spellStart"/>
      <w:r w:rsidRPr="00BB7978">
        <w:rPr>
          <w:b w:val="0"/>
          <w:bCs w:val="0"/>
          <w:sz w:val="24"/>
          <w:szCs w:val="24"/>
          <w:lang w:val="en-US" w:eastAsia="en-US"/>
        </w:rPr>
        <w:t>гр</w:t>
      </w:r>
      <w:proofErr w:type="spellEnd"/>
      <w:r w:rsidRPr="00BB7978">
        <w:rPr>
          <w:b w:val="0"/>
          <w:bCs w:val="0"/>
          <w:sz w:val="24"/>
          <w:szCs w:val="24"/>
          <w:lang w:val="en-US" w:eastAsia="en-US"/>
        </w:rPr>
        <w:t>.</w:t>
      </w:r>
      <w:proofErr w:type="gramEnd"/>
      <w:r w:rsidRPr="00BB7978">
        <w:rPr>
          <w:b w:val="0"/>
          <w:bCs w:val="0"/>
          <w:sz w:val="24"/>
          <w:szCs w:val="24"/>
          <w:lang w:val="en-US" w:eastAsia="en-US"/>
        </w:rPr>
        <w:t xml:space="preserve"> ДВЕ МОГИЛИ</w:t>
      </w:r>
      <w:r w:rsidRPr="00BB7978">
        <w:rPr>
          <w:b w:val="0"/>
          <w:bCs w:val="0"/>
          <w:color w:val="000000"/>
          <w:sz w:val="24"/>
          <w:szCs w:val="24"/>
          <w:shd w:val="clear" w:color="auto" w:fill="FFFFFF"/>
        </w:rPr>
        <w:t>“</w:t>
      </w:r>
    </w:p>
    <w:p w:rsidR="00975EAC" w:rsidRPr="00C2366F" w:rsidRDefault="00975EAC" w:rsidP="00975EAC">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2. Декларира</w:t>
      </w:r>
      <w:r>
        <w:rPr>
          <w:rFonts w:ascii="Times New Roman" w:eastAsia="Calibri" w:hAnsi="Times New Roman" w:cs="Times New Roman"/>
          <w:sz w:val="24"/>
          <w:szCs w:val="24"/>
        </w:rPr>
        <w:t xml:space="preserve">ме, че ще изпълним дейностите от </w:t>
      </w:r>
      <w:r w:rsidRPr="00C2366F">
        <w:rPr>
          <w:rFonts w:ascii="Times New Roman" w:eastAsia="Calibri" w:hAnsi="Times New Roman" w:cs="Times New Roman"/>
          <w:sz w:val="24"/>
          <w:szCs w:val="24"/>
        </w:rPr>
        <w:t>обществената поръчка</w:t>
      </w:r>
      <w:r>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  в срок от ………………</w:t>
      </w:r>
      <w:r w:rsidRPr="00C2366F">
        <w:rPr>
          <w:rFonts w:ascii="Times New Roman" w:hAnsi="Times New Roman" w:cs="Times New Roman"/>
          <w:sz w:val="24"/>
          <w:szCs w:val="24"/>
          <w:lang w:eastAsia="bg-BG"/>
        </w:rPr>
        <w:t>календарни дни, след възлагане на изпълнението му</w:t>
      </w:r>
      <w:r w:rsidRPr="00C2366F">
        <w:rPr>
          <w:rFonts w:ascii="Times New Roman" w:eastAsia="Calibri" w:hAnsi="Times New Roman" w:cs="Times New Roman"/>
          <w:sz w:val="24"/>
          <w:szCs w:val="24"/>
        </w:rPr>
        <w:t>.</w:t>
      </w:r>
    </w:p>
    <w:p w:rsidR="00975EAC" w:rsidRPr="00C2366F" w:rsidRDefault="00975EAC" w:rsidP="00975EAC">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3. </w:t>
      </w:r>
      <w:r w:rsidRPr="002E22F9">
        <w:rPr>
          <w:rFonts w:ascii="Times New Roman" w:eastAsia="Calibri" w:hAnsi="Times New Roman" w:cs="Times New Roman"/>
          <w:sz w:val="24"/>
          <w:szCs w:val="24"/>
        </w:rPr>
        <w:t>До подготвянето на официален договор, тази оферта представлява обвързващо споразумение между двете страни.</w:t>
      </w:r>
      <w:r w:rsidRPr="00C2366F">
        <w:rPr>
          <w:rFonts w:ascii="Times New Roman" w:eastAsia="Calibri" w:hAnsi="Times New Roman" w:cs="Times New Roman"/>
          <w:sz w:val="24"/>
          <w:szCs w:val="24"/>
        </w:rPr>
        <w:t>;</w:t>
      </w:r>
    </w:p>
    <w:p w:rsidR="00975EAC" w:rsidRPr="00C2366F" w:rsidRDefault="00975EAC" w:rsidP="00975EAC">
      <w:pPr>
        <w:spacing w:after="0"/>
        <w:rPr>
          <w:rFonts w:ascii="Times New Roman" w:eastAsia="Calibri" w:hAnsi="Times New Roman" w:cs="Times New Roman"/>
          <w:sz w:val="24"/>
          <w:szCs w:val="24"/>
        </w:rPr>
      </w:pPr>
    </w:p>
    <w:p w:rsidR="00975EAC" w:rsidRPr="00C2366F" w:rsidRDefault="00975EAC" w:rsidP="00975EAC">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975EAC" w:rsidRDefault="00975EAC" w:rsidP="00975EAC">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p>
    <w:p w:rsidR="00975EAC" w:rsidRDefault="00975EAC" w:rsidP="00975EAC">
      <w:pPr>
        <w:spacing w:after="0"/>
        <w:rPr>
          <w:rFonts w:ascii="Times New Roman" w:eastAsia="Calibri" w:hAnsi="Times New Roman" w:cs="Times New Roman"/>
          <w:sz w:val="24"/>
          <w:szCs w:val="24"/>
        </w:rPr>
      </w:pPr>
    </w:p>
    <w:p w:rsidR="00975EAC" w:rsidRDefault="00975EAC" w:rsidP="00975EAC">
      <w:pPr>
        <w:spacing w:after="0"/>
        <w:rPr>
          <w:rFonts w:ascii="Times New Roman" w:eastAsia="Calibri" w:hAnsi="Times New Roman" w:cs="Times New Roman"/>
          <w:sz w:val="24"/>
          <w:szCs w:val="24"/>
        </w:rPr>
      </w:pPr>
    </w:p>
    <w:p w:rsidR="00975EAC" w:rsidRDefault="00975EAC" w:rsidP="00975EAC">
      <w:pPr>
        <w:spacing w:after="0"/>
        <w:rPr>
          <w:rFonts w:ascii="Times New Roman" w:eastAsia="Calibri" w:hAnsi="Times New Roman" w:cs="Times New Roman"/>
          <w:sz w:val="24"/>
          <w:szCs w:val="24"/>
        </w:rPr>
      </w:pPr>
    </w:p>
    <w:p w:rsidR="00975EAC" w:rsidRDefault="00975EAC" w:rsidP="00975EAC">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ПОДПИС И ПЕЧАТ:                </w:t>
      </w:r>
    </w:p>
    <w:p w:rsidR="00975EAC" w:rsidRDefault="00975EAC" w:rsidP="00975EAC">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975EAC" w:rsidRPr="00C2366F" w:rsidRDefault="00975EAC" w:rsidP="00975EAC">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(три имена и качество на представляващия)</w:t>
      </w:r>
    </w:p>
    <w:p w:rsidR="00975EAC" w:rsidRPr="00C2366F" w:rsidRDefault="00975EAC" w:rsidP="00975EAC">
      <w:pPr>
        <w:spacing w:after="0"/>
        <w:rPr>
          <w:rFonts w:ascii="Times New Roman" w:eastAsia="Calibri" w:hAnsi="Times New Roman" w:cs="Times New Roman"/>
          <w:sz w:val="24"/>
          <w:szCs w:val="24"/>
        </w:rPr>
      </w:pPr>
    </w:p>
    <w:p w:rsidR="00975EAC" w:rsidRPr="00C2366F" w:rsidRDefault="00975EAC" w:rsidP="00975EAC">
      <w:pPr>
        <w:spacing w:line="276" w:lineRule="auto"/>
        <w:rPr>
          <w:rFonts w:ascii="Times New Roman" w:eastAsia="Calibri" w:hAnsi="Times New Roman" w:cs="Times New Roman"/>
          <w:sz w:val="24"/>
          <w:szCs w:val="24"/>
        </w:rPr>
      </w:pPr>
    </w:p>
    <w:p w:rsidR="000F50C9" w:rsidRDefault="000F50C9" w:rsidP="00C2366F">
      <w:pPr>
        <w:spacing w:line="276" w:lineRule="auto"/>
        <w:rPr>
          <w:rFonts w:ascii="Times New Roman" w:eastAsia="Calibri" w:hAnsi="Times New Roman" w:cs="Times New Roman"/>
          <w:sz w:val="24"/>
          <w:szCs w:val="24"/>
        </w:rPr>
      </w:pPr>
    </w:p>
    <w:p w:rsidR="00A769A4" w:rsidRDefault="00A769A4" w:rsidP="00C2366F">
      <w:pPr>
        <w:spacing w:line="276" w:lineRule="auto"/>
        <w:rPr>
          <w:rFonts w:ascii="Times New Roman" w:eastAsia="Calibri" w:hAnsi="Times New Roman" w:cs="Times New Roman"/>
          <w:sz w:val="24"/>
          <w:szCs w:val="24"/>
        </w:rPr>
      </w:pPr>
    </w:p>
    <w:p w:rsidR="00A769A4" w:rsidRPr="00C2366F" w:rsidRDefault="00A769A4" w:rsidP="00C2366F">
      <w:pPr>
        <w:spacing w:line="276" w:lineRule="auto"/>
        <w:rPr>
          <w:rFonts w:ascii="Times New Roman" w:eastAsia="Calibri" w:hAnsi="Times New Roman" w:cs="Times New Roman"/>
          <w:sz w:val="24"/>
          <w:szCs w:val="24"/>
        </w:rPr>
      </w:pPr>
    </w:p>
    <w:p w:rsidR="00BB703D" w:rsidRPr="00080720" w:rsidRDefault="006671D0" w:rsidP="0008072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59A9" w:rsidRPr="00C2366F">
        <w:rPr>
          <w:rFonts w:ascii="Times New Roman" w:eastAsia="Calibri" w:hAnsi="Times New Roman" w:cs="Times New Roman"/>
          <w:sz w:val="24"/>
          <w:szCs w:val="24"/>
        </w:rPr>
        <w:t>ОБРАЗЕЦ №</w:t>
      </w:r>
      <w:r w:rsidR="00975EAC">
        <w:rPr>
          <w:rFonts w:ascii="Times New Roman" w:eastAsia="Calibri" w:hAnsi="Times New Roman" w:cs="Times New Roman"/>
          <w:sz w:val="24"/>
          <w:szCs w:val="24"/>
        </w:rPr>
        <w:t>8</w:t>
      </w:r>
    </w:p>
    <w:p w:rsidR="00BB703D" w:rsidRPr="00080720" w:rsidRDefault="00BB703D" w:rsidP="0008072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ЦЕНОВО ПРЕДЛОЖЕНИЕ</w:t>
      </w:r>
    </w:p>
    <w:p w:rsidR="00BB7978" w:rsidRPr="00BB7978" w:rsidRDefault="00BB7978" w:rsidP="00BB7978">
      <w:pPr>
        <w:pStyle w:val="20"/>
        <w:shd w:val="clear" w:color="auto" w:fill="auto"/>
        <w:spacing w:before="0" w:after="0" w:line="240" w:lineRule="auto"/>
        <w:rPr>
          <w:rStyle w:val="2"/>
          <w:b/>
          <w:color w:val="000000"/>
          <w:sz w:val="24"/>
          <w:szCs w:val="24"/>
        </w:rPr>
      </w:pPr>
      <w:r w:rsidRPr="00BB7978">
        <w:rPr>
          <w:b w:val="0"/>
          <w:bCs w:val="0"/>
          <w:color w:val="000000"/>
          <w:sz w:val="24"/>
          <w:szCs w:val="24"/>
          <w:shd w:val="clear" w:color="auto" w:fill="FFFFFF"/>
        </w:rPr>
        <w:t xml:space="preserve">„Проектиране - </w:t>
      </w:r>
      <w:proofErr w:type="spellStart"/>
      <w:r w:rsidRPr="00BB7978">
        <w:rPr>
          <w:b w:val="0"/>
          <w:bCs w:val="0"/>
          <w:sz w:val="24"/>
          <w:szCs w:val="24"/>
          <w:lang w:val="en-US" w:eastAsia="en-US"/>
        </w:rPr>
        <w:t>Преустройство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реконструкция</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оборудване</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обзавеждане</w:t>
      </w:r>
      <w:proofErr w:type="spellEnd"/>
      <w:r w:rsidRPr="00BB7978">
        <w:rPr>
          <w:b w:val="0"/>
          <w:bCs w:val="0"/>
          <w:sz w:val="24"/>
          <w:szCs w:val="24"/>
          <w:lang w:val="en-US" w:eastAsia="en-US"/>
        </w:rPr>
        <w:t xml:space="preserve"> и </w:t>
      </w:r>
      <w:proofErr w:type="spellStart"/>
      <w:r w:rsidRPr="00BB7978">
        <w:rPr>
          <w:b w:val="0"/>
          <w:bCs w:val="0"/>
          <w:sz w:val="24"/>
          <w:szCs w:val="24"/>
          <w:lang w:val="en-US" w:eastAsia="en-US"/>
        </w:rPr>
        <w:t>промяна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предназначението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на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съществуваща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сграда</w:t>
      </w:r>
      <w:proofErr w:type="spellEnd"/>
      <w:r w:rsidRPr="00BB7978">
        <w:rPr>
          <w:b w:val="0"/>
          <w:bCs w:val="0"/>
          <w:sz w:val="24"/>
          <w:szCs w:val="24"/>
          <w:lang w:val="en-US" w:eastAsia="en-US"/>
        </w:rPr>
        <w:t>/</w:t>
      </w:r>
      <w:proofErr w:type="spellStart"/>
      <w:r w:rsidRPr="00BB7978">
        <w:rPr>
          <w:b w:val="0"/>
          <w:bCs w:val="0"/>
          <w:sz w:val="24"/>
          <w:szCs w:val="24"/>
          <w:lang w:val="en-US" w:eastAsia="en-US"/>
        </w:rPr>
        <w:t>детско</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заведение</w:t>
      </w:r>
      <w:proofErr w:type="spellEnd"/>
      <w:r w:rsidRPr="00BB7978">
        <w:rPr>
          <w:b w:val="0"/>
          <w:bCs w:val="0"/>
          <w:sz w:val="24"/>
          <w:szCs w:val="24"/>
          <w:lang w:val="en-US" w:eastAsia="en-US"/>
        </w:rPr>
        <w:t xml:space="preserve">/ в </w:t>
      </w:r>
      <w:proofErr w:type="spellStart"/>
      <w:r w:rsidRPr="00BB7978">
        <w:rPr>
          <w:b w:val="0"/>
          <w:bCs w:val="0"/>
          <w:sz w:val="24"/>
          <w:szCs w:val="24"/>
          <w:lang w:val="en-US" w:eastAsia="en-US"/>
        </w:rPr>
        <w:t>Комплекс</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за</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социални</w:t>
      </w:r>
      <w:proofErr w:type="spellEnd"/>
      <w:r w:rsidRPr="00BB7978">
        <w:rPr>
          <w:b w:val="0"/>
          <w:bCs w:val="0"/>
          <w:sz w:val="24"/>
          <w:szCs w:val="24"/>
          <w:lang w:val="en-US" w:eastAsia="en-US"/>
        </w:rPr>
        <w:t xml:space="preserve"> </w:t>
      </w:r>
      <w:proofErr w:type="spellStart"/>
      <w:r w:rsidRPr="00BB7978">
        <w:rPr>
          <w:b w:val="0"/>
          <w:bCs w:val="0"/>
          <w:sz w:val="24"/>
          <w:szCs w:val="24"/>
          <w:lang w:val="en-US" w:eastAsia="en-US"/>
        </w:rPr>
        <w:t>услуги</w:t>
      </w:r>
      <w:proofErr w:type="spellEnd"/>
      <w:r w:rsidRPr="00BB7978">
        <w:rPr>
          <w:b w:val="0"/>
          <w:bCs w:val="0"/>
          <w:sz w:val="24"/>
          <w:szCs w:val="24"/>
          <w:lang w:val="en-US" w:eastAsia="en-US"/>
        </w:rPr>
        <w:t xml:space="preserve"> – ЦНСТВХУИ, ЦОП и ДЦДВХУ в УПИ I – 733, </w:t>
      </w:r>
      <w:proofErr w:type="spellStart"/>
      <w:r w:rsidRPr="00BB7978">
        <w:rPr>
          <w:b w:val="0"/>
          <w:bCs w:val="0"/>
          <w:sz w:val="24"/>
          <w:szCs w:val="24"/>
          <w:lang w:val="en-US" w:eastAsia="en-US"/>
        </w:rPr>
        <w:t>кв</w:t>
      </w:r>
      <w:proofErr w:type="spellEnd"/>
      <w:r w:rsidRPr="00BB7978">
        <w:rPr>
          <w:b w:val="0"/>
          <w:bCs w:val="0"/>
          <w:sz w:val="24"/>
          <w:szCs w:val="24"/>
          <w:lang w:val="en-US" w:eastAsia="en-US"/>
        </w:rPr>
        <w:t xml:space="preserve">. </w:t>
      </w:r>
      <w:proofErr w:type="gramStart"/>
      <w:r w:rsidRPr="00BB7978">
        <w:rPr>
          <w:b w:val="0"/>
          <w:bCs w:val="0"/>
          <w:sz w:val="24"/>
          <w:szCs w:val="24"/>
          <w:lang w:val="en-US" w:eastAsia="en-US"/>
        </w:rPr>
        <w:t xml:space="preserve">47, </w:t>
      </w:r>
      <w:proofErr w:type="spellStart"/>
      <w:r w:rsidRPr="00BB7978">
        <w:rPr>
          <w:b w:val="0"/>
          <w:bCs w:val="0"/>
          <w:sz w:val="24"/>
          <w:szCs w:val="24"/>
          <w:lang w:val="en-US" w:eastAsia="en-US"/>
        </w:rPr>
        <w:t>гр</w:t>
      </w:r>
      <w:proofErr w:type="spellEnd"/>
      <w:r w:rsidRPr="00BB7978">
        <w:rPr>
          <w:b w:val="0"/>
          <w:bCs w:val="0"/>
          <w:sz w:val="24"/>
          <w:szCs w:val="24"/>
          <w:lang w:val="en-US" w:eastAsia="en-US"/>
        </w:rPr>
        <w:t>.</w:t>
      </w:r>
      <w:proofErr w:type="gramEnd"/>
      <w:r w:rsidRPr="00BB7978">
        <w:rPr>
          <w:b w:val="0"/>
          <w:bCs w:val="0"/>
          <w:sz w:val="24"/>
          <w:szCs w:val="24"/>
          <w:lang w:val="en-US" w:eastAsia="en-US"/>
        </w:rPr>
        <w:t xml:space="preserve"> ДВЕ МОГИЛИ</w:t>
      </w:r>
      <w:r w:rsidRPr="00BB7978">
        <w:rPr>
          <w:b w:val="0"/>
          <w:bCs w:val="0"/>
          <w:color w:val="000000"/>
          <w:sz w:val="24"/>
          <w:szCs w:val="24"/>
          <w:shd w:val="clear" w:color="auto" w:fill="FFFFFF"/>
        </w:rPr>
        <w:t>“</w:t>
      </w:r>
    </w:p>
    <w:p w:rsidR="00BB7978" w:rsidRDefault="00BB7978"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УВАЖАЕМИ ДАМИ И ГОСПОДА,</w:t>
      </w:r>
    </w:p>
    <w:p w:rsidR="00BB7978" w:rsidRPr="00BB7978" w:rsidRDefault="00BB703D" w:rsidP="00BB7978">
      <w:pPr>
        <w:pStyle w:val="20"/>
        <w:shd w:val="clear" w:color="auto" w:fill="auto"/>
        <w:spacing w:before="0" w:after="0" w:line="240" w:lineRule="auto"/>
        <w:rPr>
          <w:rStyle w:val="2"/>
          <w:b/>
          <w:color w:val="000000"/>
          <w:sz w:val="24"/>
          <w:szCs w:val="24"/>
        </w:rPr>
      </w:pPr>
      <w:r w:rsidRPr="00BB7978">
        <w:rPr>
          <w:rFonts w:eastAsia="Calibri"/>
          <w:b w:val="0"/>
          <w:sz w:val="24"/>
          <w:szCs w:val="24"/>
        </w:rPr>
        <w:t>1. С настоящото, Ви представяме нашата ценова оферта за участие в обявената от Вас обществена поръчка с предмет:</w:t>
      </w:r>
      <w:r w:rsidRPr="00C2366F">
        <w:rPr>
          <w:rFonts w:eastAsia="Calibri"/>
          <w:sz w:val="24"/>
          <w:szCs w:val="24"/>
        </w:rPr>
        <w:t xml:space="preserve"> </w:t>
      </w:r>
      <w:r w:rsidR="00BB7978" w:rsidRPr="00BB7978">
        <w:rPr>
          <w:b w:val="0"/>
          <w:bCs w:val="0"/>
          <w:color w:val="000000"/>
          <w:sz w:val="24"/>
          <w:szCs w:val="24"/>
          <w:shd w:val="clear" w:color="auto" w:fill="FFFFFF"/>
        </w:rPr>
        <w:t xml:space="preserve">„Проектиране - </w:t>
      </w:r>
      <w:proofErr w:type="spellStart"/>
      <w:r w:rsidR="00BB7978" w:rsidRPr="00BB7978">
        <w:rPr>
          <w:b w:val="0"/>
          <w:bCs w:val="0"/>
          <w:sz w:val="24"/>
          <w:szCs w:val="24"/>
          <w:lang w:val="en-US" w:eastAsia="en-US"/>
        </w:rPr>
        <w:t>Преустройство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реконструкция</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оборудване</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обзавеждане</w:t>
      </w:r>
      <w:proofErr w:type="spellEnd"/>
      <w:r w:rsidR="00BB7978" w:rsidRPr="00BB7978">
        <w:rPr>
          <w:b w:val="0"/>
          <w:bCs w:val="0"/>
          <w:sz w:val="24"/>
          <w:szCs w:val="24"/>
          <w:lang w:val="en-US" w:eastAsia="en-US"/>
        </w:rPr>
        <w:t xml:space="preserve"> и </w:t>
      </w:r>
      <w:proofErr w:type="spellStart"/>
      <w:r w:rsidR="00BB7978" w:rsidRPr="00BB7978">
        <w:rPr>
          <w:b w:val="0"/>
          <w:bCs w:val="0"/>
          <w:sz w:val="24"/>
          <w:szCs w:val="24"/>
          <w:lang w:val="en-US" w:eastAsia="en-US"/>
        </w:rPr>
        <w:t>промяна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предназначението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съществуваща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сграда</w:t>
      </w:r>
      <w:proofErr w:type="spellEnd"/>
      <w:r w:rsidR="00BB7978" w:rsidRPr="00BB7978">
        <w:rPr>
          <w:b w:val="0"/>
          <w:bCs w:val="0"/>
          <w:sz w:val="24"/>
          <w:szCs w:val="24"/>
          <w:lang w:val="en-US" w:eastAsia="en-US"/>
        </w:rPr>
        <w:t>/</w:t>
      </w:r>
      <w:proofErr w:type="spellStart"/>
      <w:r w:rsidR="00BB7978" w:rsidRPr="00BB7978">
        <w:rPr>
          <w:b w:val="0"/>
          <w:bCs w:val="0"/>
          <w:sz w:val="24"/>
          <w:szCs w:val="24"/>
          <w:lang w:val="en-US" w:eastAsia="en-US"/>
        </w:rPr>
        <w:t>детско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заведение</w:t>
      </w:r>
      <w:proofErr w:type="spellEnd"/>
      <w:r w:rsidR="00BB7978" w:rsidRPr="00BB7978">
        <w:rPr>
          <w:b w:val="0"/>
          <w:bCs w:val="0"/>
          <w:sz w:val="24"/>
          <w:szCs w:val="24"/>
          <w:lang w:val="en-US" w:eastAsia="en-US"/>
        </w:rPr>
        <w:t xml:space="preserve">/ в </w:t>
      </w:r>
      <w:proofErr w:type="spellStart"/>
      <w:r w:rsidR="00BB7978" w:rsidRPr="00BB7978">
        <w:rPr>
          <w:b w:val="0"/>
          <w:bCs w:val="0"/>
          <w:sz w:val="24"/>
          <w:szCs w:val="24"/>
          <w:lang w:val="en-US" w:eastAsia="en-US"/>
        </w:rPr>
        <w:t>Комплекс</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социални</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услуги</w:t>
      </w:r>
      <w:proofErr w:type="spellEnd"/>
      <w:r w:rsidR="00BB7978" w:rsidRPr="00BB7978">
        <w:rPr>
          <w:b w:val="0"/>
          <w:bCs w:val="0"/>
          <w:sz w:val="24"/>
          <w:szCs w:val="24"/>
          <w:lang w:val="en-US" w:eastAsia="en-US"/>
        </w:rPr>
        <w:t xml:space="preserve"> – ЦНСТВХУИ, ЦОП и ДЦДВХУ в УПИ I – 733, </w:t>
      </w:r>
      <w:proofErr w:type="spellStart"/>
      <w:r w:rsidR="00BB7978" w:rsidRPr="00BB7978">
        <w:rPr>
          <w:b w:val="0"/>
          <w:bCs w:val="0"/>
          <w:sz w:val="24"/>
          <w:szCs w:val="24"/>
          <w:lang w:val="en-US" w:eastAsia="en-US"/>
        </w:rPr>
        <w:t>кв</w:t>
      </w:r>
      <w:proofErr w:type="spellEnd"/>
      <w:r w:rsidR="00BB7978" w:rsidRPr="00BB7978">
        <w:rPr>
          <w:b w:val="0"/>
          <w:bCs w:val="0"/>
          <w:sz w:val="24"/>
          <w:szCs w:val="24"/>
          <w:lang w:val="en-US" w:eastAsia="en-US"/>
        </w:rPr>
        <w:t xml:space="preserve">. </w:t>
      </w:r>
      <w:proofErr w:type="gramStart"/>
      <w:r w:rsidR="00BB7978" w:rsidRPr="00BB7978">
        <w:rPr>
          <w:b w:val="0"/>
          <w:bCs w:val="0"/>
          <w:sz w:val="24"/>
          <w:szCs w:val="24"/>
          <w:lang w:val="en-US" w:eastAsia="en-US"/>
        </w:rPr>
        <w:t xml:space="preserve">47, </w:t>
      </w:r>
      <w:proofErr w:type="spellStart"/>
      <w:r w:rsidR="00BB7978" w:rsidRPr="00BB7978">
        <w:rPr>
          <w:b w:val="0"/>
          <w:bCs w:val="0"/>
          <w:sz w:val="24"/>
          <w:szCs w:val="24"/>
          <w:lang w:val="en-US" w:eastAsia="en-US"/>
        </w:rPr>
        <w:t>гр</w:t>
      </w:r>
      <w:proofErr w:type="spellEnd"/>
      <w:r w:rsidR="00BB7978" w:rsidRPr="00BB7978">
        <w:rPr>
          <w:b w:val="0"/>
          <w:bCs w:val="0"/>
          <w:sz w:val="24"/>
          <w:szCs w:val="24"/>
          <w:lang w:val="en-US" w:eastAsia="en-US"/>
        </w:rPr>
        <w:t>.</w:t>
      </w:r>
      <w:proofErr w:type="gramEnd"/>
      <w:r w:rsidR="00BB7978" w:rsidRPr="00BB7978">
        <w:rPr>
          <w:b w:val="0"/>
          <w:bCs w:val="0"/>
          <w:sz w:val="24"/>
          <w:szCs w:val="24"/>
          <w:lang w:val="en-US" w:eastAsia="en-US"/>
        </w:rPr>
        <w:t xml:space="preserve"> ДВЕ МОГИЛИ</w:t>
      </w:r>
      <w:r w:rsidR="00BB7978" w:rsidRPr="00BB7978">
        <w:rPr>
          <w:b w:val="0"/>
          <w:bCs w:val="0"/>
          <w:color w:val="000000"/>
          <w:sz w:val="24"/>
          <w:szCs w:val="24"/>
          <w:shd w:val="clear" w:color="auto" w:fill="FFFFFF"/>
        </w:rPr>
        <w:t>“</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1.1. Предлагаме да поемем, изпълним и завършим тази обществена поръчка, съобразно условията на документацията за участие, както следва: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ОБЩА ЦЕНА за изпълнение на настоящата обществена поръчка е в размер на ………………… лв. (…………………………… - словом) без ДДС, съответно…………………… - цифром лв. (…………………………… - словом) с ДДС;</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2. В предлаганата от нас цена също така сме включили всички разходи за изпълнение на поръчката, в това число за възнаграждения на проектантите от предложения от нас проектантски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3. Декларираме, че сме съгласни заплащането да става при условията и клаузите залегнали в проекта на договора, представен към документацията.</w:t>
      </w:r>
    </w:p>
    <w:p w:rsidR="00BB703D" w:rsidRPr="00C2366F" w:rsidRDefault="00BB703D" w:rsidP="00C2366F">
      <w:pPr>
        <w:spacing w:line="276" w:lineRule="auto"/>
        <w:ind w:firstLine="567"/>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...........2016 г.                       </w:t>
      </w:r>
      <w:r w:rsidRPr="00C2366F">
        <w:rPr>
          <w:rFonts w:ascii="Times New Roman" w:eastAsia="Calibri" w:hAnsi="Times New Roman" w:cs="Times New Roman"/>
          <w:sz w:val="24"/>
          <w:szCs w:val="24"/>
          <w:lang w:val="en-US"/>
        </w:rPr>
        <w:t>ПОДПИС И ПЕЧАТ</w:t>
      </w:r>
      <w:r w:rsidRPr="00C2366F">
        <w:rPr>
          <w:rFonts w:ascii="Times New Roman" w:eastAsia="Calibri" w:hAnsi="Times New Roman" w:cs="Times New Roman"/>
          <w:sz w:val="24"/>
          <w:szCs w:val="24"/>
        </w:rPr>
        <w:t>: ................................</w:t>
      </w:r>
    </w:p>
    <w:p w:rsidR="00BB703D" w:rsidRPr="00C2366F" w:rsidRDefault="00BB703D" w:rsidP="00C2366F">
      <w:pPr>
        <w:suppressAutoHyphens/>
        <w:spacing w:after="0"/>
        <w:rPr>
          <w:rFonts w:ascii="Times New Roman" w:hAnsi="Times New Roman" w:cs="Times New Roman"/>
          <w:sz w:val="24"/>
          <w:szCs w:val="24"/>
          <w:lang w:val="en-US" w:eastAsia="ar-SA"/>
        </w:rPr>
      </w:pPr>
      <w:r w:rsidRPr="00C2366F">
        <w:rPr>
          <w:rFonts w:ascii="Times New Roman" w:eastAsia="Calibri" w:hAnsi="Times New Roman" w:cs="Times New Roman"/>
          <w:sz w:val="24"/>
          <w:szCs w:val="24"/>
        </w:rPr>
        <w:t xml:space="preserve">                                                                       (три имена и качество на представляващия)</w:t>
      </w:r>
    </w:p>
    <w:p w:rsidR="003D0AC6" w:rsidRPr="00C2366F" w:rsidRDefault="003D0AC6" w:rsidP="00C2366F">
      <w:pPr>
        <w:pStyle w:val="ListParagraph"/>
        <w:spacing w:line="276" w:lineRule="auto"/>
        <w:ind w:left="1428"/>
        <w:jc w:val="both"/>
      </w:pPr>
    </w:p>
    <w:p w:rsidR="00504695" w:rsidRPr="00C2366F" w:rsidRDefault="00504695" w:rsidP="00C2366F">
      <w:pPr>
        <w:pStyle w:val="ListParagraph"/>
        <w:spacing w:line="276" w:lineRule="auto"/>
        <w:ind w:left="1428"/>
        <w:jc w:val="both"/>
      </w:pPr>
    </w:p>
    <w:p w:rsidR="00504695" w:rsidRPr="00C2366F" w:rsidRDefault="00504695" w:rsidP="00C2366F">
      <w:pPr>
        <w:pStyle w:val="ListParagraph"/>
        <w:spacing w:line="276" w:lineRule="auto"/>
        <w:ind w:left="1428"/>
        <w:jc w:val="both"/>
      </w:pPr>
    </w:p>
    <w:p w:rsidR="000F50C9" w:rsidRDefault="00C2366F" w:rsidP="00C2366F">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p>
    <w:p w:rsidR="000F50C9" w:rsidRDefault="000F50C9" w:rsidP="00C2366F">
      <w:pPr>
        <w:spacing w:after="0" w:line="276" w:lineRule="auto"/>
        <w:rPr>
          <w:rFonts w:ascii="Times New Roman" w:eastAsia="Calibri" w:hAnsi="Times New Roman" w:cs="Times New Roman"/>
          <w:b/>
          <w:sz w:val="24"/>
          <w:szCs w:val="24"/>
        </w:rPr>
      </w:pPr>
    </w:p>
    <w:p w:rsidR="000F50C9" w:rsidRDefault="000F50C9" w:rsidP="00C2366F">
      <w:pPr>
        <w:spacing w:after="0" w:line="276" w:lineRule="auto"/>
        <w:rPr>
          <w:rFonts w:ascii="Times New Roman" w:eastAsia="Calibri" w:hAnsi="Times New Roman" w:cs="Times New Roman"/>
          <w:b/>
          <w:sz w:val="24"/>
          <w:szCs w:val="24"/>
        </w:rPr>
      </w:pPr>
    </w:p>
    <w:p w:rsidR="000F50C9" w:rsidRDefault="000F50C9" w:rsidP="00C2366F">
      <w:pPr>
        <w:spacing w:after="0" w:line="276" w:lineRule="auto"/>
        <w:rPr>
          <w:rFonts w:ascii="Times New Roman" w:eastAsia="Calibri" w:hAnsi="Times New Roman" w:cs="Times New Roman"/>
          <w:b/>
          <w:sz w:val="24"/>
          <w:szCs w:val="24"/>
        </w:rPr>
      </w:pPr>
    </w:p>
    <w:p w:rsidR="00C2366F" w:rsidRDefault="00C2366F" w:rsidP="000F50C9">
      <w:pPr>
        <w:spacing w:after="0" w:line="27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ПРОЕКТ!!!</w:t>
      </w:r>
    </w:p>
    <w:p w:rsidR="00504695" w:rsidRPr="00C2366F" w:rsidRDefault="00C2366F" w:rsidP="00C2366F">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04695" w:rsidRPr="00C2366F">
        <w:rPr>
          <w:rFonts w:ascii="Times New Roman" w:eastAsia="Calibri" w:hAnsi="Times New Roman" w:cs="Times New Roman"/>
          <w:b/>
          <w:sz w:val="24"/>
          <w:szCs w:val="24"/>
        </w:rPr>
        <w:t>ДОГОВОР ЗА УСЛУГА</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Днес, .</w:t>
      </w:r>
      <w:r w:rsidR="006671D0">
        <w:rPr>
          <w:rFonts w:ascii="Times New Roman" w:eastAsia="Calibri" w:hAnsi="Times New Roman" w:cs="Times New Roman"/>
          <w:sz w:val="24"/>
          <w:szCs w:val="24"/>
        </w:rPr>
        <w:t xml:space="preserve">...................2016 г. в  гр. </w:t>
      </w:r>
      <w:r w:rsidR="00445748">
        <w:rPr>
          <w:rFonts w:ascii="Times New Roman" w:eastAsia="Calibri" w:hAnsi="Times New Roman" w:cs="Times New Roman"/>
          <w:sz w:val="24"/>
          <w:szCs w:val="24"/>
        </w:rPr>
        <w:t>Две могили</w:t>
      </w:r>
      <w:r w:rsidR="008159A9" w:rsidRPr="00C2366F">
        <w:rPr>
          <w:rFonts w:ascii="Times New Roman" w:eastAsia="Batang" w:hAnsi="Times New Roman" w:cs="Times New Roman"/>
          <w:sz w:val="24"/>
          <w:szCs w:val="24"/>
          <w:lang w:eastAsia="ko-KR"/>
        </w:rPr>
        <w:t xml:space="preserve"> </w:t>
      </w:r>
      <w:r w:rsidRPr="00C2366F">
        <w:rPr>
          <w:rFonts w:ascii="Times New Roman" w:eastAsia="Calibri" w:hAnsi="Times New Roman" w:cs="Times New Roman"/>
          <w:sz w:val="24"/>
          <w:szCs w:val="24"/>
        </w:rPr>
        <w:t xml:space="preserve"> се подписа настоящият договор между: </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8159A9"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bCs/>
          <w:sz w:val="24"/>
          <w:szCs w:val="24"/>
        </w:rPr>
        <w:t>1.</w:t>
      </w:r>
      <w:r w:rsidR="006671D0" w:rsidRPr="006671D0">
        <w:rPr>
          <w:rFonts w:ascii="Times New Roman" w:hAnsi="Times New Roman" w:cs="Times New Roman"/>
          <w:b/>
          <w:sz w:val="24"/>
          <w:szCs w:val="24"/>
          <w:lang w:eastAsia="bg-BG"/>
        </w:rPr>
        <w:t xml:space="preserve"> </w:t>
      </w:r>
      <w:r w:rsidR="00E43EA7" w:rsidRPr="00E43EA7">
        <w:rPr>
          <w:rFonts w:ascii="Times New Roman" w:hAnsi="Times New Roman" w:cs="Times New Roman"/>
          <w:b/>
          <w:sz w:val="24"/>
          <w:szCs w:val="24"/>
          <w:lang w:eastAsia="bg-BG"/>
        </w:rPr>
        <w:t xml:space="preserve">ОБЩИНА ДВЕ МОГИЛИ </w:t>
      </w:r>
      <w:r w:rsidR="00E43EA7" w:rsidRPr="00E43EA7">
        <w:rPr>
          <w:rFonts w:ascii="Times New Roman" w:hAnsi="Times New Roman" w:cs="Times New Roman"/>
          <w:sz w:val="24"/>
          <w:szCs w:val="24"/>
          <w:lang w:eastAsia="bg-BG"/>
        </w:rPr>
        <w:t>БУЛСТАТ/ЕИК 000530529, със седалище и адрес на управление в гр. ДВЕ МОГИЛИ, бул.”България” № 84, представлявана от инж. БОЖИДАР ДИМИТРОВ БОРИСОВ в качеството си на Кмет на Община ДВЕ МОГИЛИ</w:t>
      </w:r>
      <w:r w:rsidR="00504695" w:rsidRPr="00C2366F">
        <w:rPr>
          <w:rFonts w:ascii="Times New Roman" w:eastAsia="Calibri" w:hAnsi="Times New Roman" w:cs="Times New Roman"/>
          <w:bCs/>
          <w:sz w:val="24"/>
          <w:szCs w:val="24"/>
        </w:rPr>
        <w:t>, наричани за краткост ВЪЗЛОЖИТЕЛ – от една страна</w:t>
      </w:r>
    </w:p>
    <w:p w:rsidR="00504695" w:rsidRPr="00C2366F" w:rsidRDefault="00504695" w:rsidP="00C2366F">
      <w:pPr>
        <w:spacing w:after="0" w:line="276" w:lineRule="auto"/>
        <w:rPr>
          <w:rFonts w:ascii="Times New Roman" w:hAnsi="Times New Roman" w:cs="Times New Roman"/>
          <w:sz w:val="24"/>
          <w:szCs w:val="24"/>
        </w:rPr>
      </w:pPr>
      <w:r w:rsidRPr="00C2366F">
        <w:rPr>
          <w:rFonts w:ascii="Times New Roman" w:hAnsi="Times New Roman" w:cs="Times New Roman"/>
          <w:sz w:val="24"/>
          <w:szCs w:val="24"/>
        </w:rPr>
        <w:tab/>
        <w:t>и</w:t>
      </w:r>
    </w:p>
    <w:p w:rsidR="00504695" w:rsidRPr="00C2366F" w:rsidRDefault="00504695" w:rsidP="00C2366F">
      <w:pPr>
        <w:shd w:val="clear" w:color="auto" w:fill="FFFFFF"/>
        <w:spacing w:after="0" w:line="276" w:lineRule="auto"/>
        <w:rPr>
          <w:rFonts w:ascii="Times New Roman" w:eastAsia="Calibri" w:hAnsi="Times New Roman" w:cs="Times New Roman"/>
          <w:bCs/>
          <w:sz w:val="24"/>
          <w:szCs w:val="24"/>
        </w:rPr>
      </w:pPr>
      <w:r w:rsidRPr="00C2366F">
        <w:rPr>
          <w:rFonts w:ascii="Times New Roman" w:eastAsia="Calibri" w:hAnsi="Times New Roman" w:cs="Times New Roman"/>
          <w:bCs/>
          <w:sz w:val="24"/>
          <w:szCs w:val="24"/>
        </w:rPr>
        <w:t>2. „..........................” .......,  със седалище и адрес на управление: гр. ........., ул. “..........”, ЕИК ............, представлявано от ............... – Управител, ЕГН ………………….., ЛК………………….., изд.на ………………….., от МВР …………………. наричан по-долу ИЗПЪЛНИТЕЛ, от друга страна,</w:t>
      </w:r>
    </w:p>
    <w:p w:rsidR="00504695" w:rsidRPr="00C2366F" w:rsidRDefault="00504695" w:rsidP="00C2366F">
      <w:pPr>
        <w:shd w:val="clear" w:color="auto" w:fill="FFFFFF"/>
        <w:spacing w:after="0" w:line="276" w:lineRule="auto"/>
        <w:rPr>
          <w:rFonts w:ascii="Times New Roman" w:eastAsia="Calibri" w:hAnsi="Times New Roman" w:cs="Times New Roman"/>
          <w:sz w:val="24"/>
          <w:szCs w:val="24"/>
        </w:rPr>
      </w:pPr>
    </w:p>
    <w:p w:rsidR="00504695" w:rsidRPr="00BB7978" w:rsidRDefault="00117E2D" w:rsidP="00BB7978">
      <w:pPr>
        <w:pStyle w:val="20"/>
        <w:shd w:val="clear" w:color="auto" w:fill="auto"/>
        <w:spacing w:before="0" w:after="0" w:line="240" w:lineRule="auto"/>
        <w:rPr>
          <w:b w:val="0"/>
          <w:bCs w:val="0"/>
          <w:color w:val="000000"/>
          <w:sz w:val="24"/>
          <w:szCs w:val="24"/>
          <w:shd w:val="clear" w:color="auto" w:fill="FFFFFF"/>
        </w:rPr>
      </w:pPr>
      <w:r>
        <w:rPr>
          <w:rFonts w:eastAsia="Calibri"/>
          <w:b w:val="0"/>
          <w:sz w:val="24"/>
          <w:szCs w:val="24"/>
        </w:rPr>
        <w:t>На основание чл. 112 във връзка с чл. 114 от</w:t>
      </w:r>
      <w:r w:rsidR="00504695" w:rsidRPr="00BB7978">
        <w:rPr>
          <w:rFonts w:eastAsia="Calibri"/>
          <w:b w:val="0"/>
          <w:sz w:val="24"/>
          <w:szCs w:val="24"/>
        </w:rPr>
        <w:t xml:space="preserve"> Закона за обществени поръчки и Р</w:t>
      </w:r>
      <w:r w:rsidR="006671D0" w:rsidRPr="00BB7978">
        <w:rPr>
          <w:rFonts w:eastAsia="Calibri"/>
          <w:b w:val="0"/>
          <w:sz w:val="24"/>
          <w:szCs w:val="24"/>
        </w:rPr>
        <w:t>ешение №..../.....2016 год. на к</w:t>
      </w:r>
      <w:r w:rsidR="00504695" w:rsidRPr="00BB7978">
        <w:rPr>
          <w:rFonts w:eastAsia="Calibri"/>
          <w:b w:val="0"/>
          <w:sz w:val="24"/>
          <w:szCs w:val="24"/>
        </w:rPr>
        <w:t xml:space="preserve">мета на </w:t>
      </w:r>
      <w:r w:rsidR="008159A9" w:rsidRPr="00BB7978">
        <w:rPr>
          <w:rFonts w:eastAsia="Calibri"/>
          <w:b w:val="0"/>
          <w:sz w:val="24"/>
          <w:szCs w:val="24"/>
        </w:rPr>
        <w:t xml:space="preserve"> </w:t>
      </w:r>
      <w:r w:rsidR="00445748" w:rsidRPr="00BB7978">
        <w:rPr>
          <w:rFonts w:eastAsia="Calibri"/>
          <w:b w:val="0"/>
          <w:sz w:val="24"/>
          <w:szCs w:val="24"/>
        </w:rPr>
        <w:t>Община Две могили</w:t>
      </w:r>
      <w:r w:rsidR="006671D0" w:rsidRPr="00BB7978">
        <w:rPr>
          <w:rFonts w:eastAsia="Calibri"/>
          <w:b w:val="0"/>
          <w:sz w:val="24"/>
          <w:szCs w:val="24"/>
        </w:rPr>
        <w:t xml:space="preserve"> </w:t>
      </w:r>
      <w:r w:rsidR="00504695" w:rsidRPr="00BB7978">
        <w:rPr>
          <w:rFonts w:eastAsia="Calibri"/>
          <w:b w:val="0"/>
          <w:sz w:val="24"/>
          <w:szCs w:val="24"/>
        </w:rPr>
        <w:t>за избор на и</w:t>
      </w:r>
      <w:r w:rsidR="00935062" w:rsidRPr="00BB7978">
        <w:rPr>
          <w:rFonts w:eastAsia="Calibri"/>
          <w:b w:val="0"/>
          <w:sz w:val="24"/>
          <w:szCs w:val="24"/>
        </w:rPr>
        <w:t xml:space="preserve">зпълнител, след проведена </w:t>
      </w:r>
      <w:r w:rsidR="00504695" w:rsidRPr="00BB7978">
        <w:rPr>
          <w:rFonts w:eastAsia="Calibri"/>
          <w:b w:val="0"/>
          <w:sz w:val="24"/>
          <w:szCs w:val="24"/>
        </w:rPr>
        <w:t xml:space="preserve"> процедура за възлагане на обществена поръчка</w:t>
      </w:r>
      <w:r w:rsidR="00935062" w:rsidRPr="00BB7978">
        <w:rPr>
          <w:rFonts w:eastAsia="Calibri"/>
          <w:b w:val="0"/>
          <w:sz w:val="24"/>
          <w:szCs w:val="24"/>
        </w:rPr>
        <w:t xml:space="preserve"> чрез публично състезание </w:t>
      </w:r>
      <w:r w:rsidR="00504695" w:rsidRPr="00BB7978">
        <w:rPr>
          <w:rFonts w:eastAsia="Calibri"/>
          <w:b w:val="0"/>
          <w:sz w:val="24"/>
          <w:szCs w:val="24"/>
        </w:rPr>
        <w:t xml:space="preserve"> с предме</w:t>
      </w:r>
      <w:r w:rsidR="00935062" w:rsidRPr="00BB7978">
        <w:rPr>
          <w:rFonts w:eastAsia="Calibri"/>
          <w:b w:val="0"/>
          <w:sz w:val="24"/>
          <w:szCs w:val="24"/>
        </w:rPr>
        <w:t>т</w:t>
      </w:r>
      <w:r w:rsidR="00BB7978" w:rsidRPr="00BB7978">
        <w:rPr>
          <w:rFonts w:eastAsia="Calibri"/>
          <w:b w:val="0"/>
          <w:sz w:val="24"/>
          <w:szCs w:val="24"/>
        </w:rPr>
        <w:t xml:space="preserve"> </w:t>
      </w:r>
      <w:r w:rsidR="00BB7978" w:rsidRPr="00BB7978">
        <w:rPr>
          <w:b w:val="0"/>
          <w:bCs w:val="0"/>
          <w:color w:val="000000"/>
          <w:sz w:val="24"/>
          <w:szCs w:val="24"/>
          <w:shd w:val="clear" w:color="auto" w:fill="FFFFFF"/>
        </w:rPr>
        <w:t xml:space="preserve">„Проектиране - </w:t>
      </w:r>
      <w:proofErr w:type="spellStart"/>
      <w:r w:rsidR="00BB7978" w:rsidRPr="00BB7978">
        <w:rPr>
          <w:b w:val="0"/>
          <w:bCs w:val="0"/>
          <w:sz w:val="24"/>
          <w:szCs w:val="24"/>
          <w:lang w:val="en-US" w:eastAsia="en-US"/>
        </w:rPr>
        <w:t>Преустройство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реконструкция</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оборудване</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обзавеждане</w:t>
      </w:r>
      <w:proofErr w:type="spellEnd"/>
      <w:r w:rsidR="00BB7978" w:rsidRPr="00BB7978">
        <w:rPr>
          <w:b w:val="0"/>
          <w:bCs w:val="0"/>
          <w:sz w:val="24"/>
          <w:szCs w:val="24"/>
          <w:lang w:val="en-US" w:eastAsia="en-US"/>
        </w:rPr>
        <w:t xml:space="preserve"> и </w:t>
      </w:r>
      <w:proofErr w:type="spellStart"/>
      <w:r w:rsidR="00BB7978" w:rsidRPr="00BB7978">
        <w:rPr>
          <w:b w:val="0"/>
          <w:bCs w:val="0"/>
          <w:sz w:val="24"/>
          <w:szCs w:val="24"/>
          <w:lang w:val="en-US" w:eastAsia="en-US"/>
        </w:rPr>
        <w:t>промяна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предназначението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съществуваща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сграда</w:t>
      </w:r>
      <w:proofErr w:type="spellEnd"/>
      <w:r w:rsidR="00BB7978" w:rsidRPr="00BB7978">
        <w:rPr>
          <w:b w:val="0"/>
          <w:bCs w:val="0"/>
          <w:sz w:val="24"/>
          <w:szCs w:val="24"/>
          <w:lang w:val="en-US" w:eastAsia="en-US"/>
        </w:rPr>
        <w:t>/</w:t>
      </w:r>
      <w:proofErr w:type="spellStart"/>
      <w:r w:rsidR="00BB7978" w:rsidRPr="00BB7978">
        <w:rPr>
          <w:b w:val="0"/>
          <w:bCs w:val="0"/>
          <w:sz w:val="24"/>
          <w:szCs w:val="24"/>
          <w:lang w:val="en-US" w:eastAsia="en-US"/>
        </w:rPr>
        <w:t>детско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заведение</w:t>
      </w:r>
      <w:proofErr w:type="spellEnd"/>
      <w:r w:rsidR="00BB7978" w:rsidRPr="00BB7978">
        <w:rPr>
          <w:b w:val="0"/>
          <w:bCs w:val="0"/>
          <w:sz w:val="24"/>
          <w:szCs w:val="24"/>
          <w:lang w:val="en-US" w:eastAsia="en-US"/>
        </w:rPr>
        <w:t xml:space="preserve">/ в </w:t>
      </w:r>
      <w:proofErr w:type="spellStart"/>
      <w:r w:rsidR="00BB7978" w:rsidRPr="00BB7978">
        <w:rPr>
          <w:b w:val="0"/>
          <w:bCs w:val="0"/>
          <w:sz w:val="24"/>
          <w:szCs w:val="24"/>
          <w:lang w:val="en-US" w:eastAsia="en-US"/>
        </w:rPr>
        <w:t>Комплекс</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социални</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услуги</w:t>
      </w:r>
      <w:proofErr w:type="spellEnd"/>
      <w:r w:rsidR="00BB7978" w:rsidRPr="00BB7978">
        <w:rPr>
          <w:b w:val="0"/>
          <w:bCs w:val="0"/>
          <w:sz w:val="24"/>
          <w:szCs w:val="24"/>
          <w:lang w:val="en-US" w:eastAsia="en-US"/>
        </w:rPr>
        <w:t xml:space="preserve"> – ЦНСТВХУИ, ЦОП и ДЦДВХУ в УПИ I – 733, </w:t>
      </w:r>
      <w:proofErr w:type="spellStart"/>
      <w:r w:rsidR="00BB7978" w:rsidRPr="00BB7978">
        <w:rPr>
          <w:b w:val="0"/>
          <w:bCs w:val="0"/>
          <w:sz w:val="24"/>
          <w:szCs w:val="24"/>
          <w:lang w:val="en-US" w:eastAsia="en-US"/>
        </w:rPr>
        <w:t>кв</w:t>
      </w:r>
      <w:proofErr w:type="spellEnd"/>
      <w:r w:rsidR="00BB7978" w:rsidRPr="00BB7978">
        <w:rPr>
          <w:b w:val="0"/>
          <w:bCs w:val="0"/>
          <w:sz w:val="24"/>
          <w:szCs w:val="24"/>
          <w:lang w:val="en-US" w:eastAsia="en-US"/>
        </w:rPr>
        <w:t xml:space="preserve">. </w:t>
      </w:r>
      <w:proofErr w:type="gramStart"/>
      <w:r w:rsidR="00BB7978" w:rsidRPr="00BB7978">
        <w:rPr>
          <w:b w:val="0"/>
          <w:bCs w:val="0"/>
          <w:sz w:val="24"/>
          <w:szCs w:val="24"/>
          <w:lang w:val="en-US" w:eastAsia="en-US"/>
        </w:rPr>
        <w:t xml:space="preserve">47, </w:t>
      </w:r>
      <w:proofErr w:type="spellStart"/>
      <w:r w:rsidR="00BB7978" w:rsidRPr="00BB7978">
        <w:rPr>
          <w:b w:val="0"/>
          <w:bCs w:val="0"/>
          <w:sz w:val="24"/>
          <w:szCs w:val="24"/>
          <w:lang w:val="en-US" w:eastAsia="en-US"/>
        </w:rPr>
        <w:t>гр</w:t>
      </w:r>
      <w:proofErr w:type="spellEnd"/>
      <w:r w:rsidR="00BB7978" w:rsidRPr="00BB7978">
        <w:rPr>
          <w:b w:val="0"/>
          <w:bCs w:val="0"/>
          <w:sz w:val="24"/>
          <w:szCs w:val="24"/>
          <w:lang w:val="en-US" w:eastAsia="en-US"/>
        </w:rPr>
        <w:t>.</w:t>
      </w:r>
      <w:proofErr w:type="gramEnd"/>
      <w:r w:rsidR="00BB7978" w:rsidRPr="00BB7978">
        <w:rPr>
          <w:b w:val="0"/>
          <w:bCs w:val="0"/>
          <w:sz w:val="24"/>
          <w:szCs w:val="24"/>
          <w:lang w:val="en-US" w:eastAsia="en-US"/>
        </w:rPr>
        <w:t xml:space="preserve"> ДВЕ МОГИЛИ</w:t>
      </w:r>
      <w:r w:rsidR="00BB7978" w:rsidRPr="00BB7978">
        <w:rPr>
          <w:b w:val="0"/>
          <w:bCs w:val="0"/>
          <w:color w:val="000000"/>
          <w:sz w:val="24"/>
          <w:szCs w:val="24"/>
          <w:shd w:val="clear" w:color="auto" w:fill="FFFFFF"/>
        </w:rPr>
        <w:t>“</w:t>
      </w:r>
      <w:r w:rsidR="00504695" w:rsidRPr="00BB7978">
        <w:rPr>
          <w:rFonts w:eastAsia="Calibri"/>
          <w:b w:val="0"/>
          <w:sz w:val="24"/>
          <w:szCs w:val="24"/>
        </w:rPr>
        <w:t>, се сключи настоящият договор за обществена поръчка</w:t>
      </w:r>
      <w:proofErr w:type="gramStart"/>
      <w:r w:rsidR="00504695" w:rsidRPr="00BB7978">
        <w:rPr>
          <w:rFonts w:eastAsia="Calibri"/>
          <w:b w:val="0"/>
          <w:sz w:val="24"/>
          <w:szCs w:val="24"/>
        </w:rPr>
        <w:t>,  с</w:t>
      </w:r>
      <w:proofErr w:type="gramEnd"/>
      <w:r w:rsidR="00504695" w:rsidRPr="00BB7978">
        <w:rPr>
          <w:rFonts w:eastAsia="Calibri"/>
          <w:b w:val="0"/>
          <w:sz w:val="24"/>
          <w:szCs w:val="24"/>
        </w:rPr>
        <w:t xml:space="preserve"> който страните постигнаха съгласие за следното:</w:t>
      </w:r>
    </w:p>
    <w:p w:rsidR="00504695" w:rsidRPr="00C2366F" w:rsidRDefault="00504695" w:rsidP="00C2366F">
      <w:pPr>
        <w:spacing w:after="0" w:line="276" w:lineRule="auto"/>
        <w:ind w:left="630"/>
        <w:rPr>
          <w:rFonts w:ascii="Times New Roman" w:eastAsia="Calibri" w:hAnsi="Times New Roman" w:cs="Times New Roman"/>
          <w:bCs/>
          <w:sz w:val="24"/>
          <w:szCs w:val="24"/>
        </w:rPr>
      </w:pPr>
    </w:p>
    <w:p w:rsidR="00504695" w:rsidRPr="00C2366F" w:rsidRDefault="00504695" w:rsidP="00E040E5">
      <w:pPr>
        <w:numPr>
          <w:ilvl w:val="0"/>
          <w:numId w:val="11"/>
        </w:numPr>
        <w:tabs>
          <w:tab w:val="num" w:pos="630"/>
        </w:tabs>
        <w:spacing w:after="0" w:line="276" w:lineRule="auto"/>
        <w:ind w:left="630" w:hanging="540"/>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ПРЕДМЕТ НА ДОГОВОРА</w:t>
      </w:r>
    </w:p>
    <w:p w:rsidR="00504695" w:rsidRPr="00BB7978" w:rsidRDefault="00504695" w:rsidP="00BB7978">
      <w:pPr>
        <w:pStyle w:val="20"/>
        <w:shd w:val="clear" w:color="auto" w:fill="auto"/>
        <w:spacing w:before="0" w:after="0" w:line="240" w:lineRule="auto"/>
        <w:rPr>
          <w:b w:val="0"/>
          <w:bCs w:val="0"/>
          <w:color w:val="000000"/>
          <w:sz w:val="24"/>
          <w:szCs w:val="24"/>
          <w:shd w:val="clear" w:color="auto" w:fill="FFFFFF"/>
        </w:rPr>
      </w:pPr>
      <w:r w:rsidRPr="00C2366F">
        <w:rPr>
          <w:rFonts w:eastAsia="Calibri"/>
          <w:sz w:val="24"/>
          <w:szCs w:val="24"/>
        </w:rPr>
        <w:t xml:space="preserve">Чл.1. </w:t>
      </w:r>
      <w:r w:rsidRPr="00BB7978">
        <w:rPr>
          <w:rFonts w:eastAsia="Calibri"/>
          <w:b w:val="0"/>
          <w:sz w:val="24"/>
          <w:szCs w:val="24"/>
        </w:rPr>
        <w:t xml:space="preserve">Възложителят възлага, а Изпълнителят приема да извърши: </w:t>
      </w:r>
      <w:r w:rsidR="00BB7978" w:rsidRPr="00BB7978">
        <w:rPr>
          <w:b w:val="0"/>
          <w:bCs w:val="0"/>
          <w:color w:val="000000"/>
          <w:sz w:val="24"/>
          <w:szCs w:val="24"/>
          <w:shd w:val="clear" w:color="auto" w:fill="FFFFFF"/>
        </w:rPr>
        <w:t xml:space="preserve">„Проектиране - </w:t>
      </w:r>
      <w:proofErr w:type="spellStart"/>
      <w:r w:rsidR="00BB7978" w:rsidRPr="00BB7978">
        <w:rPr>
          <w:b w:val="0"/>
          <w:bCs w:val="0"/>
          <w:sz w:val="24"/>
          <w:szCs w:val="24"/>
          <w:lang w:val="en-US" w:eastAsia="en-US"/>
        </w:rPr>
        <w:t>Преустройство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реконструкция</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оборудване</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обзавеждане</w:t>
      </w:r>
      <w:proofErr w:type="spellEnd"/>
      <w:r w:rsidR="00BB7978" w:rsidRPr="00BB7978">
        <w:rPr>
          <w:b w:val="0"/>
          <w:bCs w:val="0"/>
          <w:sz w:val="24"/>
          <w:szCs w:val="24"/>
          <w:lang w:val="en-US" w:eastAsia="en-US"/>
        </w:rPr>
        <w:t xml:space="preserve"> и </w:t>
      </w:r>
      <w:proofErr w:type="spellStart"/>
      <w:r w:rsidR="00BB7978" w:rsidRPr="00BB7978">
        <w:rPr>
          <w:b w:val="0"/>
          <w:bCs w:val="0"/>
          <w:sz w:val="24"/>
          <w:szCs w:val="24"/>
          <w:lang w:val="en-US" w:eastAsia="en-US"/>
        </w:rPr>
        <w:t>промяна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предназначението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на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съществуваща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сграда</w:t>
      </w:r>
      <w:proofErr w:type="spellEnd"/>
      <w:r w:rsidR="00BB7978" w:rsidRPr="00BB7978">
        <w:rPr>
          <w:b w:val="0"/>
          <w:bCs w:val="0"/>
          <w:sz w:val="24"/>
          <w:szCs w:val="24"/>
          <w:lang w:val="en-US" w:eastAsia="en-US"/>
        </w:rPr>
        <w:t>/</w:t>
      </w:r>
      <w:proofErr w:type="spellStart"/>
      <w:r w:rsidR="00BB7978" w:rsidRPr="00BB7978">
        <w:rPr>
          <w:b w:val="0"/>
          <w:bCs w:val="0"/>
          <w:sz w:val="24"/>
          <w:szCs w:val="24"/>
          <w:lang w:val="en-US" w:eastAsia="en-US"/>
        </w:rPr>
        <w:t>детско</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заведение</w:t>
      </w:r>
      <w:proofErr w:type="spellEnd"/>
      <w:r w:rsidR="00BB7978" w:rsidRPr="00BB7978">
        <w:rPr>
          <w:b w:val="0"/>
          <w:bCs w:val="0"/>
          <w:sz w:val="24"/>
          <w:szCs w:val="24"/>
          <w:lang w:val="en-US" w:eastAsia="en-US"/>
        </w:rPr>
        <w:t xml:space="preserve">/ в </w:t>
      </w:r>
      <w:proofErr w:type="spellStart"/>
      <w:r w:rsidR="00BB7978" w:rsidRPr="00BB7978">
        <w:rPr>
          <w:b w:val="0"/>
          <w:bCs w:val="0"/>
          <w:sz w:val="24"/>
          <w:szCs w:val="24"/>
          <w:lang w:val="en-US" w:eastAsia="en-US"/>
        </w:rPr>
        <w:t>Комплекс</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за</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социални</w:t>
      </w:r>
      <w:proofErr w:type="spellEnd"/>
      <w:r w:rsidR="00BB7978" w:rsidRPr="00BB7978">
        <w:rPr>
          <w:b w:val="0"/>
          <w:bCs w:val="0"/>
          <w:sz w:val="24"/>
          <w:szCs w:val="24"/>
          <w:lang w:val="en-US" w:eastAsia="en-US"/>
        </w:rPr>
        <w:t xml:space="preserve"> </w:t>
      </w:r>
      <w:proofErr w:type="spellStart"/>
      <w:r w:rsidR="00BB7978" w:rsidRPr="00BB7978">
        <w:rPr>
          <w:b w:val="0"/>
          <w:bCs w:val="0"/>
          <w:sz w:val="24"/>
          <w:szCs w:val="24"/>
          <w:lang w:val="en-US" w:eastAsia="en-US"/>
        </w:rPr>
        <w:t>услуги</w:t>
      </w:r>
      <w:proofErr w:type="spellEnd"/>
      <w:r w:rsidR="00BB7978" w:rsidRPr="00BB7978">
        <w:rPr>
          <w:b w:val="0"/>
          <w:bCs w:val="0"/>
          <w:sz w:val="24"/>
          <w:szCs w:val="24"/>
          <w:lang w:val="en-US" w:eastAsia="en-US"/>
        </w:rPr>
        <w:t xml:space="preserve"> – ЦНСТВХУИ, ЦОП и ДЦДВХУ в УПИ I – 733, </w:t>
      </w:r>
      <w:proofErr w:type="spellStart"/>
      <w:r w:rsidR="00BB7978" w:rsidRPr="00BB7978">
        <w:rPr>
          <w:b w:val="0"/>
          <w:bCs w:val="0"/>
          <w:sz w:val="24"/>
          <w:szCs w:val="24"/>
          <w:lang w:val="en-US" w:eastAsia="en-US"/>
        </w:rPr>
        <w:t>кв</w:t>
      </w:r>
      <w:proofErr w:type="spellEnd"/>
      <w:r w:rsidR="00BB7978" w:rsidRPr="00BB7978">
        <w:rPr>
          <w:b w:val="0"/>
          <w:bCs w:val="0"/>
          <w:sz w:val="24"/>
          <w:szCs w:val="24"/>
          <w:lang w:val="en-US" w:eastAsia="en-US"/>
        </w:rPr>
        <w:t xml:space="preserve">. </w:t>
      </w:r>
      <w:proofErr w:type="gramStart"/>
      <w:r w:rsidR="00BB7978" w:rsidRPr="00BB7978">
        <w:rPr>
          <w:b w:val="0"/>
          <w:bCs w:val="0"/>
          <w:sz w:val="24"/>
          <w:szCs w:val="24"/>
          <w:lang w:val="en-US" w:eastAsia="en-US"/>
        </w:rPr>
        <w:t xml:space="preserve">47, </w:t>
      </w:r>
      <w:proofErr w:type="spellStart"/>
      <w:r w:rsidR="00BB7978" w:rsidRPr="00BB7978">
        <w:rPr>
          <w:b w:val="0"/>
          <w:bCs w:val="0"/>
          <w:sz w:val="24"/>
          <w:szCs w:val="24"/>
          <w:lang w:val="en-US" w:eastAsia="en-US"/>
        </w:rPr>
        <w:t>гр</w:t>
      </w:r>
      <w:proofErr w:type="spellEnd"/>
      <w:r w:rsidR="00BB7978" w:rsidRPr="00BB7978">
        <w:rPr>
          <w:b w:val="0"/>
          <w:bCs w:val="0"/>
          <w:sz w:val="24"/>
          <w:szCs w:val="24"/>
          <w:lang w:val="en-US" w:eastAsia="en-US"/>
        </w:rPr>
        <w:t>.</w:t>
      </w:r>
      <w:proofErr w:type="gramEnd"/>
      <w:r w:rsidR="00BB7978" w:rsidRPr="00BB7978">
        <w:rPr>
          <w:b w:val="0"/>
          <w:bCs w:val="0"/>
          <w:sz w:val="24"/>
          <w:szCs w:val="24"/>
          <w:lang w:val="en-US" w:eastAsia="en-US"/>
        </w:rPr>
        <w:t xml:space="preserve"> ДВЕ МОГИЛИ</w:t>
      </w:r>
      <w:r w:rsidR="00BB7978" w:rsidRPr="00BB7978">
        <w:rPr>
          <w:b w:val="0"/>
          <w:bCs w:val="0"/>
          <w:color w:val="000000"/>
          <w:sz w:val="24"/>
          <w:szCs w:val="24"/>
          <w:shd w:val="clear" w:color="auto" w:fill="FFFFFF"/>
        </w:rPr>
        <w:t>“</w:t>
      </w:r>
      <w:r w:rsidRPr="00BB7978">
        <w:rPr>
          <w:rFonts w:eastAsia="Calibri"/>
          <w:b w:val="0"/>
          <w:sz w:val="24"/>
          <w:szCs w:val="24"/>
        </w:rPr>
        <w:t>в съответствие с Техн</w:t>
      </w:r>
      <w:r w:rsidR="008159A9" w:rsidRPr="00BB7978">
        <w:rPr>
          <w:rFonts w:eastAsia="Calibri"/>
          <w:b w:val="0"/>
          <w:sz w:val="24"/>
          <w:szCs w:val="24"/>
        </w:rPr>
        <w:t xml:space="preserve">ическата </w:t>
      </w:r>
      <w:proofErr w:type="gramStart"/>
      <w:r w:rsidR="008159A9" w:rsidRPr="00BB7978">
        <w:rPr>
          <w:rFonts w:eastAsia="Calibri"/>
          <w:b w:val="0"/>
          <w:sz w:val="24"/>
          <w:szCs w:val="24"/>
        </w:rPr>
        <w:t xml:space="preserve">спецификация </w:t>
      </w:r>
      <w:r w:rsidRPr="00BB7978">
        <w:rPr>
          <w:rFonts w:eastAsia="Calibri"/>
          <w:b w:val="0"/>
          <w:sz w:val="24"/>
          <w:szCs w:val="24"/>
        </w:rPr>
        <w:t xml:space="preserve"> и</w:t>
      </w:r>
      <w:proofErr w:type="gramEnd"/>
      <w:r w:rsidRPr="00BB7978">
        <w:rPr>
          <w:rFonts w:eastAsia="Calibri"/>
          <w:b w:val="0"/>
          <w:sz w:val="24"/>
          <w:szCs w:val="24"/>
        </w:rPr>
        <w:t xml:space="preserve"> приети: Техниче</w:t>
      </w:r>
      <w:r w:rsidR="008159A9" w:rsidRPr="00BB7978">
        <w:rPr>
          <w:rFonts w:eastAsia="Calibri"/>
          <w:b w:val="0"/>
          <w:sz w:val="24"/>
          <w:szCs w:val="24"/>
        </w:rPr>
        <w:t xml:space="preserve">ско предложение – Приложение № 8 </w:t>
      </w:r>
      <w:r w:rsidRPr="00BB7978">
        <w:rPr>
          <w:rFonts w:eastAsia="Calibri"/>
          <w:b w:val="0"/>
          <w:sz w:val="24"/>
          <w:szCs w:val="24"/>
        </w:rPr>
        <w:t>и Це</w:t>
      </w:r>
      <w:r w:rsidR="006E084D" w:rsidRPr="00BB7978">
        <w:rPr>
          <w:rFonts w:eastAsia="Calibri"/>
          <w:b w:val="0"/>
          <w:sz w:val="24"/>
          <w:szCs w:val="24"/>
        </w:rPr>
        <w:t>ново предложение – Приложение №9</w:t>
      </w:r>
      <w:r w:rsidRPr="00BB7978">
        <w:rPr>
          <w:rFonts w:eastAsia="Calibri"/>
          <w:b w:val="0"/>
          <w:sz w:val="24"/>
          <w:szCs w:val="24"/>
        </w:rPr>
        <w:t>, явяващи се неразделна част от настоящия договор (наричана за краткост услугата).</w:t>
      </w:r>
    </w:p>
    <w:p w:rsidR="00504695" w:rsidRPr="00C2366F" w:rsidRDefault="00504695" w:rsidP="00C2366F">
      <w:pPr>
        <w:spacing w:after="0" w:line="276" w:lineRule="auto"/>
        <w:ind w:firstLine="403"/>
        <w:rPr>
          <w:rFonts w:ascii="Times New Roman" w:eastAsia="Calibri" w:hAnsi="Times New Roman" w:cs="Times New Roman"/>
          <w:sz w:val="24"/>
          <w:szCs w:val="24"/>
        </w:rPr>
      </w:pPr>
    </w:p>
    <w:p w:rsidR="00504695" w:rsidRPr="00C2366F" w:rsidRDefault="00504695" w:rsidP="00C2366F">
      <w:pPr>
        <w:spacing w:after="0" w:line="276" w:lineRule="auto"/>
        <w:ind w:firstLine="403"/>
        <w:rPr>
          <w:rFonts w:ascii="Times New Roman" w:eastAsia="Calibri" w:hAnsi="Times New Roman" w:cs="Times New Roman"/>
          <w:sz w:val="24"/>
          <w:szCs w:val="24"/>
        </w:rPr>
      </w:pPr>
    </w:p>
    <w:p w:rsidR="00504695" w:rsidRPr="00C2366F" w:rsidRDefault="00504695" w:rsidP="00C2366F">
      <w:pPr>
        <w:spacing w:after="0" w:line="276" w:lineRule="auto"/>
        <w:ind w:left="2160" w:firstLine="720"/>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ІІ. СРОК НА ДОГОВОРА</w:t>
      </w:r>
    </w:p>
    <w:p w:rsidR="00504695" w:rsidRPr="00C2366F" w:rsidRDefault="00504695" w:rsidP="00C2366F">
      <w:pPr>
        <w:spacing w:after="0" w:line="276" w:lineRule="auto"/>
        <w:rPr>
          <w:rFonts w:ascii="Times New Roman" w:eastAsia="Calibri" w:hAnsi="Times New Roman" w:cs="Times New Roman"/>
          <w:b/>
          <w:sz w:val="24"/>
          <w:szCs w:val="24"/>
        </w:rPr>
      </w:pPr>
    </w:p>
    <w:p w:rsidR="00E16517" w:rsidRPr="00C2366F" w:rsidRDefault="00504695" w:rsidP="00C2366F">
      <w:pPr>
        <w:spacing w:after="0" w:line="276" w:lineRule="auto"/>
        <w:rPr>
          <w:rFonts w:ascii="Times New Roman" w:eastAsia="Calibri" w:hAnsi="Times New Roman" w:cs="Times New Roman"/>
          <w:sz w:val="24"/>
          <w:szCs w:val="24"/>
        </w:rPr>
      </w:pPr>
      <w:r w:rsidRPr="00117E2D">
        <w:rPr>
          <w:rFonts w:ascii="Times New Roman" w:eastAsia="Calibri" w:hAnsi="Times New Roman" w:cs="Times New Roman"/>
          <w:b/>
          <w:sz w:val="24"/>
          <w:szCs w:val="24"/>
        </w:rPr>
        <w:t xml:space="preserve">Чл. 2. </w:t>
      </w:r>
      <w:r w:rsidRPr="00117E2D">
        <w:rPr>
          <w:rFonts w:ascii="Times New Roman" w:eastAsia="Calibri" w:hAnsi="Times New Roman" w:cs="Times New Roman"/>
          <w:b/>
          <w:sz w:val="24"/>
          <w:szCs w:val="24"/>
          <w:lang w:val="ru-RU"/>
        </w:rPr>
        <w:t xml:space="preserve">(1) </w:t>
      </w:r>
      <w:r w:rsidRPr="00117E2D">
        <w:rPr>
          <w:rFonts w:ascii="Times New Roman" w:eastAsia="Calibri" w:hAnsi="Times New Roman" w:cs="Times New Roman"/>
          <w:sz w:val="24"/>
          <w:szCs w:val="24"/>
        </w:rPr>
        <w:t xml:space="preserve">Настоящият договор влиза в сила </w:t>
      </w:r>
      <w:r w:rsidR="00F421A9" w:rsidRPr="00117E2D">
        <w:rPr>
          <w:rFonts w:ascii="Times New Roman" w:eastAsia="Calibri" w:hAnsi="Times New Roman" w:cs="Times New Roman"/>
          <w:sz w:val="24"/>
          <w:szCs w:val="24"/>
        </w:rPr>
        <w:t xml:space="preserve">при  осигурено финансиране от Държавен фонд „Земеделие” и </w:t>
      </w:r>
      <w:r w:rsidR="00E16517" w:rsidRPr="00117E2D">
        <w:rPr>
          <w:rFonts w:ascii="Times New Roman" w:eastAsia="Calibri" w:hAnsi="Times New Roman" w:cs="Times New Roman"/>
          <w:sz w:val="24"/>
          <w:szCs w:val="24"/>
        </w:rPr>
        <w:t>от  датата на</w:t>
      </w:r>
      <w:r w:rsidR="00E16517" w:rsidRPr="00117E2D">
        <w:rPr>
          <w:rFonts w:ascii="Times New Roman" w:hAnsi="Times New Roman" w:cs="Times New Roman"/>
          <w:sz w:val="24"/>
          <w:szCs w:val="24"/>
        </w:rPr>
        <w:t xml:space="preserve"> </w:t>
      </w:r>
      <w:r w:rsidR="00801F07" w:rsidRPr="00117E2D">
        <w:rPr>
          <w:rFonts w:ascii="Times New Roman" w:hAnsi="Times New Roman" w:cs="Times New Roman"/>
          <w:sz w:val="24"/>
          <w:szCs w:val="24"/>
        </w:rPr>
        <w:t xml:space="preserve"> получаване на възлагателно писмо за започаване изпълнението на договора от изпълнителя.</w:t>
      </w:r>
    </w:p>
    <w:p w:rsidR="00504695" w:rsidRPr="00E43EA7" w:rsidRDefault="00935062" w:rsidP="00C2366F">
      <w:pPr>
        <w:spacing w:after="0" w:line="276" w:lineRule="auto"/>
        <w:rPr>
          <w:rFonts w:ascii="Times New Roman" w:eastAsia="Calibri" w:hAnsi="Times New Roman" w:cs="Times New Roman"/>
          <w:color w:val="000000"/>
          <w:spacing w:val="-2"/>
          <w:sz w:val="24"/>
          <w:szCs w:val="24"/>
        </w:rPr>
      </w:pPr>
      <w:r>
        <w:rPr>
          <w:rFonts w:ascii="Times New Roman" w:eastAsia="Calibri" w:hAnsi="Times New Roman" w:cs="Times New Roman"/>
          <w:sz w:val="24"/>
          <w:szCs w:val="24"/>
        </w:rPr>
        <w:t>(2)</w:t>
      </w:r>
      <w:r w:rsidR="00E16517" w:rsidRPr="00C2366F">
        <w:rPr>
          <w:rFonts w:ascii="Times New Roman" w:eastAsia="Calibri" w:hAnsi="Times New Roman" w:cs="Times New Roman"/>
          <w:sz w:val="24"/>
          <w:szCs w:val="24"/>
        </w:rPr>
        <w:t xml:space="preserve"> Възложителя ще възлага  на изпълнителя  изрично чрез възлагателно писмо проектирането на</w:t>
      </w:r>
      <w:r>
        <w:rPr>
          <w:rFonts w:ascii="Times New Roman" w:eastAsia="Calibri" w:hAnsi="Times New Roman" w:cs="Times New Roman"/>
          <w:sz w:val="24"/>
          <w:szCs w:val="24"/>
        </w:rPr>
        <w:t xml:space="preserve"> обекта </w:t>
      </w:r>
      <w:r w:rsidR="00E16517" w:rsidRPr="00C2366F">
        <w:rPr>
          <w:rFonts w:ascii="Times New Roman" w:eastAsia="Calibri" w:hAnsi="Times New Roman" w:cs="Times New Roman"/>
          <w:sz w:val="24"/>
          <w:szCs w:val="24"/>
        </w:rPr>
        <w:t xml:space="preserve">, като срока за изпълнение на дейностите включени в предмета на </w:t>
      </w:r>
      <w:r w:rsidR="00E16517" w:rsidRPr="00C2366F">
        <w:rPr>
          <w:rFonts w:ascii="Times New Roman" w:eastAsia="Calibri" w:hAnsi="Times New Roman" w:cs="Times New Roman"/>
          <w:sz w:val="24"/>
          <w:szCs w:val="24"/>
        </w:rPr>
        <w:lastRenderedPageBreak/>
        <w:t>поръчката е ……………. календарни дн</w:t>
      </w:r>
      <w:r>
        <w:rPr>
          <w:rFonts w:ascii="Times New Roman" w:eastAsia="Calibri" w:hAnsi="Times New Roman" w:cs="Times New Roman"/>
          <w:sz w:val="24"/>
          <w:szCs w:val="24"/>
        </w:rPr>
        <w:t xml:space="preserve">и. За предаването на </w:t>
      </w:r>
      <w:r w:rsidR="00E16517" w:rsidRPr="00C2366F">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00E16517" w:rsidRPr="00C2366F">
        <w:rPr>
          <w:rFonts w:ascii="Times New Roman" w:eastAsia="Calibri" w:hAnsi="Times New Roman" w:cs="Times New Roman"/>
          <w:sz w:val="24"/>
          <w:szCs w:val="24"/>
        </w:rPr>
        <w:t xml:space="preserve"> страните съставят приемо-предавателен протокол.</w:t>
      </w:r>
    </w:p>
    <w:p w:rsidR="00504695" w:rsidRPr="00C2366F" w:rsidRDefault="00504695" w:rsidP="00C2366F">
      <w:pPr>
        <w:spacing w:after="0" w:line="276" w:lineRule="auto"/>
        <w:rPr>
          <w:rFonts w:ascii="Times New Roman" w:eastAsia="Calibri" w:hAnsi="Times New Roman" w:cs="Times New Roman"/>
          <w:b/>
          <w:sz w:val="24"/>
          <w:szCs w:val="24"/>
        </w:rPr>
      </w:pPr>
    </w:p>
    <w:p w:rsidR="00504695" w:rsidRPr="00C2366F" w:rsidRDefault="00504695"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ІII.  ЦЕНА</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Чл. 3 (1)</w:t>
      </w:r>
      <w:r w:rsidRPr="00C2366F">
        <w:rPr>
          <w:rFonts w:ascii="Times New Roman" w:eastAsia="Calibri" w:hAnsi="Times New Roman" w:cs="Times New Roman"/>
          <w:sz w:val="24"/>
          <w:szCs w:val="24"/>
          <w:lang w:val="ru-RU"/>
        </w:rPr>
        <w:t xml:space="preserve"> </w:t>
      </w:r>
      <w:r w:rsidRPr="00C2366F">
        <w:rPr>
          <w:rFonts w:ascii="Times New Roman" w:eastAsia="Calibri" w:hAnsi="Times New Roman" w:cs="Times New Roman"/>
          <w:sz w:val="24"/>
          <w:szCs w:val="24"/>
        </w:rPr>
        <w:t>Общата цена на договора за изпълнение на поръчката e ................... лв. (.................</w:t>
      </w:r>
      <w:r w:rsidR="00E16517" w:rsidRPr="00C2366F">
        <w:rPr>
          <w:rFonts w:ascii="Times New Roman" w:eastAsia="Calibri" w:hAnsi="Times New Roman" w:cs="Times New Roman"/>
          <w:sz w:val="24"/>
          <w:szCs w:val="24"/>
        </w:rPr>
        <w:t>..словом.............), без ДДС.</w:t>
      </w:r>
      <w:r w:rsidRPr="00C2366F">
        <w:rPr>
          <w:rFonts w:ascii="Times New Roman" w:eastAsia="Calibri" w:hAnsi="Times New Roman" w:cs="Times New Roman"/>
          <w:sz w:val="24"/>
          <w:szCs w:val="24"/>
        </w:rPr>
        <w:t xml:space="preserve"> </w:t>
      </w:r>
    </w:p>
    <w:p w:rsidR="00504695"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r w:rsidR="00E43EA7">
        <w:rPr>
          <w:rFonts w:ascii="Times New Roman" w:eastAsia="Calibri" w:hAnsi="Times New Roman" w:cs="Times New Roman"/>
          <w:sz w:val="24"/>
          <w:szCs w:val="24"/>
        </w:rPr>
        <w:t>2</w:t>
      </w:r>
      <w:r w:rsidRPr="00C2366F">
        <w:rPr>
          <w:rFonts w:ascii="Times New Roman" w:eastAsia="Calibri" w:hAnsi="Times New Roman" w:cs="Times New Roman"/>
          <w:sz w:val="24"/>
          <w:szCs w:val="24"/>
        </w:rPr>
        <w:t xml:space="preserve">). Други разходи </w:t>
      </w:r>
      <w:r w:rsidR="00E16517" w:rsidRPr="00C2366F">
        <w:rPr>
          <w:rFonts w:ascii="Times New Roman" w:eastAsia="Calibri" w:hAnsi="Times New Roman" w:cs="Times New Roman"/>
          <w:sz w:val="24"/>
          <w:szCs w:val="24"/>
        </w:rPr>
        <w:t xml:space="preserve">извън посочените в ал. 1 </w:t>
      </w:r>
      <w:r w:rsidRPr="00C2366F">
        <w:rPr>
          <w:rFonts w:ascii="Times New Roman" w:eastAsia="Calibri" w:hAnsi="Times New Roman" w:cs="Times New Roman"/>
          <w:sz w:val="24"/>
          <w:szCs w:val="24"/>
        </w:rPr>
        <w:t xml:space="preserve"> няма да бъдат одобрени за плащане от ВЪЗЛОЖИТЕЛЯ. В цената по този договор не е включен данък добавена стойност. Данъкът трябва да бъде начислен от Изпълнителя и платен от ВЪЗЛОЖИТЕЛЯ, когато ИЗПЪЛНИТЕЛЯТ е регистриран по ЗДДС.</w:t>
      </w:r>
    </w:p>
    <w:p w:rsidR="00F421A9" w:rsidRPr="00F421A9" w:rsidRDefault="00040626" w:rsidP="00F421A9">
      <w:pPr>
        <w:tabs>
          <w:tab w:val="left" w:pos="3930"/>
          <w:tab w:val="left" w:pos="9923"/>
        </w:tabs>
        <w:kinsoku w:val="0"/>
        <w:overflowPunct w:val="0"/>
        <w:spacing w:after="0"/>
        <w:ind w:right="-22"/>
        <w:rPr>
          <w:rFonts w:ascii="Times New Roman" w:hAnsi="Times New Roman" w:cs="Times New Roman"/>
          <w:sz w:val="24"/>
          <w:szCs w:val="24"/>
          <w:lang w:val="en-US"/>
        </w:rPr>
      </w:pPr>
      <w:r w:rsidRPr="00F421A9">
        <w:rPr>
          <w:rFonts w:ascii="Times New Roman" w:hAnsi="Times New Roman" w:cs="Times New Roman"/>
          <w:sz w:val="24"/>
          <w:szCs w:val="24"/>
        </w:rPr>
        <w:t xml:space="preserve"> </w:t>
      </w:r>
      <w:r w:rsidR="00F421A9" w:rsidRPr="00F421A9">
        <w:rPr>
          <w:rFonts w:ascii="Times New Roman" w:hAnsi="Times New Roman" w:cs="Times New Roman"/>
          <w:sz w:val="24"/>
          <w:szCs w:val="24"/>
        </w:rPr>
        <w:t>(</w:t>
      </w:r>
      <w:r>
        <w:rPr>
          <w:rFonts w:ascii="Times New Roman" w:hAnsi="Times New Roman" w:cs="Times New Roman"/>
          <w:sz w:val="24"/>
          <w:szCs w:val="24"/>
          <w:lang w:val="en-US"/>
        </w:rPr>
        <w:t>3</w:t>
      </w:r>
      <w:r w:rsidR="00F421A9" w:rsidRPr="00F421A9">
        <w:rPr>
          <w:rFonts w:ascii="Times New Roman" w:hAnsi="Times New Roman" w:cs="Times New Roman"/>
          <w:sz w:val="24"/>
          <w:szCs w:val="24"/>
        </w:rPr>
        <w:t>). Плащането се извършва в български лева по следната банкова сметка:</w:t>
      </w:r>
    </w:p>
    <w:p w:rsidR="00F421A9" w:rsidRPr="00F421A9" w:rsidRDefault="00F421A9" w:rsidP="00F421A9">
      <w:pPr>
        <w:tabs>
          <w:tab w:val="left" w:pos="3930"/>
          <w:tab w:val="left" w:pos="9923"/>
        </w:tabs>
        <w:kinsoku w:val="0"/>
        <w:overflowPunct w:val="0"/>
        <w:spacing w:after="0"/>
        <w:ind w:right="-22"/>
        <w:rPr>
          <w:rFonts w:ascii="Times New Roman" w:hAnsi="Times New Roman" w:cs="Times New Roman"/>
          <w:sz w:val="24"/>
          <w:szCs w:val="24"/>
        </w:rPr>
      </w:pPr>
      <w:r w:rsidRPr="00F421A9">
        <w:rPr>
          <w:rFonts w:ascii="Times New Roman" w:hAnsi="Times New Roman" w:cs="Times New Roman"/>
          <w:sz w:val="24"/>
          <w:szCs w:val="24"/>
        </w:rPr>
        <w:t xml:space="preserve">IBAN: </w:t>
      </w:r>
    </w:p>
    <w:p w:rsidR="00F421A9" w:rsidRPr="00F421A9" w:rsidRDefault="00F421A9" w:rsidP="00F421A9">
      <w:pPr>
        <w:tabs>
          <w:tab w:val="left" w:pos="3930"/>
          <w:tab w:val="left" w:pos="9923"/>
        </w:tabs>
        <w:kinsoku w:val="0"/>
        <w:overflowPunct w:val="0"/>
        <w:spacing w:after="0"/>
        <w:ind w:right="-22"/>
        <w:rPr>
          <w:rFonts w:ascii="Times New Roman" w:hAnsi="Times New Roman" w:cs="Times New Roman"/>
          <w:sz w:val="24"/>
          <w:szCs w:val="24"/>
        </w:rPr>
      </w:pPr>
      <w:r w:rsidRPr="00F421A9">
        <w:rPr>
          <w:rFonts w:ascii="Times New Roman" w:hAnsi="Times New Roman" w:cs="Times New Roman"/>
          <w:sz w:val="24"/>
          <w:szCs w:val="24"/>
        </w:rPr>
        <w:t xml:space="preserve">БАНКА: </w:t>
      </w:r>
    </w:p>
    <w:p w:rsidR="00F421A9" w:rsidRPr="00F421A9" w:rsidRDefault="00F421A9" w:rsidP="00F421A9">
      <w:pPr>
        <w:tabs>
          <w:tab w:val="left" w:pos="3930"/>
          <w:tab w:val="left" w:pos="9923"/>
        </w:tabs>
        <w:kinsoku w:val="0"/>
        <w:overflowPunct w:val="0"/>
        <w:spacing w:after="0"/>
        <w:ind w:right="-23"/>
        <w:rPr>
          <w:rFonts w:ascii="Times New Roman" w:hAnsi="Times New Roman" w:cs="Times New Roman"/>
          <w:sz w:val="24"/>
          <w:szCs w:val="24"/>
        </w:rPr>
      </w:pPr>
      <w:r w:rsidRPr="00F421A9">
        <w:rPr>
          <w:rFonts w:ascii="Times New Roman" w:hAnsi="Times New Roman" w:cs="Times New Roman"/>
          <w:sz w:val="24"/>
          <w:szCs w:val="24"/>
        </w:rPr>
        <w:t>ИЗПЪЛНИТЕЛЯТ е длъжен да уведомява писмено ВЪЗЛОЖИТЕЛЯ за всички последващи промени по ал. 4 в срок от 7 дни считано от момента на промяната. В случай че ИЗПЪЛНИТЕЛЯТ не уведоми ВЪЗЛОЖИТЕЛЯ в този срок, ще се счита, че плащанията са надлежно извършени.</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ІV. НАЧИН НА ПЛАЩАНЕ</w:t>
      </w:r>
    </w:p>
    <w:p w:rsidR="00504695" w:rsidRPr="00C2366F" w:rsidRDefault="00504695" w:rsidP="00C2366F">
      <w:pPr>
        <w:spacing w:after="0" w:line="276" w:lineRule="auto"/>
        <w:rPr>
          <w:rFonts w:ascii="Times New Roman" w:eastAsia="Calibri" w:hAnsi="Times New Roman" w:cs="Times New Roman"/>
          <w:sz w:val="24"/>
          <w:szCs w:val="24"/>
        </w:rPr>
      </w:pPr>
    </w:p>
    <w:p w:rsidR="00A67E42" w:rsidRPr="00A67E42" w:rsidRDefault="00504695" w:rsidP="00A67E42">
      <w:pPr>
        <w:spacing w:after="0" w:line="276" w:lineRule="auto"/>
        <w:rPr>
          <w:rFonts w:ascii="Times New Roman" w:hAnsi="Times New Roman" w:cs="Times New Roman"/>
          <w:sz w:val="24"/>
          <w:szCs w:val="24"/>
        </w:rPr>
      </w:pPr>
      <w:r w:rsidRPr="00040626">
        <w:rPr>
          <w:rFonts w:ascii="Times New Roman" w:eastAsia="Calibri" w:hAnsi="Times New Roman" w:cs="Times New Roman"/>
          <w:sz w:val="24"/>
          <w:szCs w:val="24"/>
        </w:rPr>
        <w:t xml:space="preserve">Чл. 4. </w:t>
      </w:r>
      <w:r w:rsidR="00A67E42" w:rsidRPr="00040626">
        <w:rPr>
          <w:rFonts w:ascii="Times New Roman" w:hAnsi="Times New Roman" w:cs="Times New Roman"/>
          <w:b/>
          <w:sz w:val="24"/>
          <w:szCs w:val="24"/>
        </w:rPr>
        <w:t>(1</w:t>
      </w:r>
      <w:r w:rsidR="00A67E42" w:rsidRPr="00040626">
        <w:rPr>
          <w:rFonts w:ascii="Times New Roman" w:hAnsi="Times New Roman" w:cs="Times New Roman"/>
          <w:sz w:val="24"/>
          <w:szCs w:val="24"/>
        </w:rPr>
        <w:t xml:space="preserve">) </w:t>
      </w:r>
      <w:bookmarkStart w:id="82" w:name="OLE_LINK7"/>
      <w:bookmarkStart w:id="83" w:name="OLE_LINK8"/>
      <w:r w:rsidR="00A67E42" w:rsidRPr="00040626">
        <w:rPr>
          <w:rFonts w:ascii="Times New Roman" w:hAnsi="Times New Roman" w:cs="Times New Roman"/>
          <w:sz w:val="24"/>
          <w:szCs w:val="24"/>
        </w:rPr>
        <w:t xml:space="preserve">Настоящият договор поражда, права, единствено в случай че </w:t>
      </w:r>
      <w:r w:rsidR="00A67E42" w:rsidRPr="00040626">
        <w:rPr>
          <w:rFonts w:ascii="Times New Roman" w:hAnsi="Times New Roman" w:cs="Times New Roman"/>
          <w:b/>
          <w:sz w:val="24"/>
          <w:szCs w:val="24"/>
        </w:rPr>
        <w:t>ВЪЗЛОЖИТЕЛЯТ</w:t>
      </w:r>
      <w:r w:rsidR="00A67E42" w:rsidRPr="00040626">
        <w:rPr>
          <w:rFonts w:ascii="Times New Roman" w:hAnsi="Times New Roman" w:cs="Times New Roman"/>
          <w:sz w:val="24"/>
          <w:szCs w:val="24"/>
        </w:rPr>
        <w:t>, подпише договор с ДФ”Земеделие” за финансиране на дейностите предмет на договора.</w:t>
      </w:r>
      <w:r w:rsidR="00A67E42" w:rsidRPr="00A67E42">
        <w:rPr>
          <w:rFonts w:ascii="Times New Roman" w:hAnsi="Times New Roman" w:cs="Times New Roman"/>
          <w:sz w:val="24"/>
          <w:szCs w:val="24"/>
        </w:rPr>
        <w:t xml:space="preserve"> </w:t>
      </w:r>
    </w:p>
    <w:p w:rsidR="00A67E42" w:rsidRDefault="00A67E42" w:rsidP="00A67E42">
      <w:pPr>
        <w:rPr>
          <w:rFonts w:ascii="Times New Roman" w:hAnsi="Times New Roman" w:cs="Times New Roman"/>
          <w:sz w:val="24"/>
          <w:szCs w:val="24"/>
        </w:rPr>
      </w:pPr>
      <w:r w:rsidRPr="00A67E42">
        <w:rPr>
          <w:rFonts w:ascii="Times New Roman" w:hAnsi="Times New Roman" w:cs="Times New Roman"/>
          <w:b/>
          <w:sz w:val="24"/>
          <w:szCs w:val="24"/>
        </w:rPr>
        <w:t>(2</w:t>
      </w:r>
      <w:r w:rsidRPr="00A67E42">
        <w:rPr>
          <w:rFonts w:ascii="Times New Roman" w:hAnsi="Times New Roman" w:cs="Times New Roman"/>
          <w:sz w:val="24"/>
          <w:szCs w:val="24"/>
        </w:rPr>
        <w:t>) В случай, че обекта не се финансира, договора, се погасява по право, без страните да си дължат обезщетения или неустойки една спрямо друга.</w:t>
      </w:r>
    </w:p>
    <w:bookmarkEnd w:id="82"/>
    <w:bookmarkEnd w:id="83"/>
    <w:p w:rsidR="00504695" w:rsidRPr="00C2366F" w:rsidRDefault="00504695" w:rsidP="00C2366F">
      <w:pPr>
        <w:widowControl w:val="0"/>
        <w:shd w:val="clear" w:color="auto" w:fill="FFFFFF"/>
        <w:spacing w:after="0" w:line="276" w:lineRule="auto"/>
        <w:ind w:left="720"/>
        <w:rPr>
          <w:rFonts w:ascii="Times New Roman" w:eastAsia="Batang" w:hAnsi="Times New Roman" w:cs="Times New Roman"/>
          <w:sz w:val="24"/>
          <w:szCs w:val="24"/>
          <w:lang w:eastAsia="ko-KR"/>
        </w:rPr>
      </w:pPr>
    </w:p>
    <w:p w:rsidR="00504695" w:rsidRPr="00C2366F" w:rsidRDefault="00E16517" w:rsidP="00A67E42">
      <w:pPr>
        <w:tabs>
          <w:tab w:val="left" w:pos="426"/>
        </w:tabs>
        <w:spacing w:after="0" w:line="276" w:lineRule="auto"/>
        <w:rPr>
          <w:rFonts w:ascii="Times New Roman" w:eastAsia="Calibri" w:hAnsi="Times New Roman" w:cs="Times New Roman"/>
          <w:sz w:val="24"/>
          <w:szCs w:val="24"/>
        </w:rPr>
      </w:pPr>
      <w:r w:rsidRPr="00C2366F">
        <w:rPr>
          <w:rFonts w:ascii="Times New Roman" w:eastAsia="Batang" w:hAnsi="Times New Roman" w:cs="Times New Roman"/>
          <w:color w:val="000000"/>
          <w:sz w:val="24"/>
          <w:szCs w:val="24"/>
          <w:lang w:eastAsia="ko-KR"/>
        </w:rPr>
        <w:tab/>
      </w:r>
    </w:p>
    <w:p w:rsidR="00504695" w:rsidRPr="00C2366F" w:rsidRDefault="00504695"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V. ПРАВА И ЗАДЪЛЖЕНИЯ НА СТРАНИТЕ</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Чл. 5. (1) ВЪЗЛОЖИТЕЛЯТ има право:</w:t>
      </w:r>
    </w:p>
    <w:p w:rsidR="00504695" w:rsidRPr="00C2366F" w:rsidRDefault="00504695" w:rsidP="00E040E5">
      <w:pPr>
        <w:widowControl w:val="0"/>
        <w:numPr>
          <w:ilvl w:val="0"/>
          <w:numId w:val="13"/>
        </w:numPr>
        <w:tabs>
          <w:tab w:val="left" w:pos="284"/>
        </w:tabs>
        <w:spacing w:after="0" w:line="276" w:lineRule="auto"/>
        <w:ind w:left="0" w:firstLine="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 получи всички документи, доклади, или други продукти и материали, изготвени от ИЗПЪЛНИТЕЛЯ в изпълнение на настоящия договор. </w:t>
      </w:r>
    </w:p>
    <w:p w:rsidR="00504695" w:rsidRPr="00C2366F" w:rsidRDefault="00504695" w:rsidP="00E040E5">
      <w:pPr>
        <w:widowControl w:val="0"/>
        <w:numPr>
          <w:ilvl w:val="0"/>
          <w:numId w:val="13"/>
        </w:numPr>
        <w:tabs>
          <w:tab w:val="left" w:pos="284"/>
        </w:tabs>
        <w:spacing w:after="0" w:line="276" w:lineRule="auto"/>
        <w:ind w:left="0" w:firstLine="0"/>
        <w:rPr>
          <w:rFonts w:ascii="Times New Roman" w:eastAsia="Calibri" w:hAnsi="Times New Roman" w:cs="Times New Roman"/>
          <w:bCs/>
          <w:sz w:val="24"/>
          <w:szCs w:val="24"/>
        </w:rPr>
      </w:pPr>
      <w:r w:rsidRPr="00C2366F">
        <w:rPr>
          <w:rFonts w:ascii="Times New Roman" w:eastAsia="Calibri" w:hAnsi="Times New Roman" w:cs="Times New Roman"/>
          <w:sz w:val="24"/>
          <w:szCs w:val="24"/>
        </w:rPr>
        <w:t>Да иска изпълнението на услугите по договора, в срок, по реда и при условията, договорени между страните;</w:t>
      </w:r>
    </w:p>
    <w:p w:rsidR="00504695" w:rsidRPr="00C2366F" w:rsidRDefault="00504695" w:rsidP="00E040E5">
      <w:pPr>
        <w:widowControl w:val="0"/>
        <w:numPr>
          <w:ilvl w:val="0"/>
          <w:numId w:val="13"/>
        </w:numPr>
        <w:tabs>
          <w:tab w:val="left" w:pos="284"/>
        </w:tabs>
        <w:spacing w:after="0" w:line="276" w:lineRule="auto"/>
        <w:ind w:left="0" w:firstLine="0"/>
        <w:rPr>
          <w:rFonts w:ascii="Times New Roman" w:eastAsia="Calibri" w:hAnsi="Times New Roman" w:cs="Times New Roman"/>
          <w:bCs/>
          <w:sz w:val="24"/>
          <w:szCs w:val="24"/>
        </w:rPr>
      </w:pPr>
      <w:r w:rsidRPr="00C2366F">
        <w:rPr>
          <w:rFonts w:ascii="Times New Roman" w:eastAsia="Calibri" w:hAnsi="Times New Roman" w:cs="Times New Roman"/>
          <w:bCs/>
          <w:sz w:val="24"/>
          <w:szCs w:val="24"/>
        </w:rPr>
        <w:t>ВЪЗЛОЖИТЕЛЯТ  има право</w:t>
      </w:r>
      <w:r w:rsidRPr="00C2366F">
        <w:rPr>
          <w:rFonts w:ascii="Times New Roman" w:eastAsia="Calibri" w:hAnsi="Times New Roman" w:cs="Times New Roman"/>
          <w:sz w:val="24"/>
          <w:szCs w:val="24"/>
        </w:rPr>
        <w:t xml:space="preserve"> да проверява изпълнението на видовете работи по всяко време, без с това да затруднява дейността на </w:t>
      </w:r>
      <w:r w:rsidRPr="00C2366F">
        <w:rPr>
          <w:rFonts w:ascii="Times New Roman" w:eastAsia="Calibri" w:hAnsi="Times New Roman" w:cs="Times New Roman"/>
          <w:bCs/>
          <w:sz w:val="24"/>
          <w:szCs w:val="24"/>
        </w:rPr>
        <w:t>ИЗПЪЛНИТЕЛЯ.</w:t>
      </w:r>
    </w:p>
    <w:p w:rsidR="00504695" w:rsidRPr="00C2366F" w:rsidRDefault="00504695" w:rsidP="00E040E5">
      <w:pPr>
        <w:widowControl w:val="0"/>
        <w:numPr>
          <w:ilvl w:val="0"/>
          <w:numId w:val="13"/>
        </w:numPr>
        <w:tabs>
          <w:tab w:val="left" w:pos="284"/>
        </w:tabs>
        <w:spacing w:after="0" w:line="276" w:lineRule="auto"/>
        <w:ind w:left="0" w:firstLine="0"/>
        <w:rPr>
          <w:rFonts w:ascii="Times New Roman" w:eastAsia="Calibri" w:hAnsi="Times New Roman" w:cs="Times New Roman"/>
          <w:bCs/>
          <w:sz w:val="24"/>
          <w:szCs w:val="24"/>
        </w:rPr>
      </w:pPr>
      <w:r w:rsidRPr="00C2366F">
        <w:rPr>
          <w:rFonts w:ascii="Times New Roman" w:eastAsia="Calibri" w:hAnsi="Times New Roman" w:cs="Times New Roman"/>
          <w:bCs/>
          <w:sz w:val="24"/>
          <w:szCs w:val="24"/>
        </w:rPr>
        <w:t xml:space="preserve">При констатиране на некачествено извършени работи или отклонения от заданието за проектиране, </w:t>
      </w:r>
      <w:r w:rsidRPr="00C2366F">
        <w:rPr>
          <w:rFonts w:ascii="Times New Roman" w:eastAsia="Calibri" w:hAnsi="Times New Roman" w:cs="Times New Roman"/>
          <w:bCs/>
          <w:caps/>
          <w:sz w:val="24"/>
          <w:szCs w:val="24"/>
        </w:rPr>
        <w:t>възложителят</w:t>
      </w:r>
      <w:r w:rsidRPr="00C2366F">
        <w:rPr>
          <w:rFonts w:ascii="Times New Roman" w:eastAsia="Calibri" w:hAnsi="Times New Roman" w:cs="Times New Roman"/>
          <w:bCs/>
          <w:sz w:val="24"/>
          <w:szCs w:val="24"/>
        </w:rPr>
        <w:t xml:space="preserve"> има право да спира извършването на работите до отстраняване на пропуските/грешките. </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ВЪЗЛОЖИТЕЛЯТ се задължава: </w:t>
      </w:r>
    </w:p>
    <w:p w:rsidR="00504695" w:rsidRPr="00C2366F" w:rsidRDefault="00504695" w:rsidP="00E040E5">
      <w:pPr>
        <w:numPr>
          <w:ilvl w:val="0"/>
          <w:numId w:val="12"/>
        </w:numPr>
        <w:tabs>
          <w:tab w:val="num" w:pos="284"/>
          <w:tab w:val="left" w:pos="1080"/>
        </w:tabs>
        <w:suppressAutoHyphens/>
        <w:spacing w:after="0" w:line="276" w:lineRule="auto"/>
        <w:ind w:left="0" w:firstLine="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 осигури на ИЗПЪЛНИТЕЛЯ съдействието, информацията и документите, необходими му за качественото извършване на услугите по чл. 1; </w:t>
      </w:r>
    </w:p>
    <w:p w:rsidR="00504695" w:rsidRPr="00C2366F" w:rsidRDefault="00504695" w:rsidP="00E040E5">
      <w:pPr>
        <w:widowControl w:val="0"/>
        <w:numPr>
          <w:ilvl w:val="0"/>
          <w:numId w:val="12"/>
        </w:numPr>
        <w:tabs>
          <w:tab w:val="num" w:pos="284"/>
        </w:tabs>
        <w:spacing w:after="0" w:line="276" w:lineRule="auto"/>
        <w:ind w:left="284" w:hanging="284"/>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При поискване от ИЗПЪЛНИТЕЛЯ и със съдействието на ВЪЗЛОЖИТЕЛЯ да уточнява въпросите, свързани с извършването на услугите по този договор, в рамките на 2 работни </w:t>
      </w:r>
      <w:r w:rsidRPr="00C2366F">
        <w:rPr>
          <w:rFonts w:ascii="Times New Roman" w:eastAsia="Calibri" w:hAnsi="Times New Roman" w:cs="Times New Roman"/>
          <w:sz w:val="24"/>
          <w:szCs w:val="24"/>
        </w:rPr>
        <w:lastRenderedPageBreak/>
        <w:t xml:space="preserve">дни. </w:t>
      </w:r>
    </w:p>
    <w:p w:rsidR="00504695" w:rsidRPr="00C2366F" w:rsidRDefault="00504695" w:rsidP="00E040E5">
      <w:pPr>
        <w:widowControl w:val="0"/>
        <w:numPr>
          <w:ilvl w:val="0"/>
          <w:numId w:val="12"/>
        </w:numPr>
        <w:tabs>
          <w:tab w:val="num" w:pos="284"/>
        </w:tabs>
        <w:spacing w:after="0" w:line="276" w:lineRule="auto"/>
        <w:ind w:left="284" w:hanging="284"/>
        <w:rPr>
          <w:rFonts w:ascii="Times New Roman" w:eastAsia="Calibri" w:hAnsi="Times New Roman" w:cs="Times New Roman"/>
          <w:sz w:val="24"/>
          <w:szCs w:val="24"/>
        </w:rPr>
      </w:pPr>
      <w:r w:rsidRPr="00C2366F">
        <w:rPr>
          <w:rFonts w:ascii="Times New Roman" w:eastAsia="Calibri" w:hAnsi="Times New Roman" w:cs="Times New Roman"/>
          <w:sz w:val="24"/>
          <w:szCs w:val="24"/>
        </w:rPr>
        <w:t>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2 работни дни от датата на узнаване.</w:t>
      </w:r>
    </w:p>
    <w:p w:rsidR="00504695" w:rsidRPr="00C2366F" w:rsidRDefault="00504695" w:rsidP="00E040E5">
      <w:pPr>
        <w:numPr>
          <w:ilvl w:val="0"/>
          <w:numId w:val="12"/>
        </w:numPr>
        <w:tabs>
          <w:tab w:val="num" w:pos="284"/>
          <w:tab w:val="left" w:pos="1080"/>
        </w:tabs>
        <w:suppressAutoHyphens/>
        <w:spacing w:after="0" w:line="276" w:lineRule="auto"/>
        <w:ind w:left="0" w:firstLine="0"/>
        <w:rPr>
          <w:rFonts w:ascii="Times New Roman" w:eastAsia="Calibri" w:hAnsi="Times New Roman" w:cs="Times New Roman"/>
          <w:sz w:val="24"/>
          <w:szCs w:val="24"/>
        </w:rPr>
      </w:pPr>
      <w:r w:rsidRPr="00C2366F">
        <w:rPr>
          <w:rFonts w:ascii="Times New Roman" w:eastAsia="Calibri" w:hAnsi="Times New Roman" w:cs="Times New Roman"/>
          <w:sz w:val="24"/>
          <w:szCs w:val="24"/>
        </w:rPr>
        <w:t>Да заплати на ИЗПЪЛНИТЕЛЯ в срок дължимото възнаграждение съгласно чл. 3, по реда на чл. 4.</w:t>
      </w:r>
    </w:p>
    <w:p w:rsidR="00504695" w:rsidRPr="00C2366F" w:rsidRDefault="00504695" w:rsidP="00E040E5">
      <w:pPr>
        <w:numPr>
          <w:ilvl w:val="0"/>
          <w:numId w:val="12"/>
        </w:numPr>
        <w:tabs>
          <w:tab w:val="num" w:pos="284"/>
          <w:tab w:val="left" w:pos="1080"/>
        </w:tabs>
        <w:suppressAutoHyphens/>
        <w:spacing w:after="0" w:line="276" w:lineRule="auto"/>
        <w:ind w:left="0" w:firstLine="0"/>
        <w:rPr>
          <w:rFonts w:ascii="Times New Roman" w:eastAsia="Calibri" w:hAnsi="Times New Roman" w:cs="Times New Roman"/>
          <w:sz w:val="24"/>
          <w:szCs w:val="24"/>
        </w:rPr>
      </w:pPr>
      <w:r w:rsidRPr="00C2366F">
        <w:rPr>
          <w:rFonts w:ascii="Times New Roman" w:eastAsia="Calibri" w:hAnsi="Times New Roman" w:cs="Times New Roman"/>
          <w:sz w:val="24"/>
          <w:szCs w:val="24"/>
        </w:rPr>
        <w:t>Да уведоми писмено ИЗПЪЛНИТЕЛЯ в предвидените в този договор случаи.</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(3) ИЗПЪЛНИТЕЛЯТ има право:</w:t>
      </w:r>
    </w:p>
    <w:p w:rsidR="00504695" w:rsidRPr="00C2366F" w:rsidRDefault="00504695" w:rsidP="00E040E5">
      <w:pPr>
        <w:numPr>
          <w:ilvl w:val="1"/>
          <w:numId w:val="12"/>
        </w:numPr>
        <w:tabs>
          <w:tab w:val="num" w:pos="284"/>
          <w:tab w:val="left" w:pos="2970"/>
        </w:tabs>
        <w:suppressAutoHyphens/>
        <w:spacing w:after="0" w:line="276" w:lineRule="auto"/>
        <w:ind w:left="0" w:firstLine="0"/>
        <w:rPr>
          <w:rFonts w:ascii="Times New Roman" w:eastAsia="Calibri" w:hAnsi="Times New Roman" w:cs="Times New Roman"/>
          <w:sz w:val="24"/>
          <w:szCs w:val="24"/>
        </w:rPr>
      </w:pPr>
      <w:r w:rsidRPr="00C2366F">
        <w:rPr>
          <w:rFonts w:ascii="Times New Roman" w:eastAsia="Calibri" w:hAnsi="Times New Roman" w:cs="Times New Roman"/>
          <w:sz w:val="24"/>
          <w:szCs w:val="24"/>
        </w:rPr>
        <w:t>Да получи в срок уговореното възнаграждение съгласно чл. 4;</w:t>
      </w:r>
    </w:p>
    <w:p w:rsidR="00504695" w:rsidRPr="00C2366F" w:rsidRDefault="00504695" w:rsidP="00E040E5">
      <w:pPr>
        <w:numPr>
          <w:ilvl w:val="1"/>
          <w:numId w:val="12"/>
        </w:numPr>
        <w:tabs>
          <w:tab w:val="num" w:pos="284"/>
          <w:tab w:val="left" w:pos="2970"/>
        </w:tabs>
        <w:suppressAutoHyphens/>
        <w:spacing w:after="0" w:line="276" w:lineRule="auto"/>
        <w:ind w:left="0" w:firstLine="0"/>
        <w:rPr>
          <w:rFonts w:ascii="Times New Roman" w:eastAsia="Calibri" w:hAnsi="Times New Roman" w:cs="Times New Roman"/>
          <w:sz w:val="24"/>
          <w:szCs w:val="24"/>
        </w:rPr>
      </w:pPr>
      <w:r w:rsidRPr="00C2366F">
        <w:rPr>
          <w:rFonts w:ascii="Times New Roman" w:eastAsia="Calibri" w:hAnsi="Times New Roman" w:cs="Times New Roman"/>
          <w:sz w:val="24"/>
          <w:szCs w:val="24"/>
        </w:rPr>
        <w:t>Да иска от Възложителя съдействие, информация и документи, необходими му за качественото извършване на дейностите по чл. 1;</w:t>
      </w:r>
    </w:p>
    <w:p w:rsidR="00504695" w:rsidRPr="00C2366F" w:rsidRDefault="00504695" w:rsidP="00E040E5">
      <w:pPr>
        <w:numPr>
          <w:ilvl w:val="1"/>
          <w:numId w:val="12"/>
        </w:numPr>
        <w:tabs>
          <w:tab w:val="num" w:pos="284"/>
          <w:tab w:val="left" w:pos="2970"/>
        </w:tabs>
        <w:suppressAutoHyphens/>
        <w:spacing w:after="0" w:line="276" w:lineRule="auto"/>
        <w:ind w:left="0" w:firstLine="0"/>
        <w:rPr>
          <w:rFonts w:ascii="Times New Roman" w:eastAsia="Calibri" w:hAnsi="Times New Roman" w:cs="Times New Roman"/>
          <w:sz w:val="24"/>
          <w:szCs w:val="24"/>
        </w:rPr>
      </w:pPr>
      <w:r w:rsidRPr="00C2366F">
        <w:rPr>
          <w:rFonts w:ascii="Times New Roman" w:eastAsia="Calibri" w:hAnsi="Times New Roman" w:cs="Times New Roman"/>
          <w:sz w:val="24"/>
          <w:szCs w:val="24"/>
        </w:rPr>
        <w:t>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по чл. 1.</w:t>
      </w:r>
    </w:p>
    <w:p w:rsidR="00504695" w:rsidRPr="00C2366F" w:rsidRDefault="00504695" w:rsidP="00E040E5">
      <w:pPr>
        <w:numPr>
          <w:ilvl w:val="1"/>
          <w:numId w:val="12"/>
        </w:numPr>
        <w:tabs>
          <w:tab w:val="num" w:pos="284"/>
          <w:tab w:val="left" w:pos="2970"/>
        </w:tabs>
        <w:suppressAutoHyphens/>
        <w:spacing w:after="0" w:line="276" w:lineRule="auto"/>
        <w:ind w:left="0" w:firstLine="0"/>
        <w:rPr>
          <w:rFonts w:ascii="Times New Roman" w:eastAsia="Calibri" w:hAnsi="Times New Roman" w:cs="Times New Roman"/>
          <w:sz w:val="24"/>
          <w:szCs w:val="24"/>
        </w:rPr>
      </w:pPr>
      <w:r w:rsidRPr="00C2366F">
        <w:rPr>
          <w:rFonts w:ascii="Times New Roman" w:eastAsia="Calibri" w:hAnsi="Times New Roman" w:cs="Times New Roman"/>
          <w:sz w:val="24"/>
          <w:szCs w:val="24"/>
        </w:rPr>
        <w:t>Да задържи копие от документите или другите продукти и материали, по този договор.</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ИЗПЪЛНИТЕЛЯТ се задължава: </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1. Да извърши услугите качествено и в срок, според изискванията на ВЪЗЛОЖИТЕЛЯ, както и да изпълнява всичките му нареждания по предмета на договора.</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Да разработи проекта в съответствие със заданието за проектиране на </w:t>
      </w:r>
      <w:r w:rsidRPr="00C2366F">
        <w:rPr>
          <w:rFonts w:ascii="Times New Roman" w:eastAsia="Calibri" w:hAnsi="Times New Roman" w:cs="Times New Roman"/>
          <w:bCs/>
          <w:sz w:val="24"/>
          <w:szCs w:val="24"/>
        </w:rPr>
        <w:t xml:space="preserve">ВЪЗЛОЖИТЕЛЯ, </w:t>
      </w:r>
      <w:r w:rsidRPr="00C2366F">
        <w:rPr>
          <w:rFonts w:ascii="Times New Roman" w:eastAsia="Calibri" w:hAnsi="Times New Roman" w:cs="Times New Roman"/>
          <w:sz w:val="24"/>
          <w:szCs w:val="24"/>
        </w:rPr>
        <w:t>срока за изпълнение и действащите нормативни разпоредби в Р. България.</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3. Да контролира пълнотата на изходните данни, на базата на които се извършва подготовката за проектиране.</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4. Да извършва за своя сметка всички допълнително възникнали работи за проектиране, вследствие допуснати от него пропуски и грешки.</w:t>
      </w:r>
      <w:r w:rsidRPr="00C2366F">
        <w:rPr>
          <w:rFonts w:ascii="Times New Roman" w:eastAsia="Calibri" w:hAnsi="Times New Roman" w:cs="Times New Roman"/>
          <w:bCs/>
          <w:sz w:val="24"/>
          <w:szCs w:val="24"/>
        </w:rPr>
        <w:t xml:space="preserve"> Отстраняването на пропуските/грешките са за сметка на </w:t>
      </w:r>
      <w:r w:rsidRPr="00C2366F">
        <w:rPr>
          <w:rFonts w:ascii="Times New Roman" w:eastAsia="Calibri" w:hAnsi="Times New Roman" w:cs="Times New Roman"/>
          <w:bCs/>
          <w:caps/>
          <w:sz w:val="24"/>
          <w:szCs w:val="24"/>
        </w:rPr>
        <w:t>изпълнителя</w:t>
      </w:r>
      <w:r w:rsidRPr="00C2366F">
        <w:rPr>
          <w:rFonts w:ascii="Times New Roman" w:eastAsia="Calibri" w:hAnsi="Times New Roman" w:cs="Times New Roman"/>
          <w:bCs/>
          <w:sz w:val="24"/>
          <w:szCs w:val="24"/>
        </w:rPr>
        <w:t xml:space="preserve"> и се извършат в рамките на договорения в чл. 2 срок.</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5. Да подържа точно и систематизирано деловодство, счетоводство и отчетност във връзка с извършваните дейности по чл. 1;</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6.  Да положи необходимата грижа за качествено извършване на услугите по договора, като се стреми те да бъдат извършени по най-високите стандарти на професионална компетентност, етичност и почтеност;.</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7. Да не възлага изпълнението на услугите по този договор или на части от него на трети  лица </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8. Да осигури на ВЪЗЛОЖИТЕЛЯ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9. Изпълнителят не може да съобщава по никакъв повод на което и да е лице или организация поверителна информация, която му е предоставена или която е придобил по друг начин, нито да оповестява каквато и да е информация, свързана с препоръките, формулирани в процеса на извършване на услугите или в резултат от него. Освен това, не може да използва в ущърб на ВЪЗЛОЖИТЕЛЯ информация, която му е предоставена или е получил в резултат на извършени от него в процеса и за целите на изпълнението на договора проучвания, оценки и изследвания. </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10. Да действа лоялно и безпристрастно като доверен съветник на ВЪЗЛОЖИТЕЛЯ в съответствие с правилата на професионалната етика на професията, към която принадлежи и с необходимата дискретност. ИЗПЪЛНИТЕЛЯТ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 ИЗПЪЛНИТЕЛЯТ не може да обвързва ВЪЗЛОЖИТЕЛЯ по какъвто и да е начин без предварително изрично съгласие от негова страна и е длъжен, когато това е необходимо, да декларира ясно това свое задължение пред трети страни. </w:t>
      </w:r>
    </w:p>
    <w:p w:rsidR="00504695" w:rsidRPr="00C2366F" w:rsidRDefault="00772A5B" w:rsidP="00C2366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504695" w:rsidRPr="00C2366F">
        <w:rPr>
          <w:rFonts w:ascii="Times New Roman" w:eastAsia="Calibri" w:hAnsi="Times New Roman" w:cs="Times New Roman"/>
          <w:sz w:val="24"/>
          <w:szCs w:val="24"/>
        </w:rPr>
        <w:t>.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504695" w:rsidRPr="00C2366F" w:rsidRDefault="00772A5B" w:rsidP="00C2366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504695" w:rsidRPr="00C2366F">
        <w:rPr>
          <w:rFonts w:ascii="Times New Roman" w:eastAsia="Calibri" w:hAnsi="Times New Roman" w:cs="Times New Roman"/>
          <w:sz w:val="24"/>
          <w:szCs w:val="24"/>
        </w:rPr>
        <w:t>. Да информира ВЪЗЛОЖИТЕЛЯ за възникнали проблеми при изпълнението на договора и за предприетите мерки за тяхното разрешаване;</w:t>
      </w:r>
    </w:p>
    <w:p w:rsidR="00504695" w:rsidRPr="00C2366F" w:rsidRDefault="00772A5B" w:rsidP="00C2366F">
      <w:pPr>
        <w:spacing w:after="0" w:line="276" w:lineRule="auto"/>
        <w:rPr>
          <w:rFonts w:ascii="Times New Roman" w:eastAsia="Calibri" w:hAnsi="Times New Roman" w:cs="Times New Roman"/>
          <w:sz w:val="24"/>
          <w:szCs w:val="24"/>
        </w:rPr>
      </w:pPr>
      <w:r>
        <w:rPr>
          <w:rFonts w:ascii="Times New Roman" w:eastAsia="Calibri" w:hAnsi="Times New Roman" w:cs="Times New Roman"/>
          <w:spacing w:val="-3"/>
          <w:sz w:val="24"/>
          <w:szCs w:val="24"/>
        </w:rPr>
        <w:t>13.</w:t>
      </w:r>
      <w:r w:rsidR="00504695" w:rsidRPr="00C2366F">
        <w:rPr>
          <w:rFonts w:ascii="Times New Roman" w:eastAsia="Calibri" w:hAnsi="Times New Roman" w:cs="Times New Roman"/>
          <w:spacing w:val="-3"/>
          <w:sz w:val="24"/>
          <w:szCs w:val="24"/>
        </w:rPr>
        <w:t xml:space="preserve"> </w:t>
      </w:r>
      <w:r w:rsidR="00504695" w:rsidRPr="00C2366F">
        <w:rPr>
          <w:rFonts w:ascii="Times New Roman" w:eastAsia="Calibri" w:hAnsi="Times New Roman" w:cs="Times New Roman"/>
          <w:sz w:val="24"/>
          <w:szCs w:val="24"/>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дейностите в изпълнение на договора.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rsidR="00504695" w:rsidRPr="00C2366F" w:rsidRDefault="00504695" w:rsidP="00C2366F">
      <w:pPr>
        <w:tabs>
          <w:tab w:val="left" w:pos="993"/>
        </w:tabs>
        <w:spacing w:after="0" w:line="276" w:lineRule="auto"/>
        <w:rPr>
          <w:rFonts w:ascii="Times New Roman" w:eastAsia="Calibri" w:hAnsi="Times New Roman" w:cs="Times New Roman"/>
          <w:sz w:val="24"/>
          <w:szCs w:val="24"/>
        </w:rPr>
      </w:pPr>
    </w:p>
    <w:p w:rsidR="00504695" w:rsidRPr="00C2366F" w:rsidRDefault="00504695" w:rsidP="00C2366F">
      <w:pPr>
        <w:tabs>
          <w:tab w:val="left" w:pos="993"/>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(5) ИЗПЪЛНИТЕЛЯТ носи отговорност за верността и законосъобразността на извършените от него услуги. </w:t>
      </w:r>
    </w:p>
    <w:p w:rsidR="00504695" w:rsidRPr="00C2366F" w:rsidRDefault="00504695" w:rsidP="00C2366F">
      <w:pPr>
        <w:tabs>
          <w:tab w:val="left" w:pos="993"/>
        </w:tabs>
        <w:spacing w:after="0" w:line="276" w:lineRule="auto"/>
        <w:rPr>
          <w:rFonts w:ascii="Times New Roman" w:eastAsia="Calibri" w:hAnsi="Times New Roman" w:cs="Times New Roman"/>
          <w:sz w:val="24"/>
          <w:szCs w:val="24"/>
          <w:shd w:val="clear" w:color="auto" w:fill="FFFF00"/>
        </w:rPr>
      </w:pPr>
    </w:p>
    <w:p w:rsidR="00504695" w:rsidRPr="00C2366F" w:rsidRDefault="00504695" w:rsidP="00C2366F">
      <w:pPr>
        <w:tabs>
          <w:tab w:val="left" w:pos="993"/>
        </w:tabs>
        <w:spacing w:after="0" w:line="276" w:lineRule="auto"/>
        <w:rPr>
          <w:rFonts w:ascii="Times New Roman" w:eastAsia="Calibri" w:hAnsi="Times New Roman" w:cs="Times New Roman"/>
          <w:sz w:val="24"/>
          <w:szCs w:val="24"/>
          <w:shd w:val="clear" w:color="auto" w:fill="FFFF00"/>
        </w:rPr>
      </w:pPr>
    </w:p>
    <w:p w:rsidR="00504695" w:rsidRPr="00C2366F" w:rsidRDefault="00504695"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color w:val="000000"/>
          <w:sz w:val="24"/>
          <w:szCs w:val="24"/>
        </w:rPr>
        <w:t xml:space="preserve">VІ. </w:t>
      </w:r>
      <w:r w:rsidRPr="00C2366F">
        <w:rPr>
          <w:rFonts w:ascii="Times New Roman" w:eastAsia="Calibri" w:hAnsi="Times New Roman" w:cs="Times New Roman"/>
          <w:b/>
          <w:sz w:val="24"/>
          <w:szCs w:val="24"/>
        </w:rPr>
        <w:t>НЕПРЕОДОЛИМА СИЛА</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 xml:space="preserve">Чл. 6 (1) </w:t>
      </w:r>
      <w:r w:rsidRPr="00C2366F">
        <w:rPr>
          <w:rFonts w:ascii="Times New Roman" w:eastAsia="Calibri" w:hAnsi="Times New Roman" w:cs="Times New Roman"/>
          <w:spacing w:val="-4"/>
          <w:sz w:val="24"/>
          <w:szCs w:val="24"/>
        </w:rPr>
        <w:t>Страните се освобождават от отговорност за неизпълнение на задълженията</w:t>
      </w:r>
      <w:r w:rsidRPr="00C2366F">
        <w:rPr>
          <w:rFonts w:ascii="Times New Roman" w:eastAsia="Calibri" w:hAnsi="Times New Roman" w:cs="Times New Roman"/>
          <w:sz w:val="24"/>
          <w:szCs w:val="24"/>
        </w:rPr>
        <w:t xml:space="preserve"> си, когато невъзможността за изпълнение на договора се дължи на непреодолима сила, продължила повече от 20 дни. Никоя от страните не може да се позовава на непреодолима сила, ако е била в забава и не е информирала другата страна за възникването й. </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(2)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(3) Докато трае непреодолимата сила, изпълнението на задължението се спира.</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(5) Липсата на парични средства не представлява непреодолима сила.</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(6) В случай на непреодолима сила, ВЪЗЛОЖИТЕЛЯТ ще заплати на ИЗПЪЛНИТЕЛЯ само стойността на извършените и приети към момента на установяване на непреодолимата сила услуги.</w:t>
      </w:r>
    </w:p>
    <w:p w:rsidR="00504695" w:rsidRPr="00C2366F" w:rsidRDefault="00504695" w:rsidP="00C2366F">
      <w:pPr>
        <w:spacing w:after="0" w:line="276" w:lineRule="auto"/>
        <w:rPr>
          <w:rFonts w:ascii="Times New Roman" w:eastAsia="Calibri" w:hAnsi="Times New Roman" w:cs="Times New Roman"/>
          <w:b/>
          <w:bCs/>
          <w:sz w:val="24"/>
          <w:szCs w:val="24"/>
        </w:rPr>
      </w:pPr>
    </w:p>
    <w:p w:rsidR="00504695" w:rsidRPr="00C2366F" w:rsidRDefault="00504695" w:rsidP="00C2366F">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VІІ. КОНФИДЕНЦИАЛНОСТ</w:t>
      </w:r>
    </w:p>
    <w:p w:rsidR="00504695" w:rsidRPr="00C2366F" w:rsidRDefault="00504695" w:rsidP="00C2366F">
      <w:pPr>
        <w:spacing w:after="0" w:line="276" w:lineRule="auto"/>
        <w:rPr>
          <w:rFonts w:ascii="Times New Roman" w:eastAsia="Calibri" w:hAnsi="Times New Roman" w:cs="Times New Roman"/>
          <w:bCs/>
          <w:sz w:val="24"/>
          <w:szCs w:val="24"/>
        </w:rPr>
      </w:pP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ab/>
        <w:t>Чл. 7 (1) ИЗПЪЛНИТЕЛЯТ и ВЪЗЛОЖИТЕЛЯТ третират като конфиденциална всяка информация, получена при и по повод изпълнението на договора.</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(3) ВЪЗЛОЖИТЕЛЯТ гарантира конфиденциалност при използването на предоставени от ИЗПЪЛНИТЕЛЯ документи и материали по договора, като не ги предоставят на трети лица, освен, ако тези трети лица имат законово основание за получаването на документите и материалите.</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widowControl w:val="0"/>
        <w:spacing w:after="0" w:line="276" w:lineRule="auto"/>
        <w:ind w:left="360"/>
        <w:rPr>
          <w:rFonts w:ascii="Times New Roman" w:eastAsia="Calibri" w:hAnsi="Times New Roman" w:cs="Times New Roman"/>
          <w:b/>
          <w:color w:val="000000"/>
          <w:sz w:val="24"/>
          <w:szCs w:val="24"/>
        </w:rPr>
      </w:pPr>
      <w:r w:rsidRPr="00C2366F">
        <w:rPr>
          <w:rFonts w:ascii="Times New Roman" w:eastAsia="Calibri" w:hAnsi="Times New Roman" w:cs="Times New Roman"/>
          <w:b/>
          <w:color w:val="000000"/>
          <w:sz w:val="24"/>
          <w:szCs w:val="24"/>
          <w:lang w:val="en-US"/>
        </w:rPr>
        <w:t>VIII</w:t>
      </w:r>
      <w:r w:rsidRPr="00C2366F">
        <w:rPr>
          <w:rFonts w:ascii="Times New Roman" w:eastAsia="Calibri" w:hAnsi="Times New Roman" w:cs="Times New Roman"/>
          <w:b/>
          <w:color w:val="000000"/>
          <w:sz w:val="24"/>
          <w:szCs w:val="24"/>
          <w:lang w:val="ru-RU"/>
        </w:rPr>
        <w:t>.</w:t>
      </w:r>
      <w:r w:rsidRPr="00C2366F">
        <w:rPr>
          <w:rFonts w:ascii="Times New Roman" w:eastAsia="Calibri" w:hAnsi="Times New Roman" w:cs="Times New Roman"/>
          <w:b/>
          <w:color w:val="000000"/>
          <w:sz w:val="24"/>
          <w:szCs w:val="24"/>
        </w:rPr>
        <w:t xml:space="preserve"> ГАРАНЦИЯ ЗА ИЗПЪЛНЕНИЕ</w:t>
      </w:r>
    </w:p>
    <w:p w:rsidR="00504695" w:rsidRPr="00C2366F" w:rsidRDefault="00504695" w:rsidP="00C2366F">
      <w:pPr>
        <w:widowControl w:val="0"/>
        <w:spacing w:after="0" w:line="276" w:lineRule="auto"/>
        <w:ind w:left="1080"/>
        <w:rPr>
          <w:rFonts w:ascii="Times New Roman" w:eastAsia="Calibri" w:hAnsi="Times New Roman" w:cs="Times New Roman"/>
          <w:color w:val="000000"/>
          <w:sz w:val="24"/>
          <w:szCs w:val="24"/>
        </w:rPr>
      </w:pPr>
    </w:p>
    <w:p w:rsidR="00504695" w:rsidRPr="00C2366F" w:rsidRDefault="00504695" w:rsidP="00C2366F">
      <w:pPr>
        <w:widowControl w:val="0"/>
        <w:spacing w:after="0" w:line="276" w:lineRule="auto"/>
        <w:rPr>
          <w:rFonts w:ascii="Times New Roman" w:eastAsia="Calibri" w:hAnsi="Times New Roman" w:cs="Times New Roman"/>
          <w:color w:val="000000"/>
          <w:sz w:val="24"/>
          <w:szCs w:val="24"/>
        </w:rPr>
      </w:pPr>
      <w:r w:rsidRPr="00C2366F">
        <w:rPr>
          <w:rFonts w:ascii="Times New Roman" w:eastAsia="Calibri" w:hAnsi="Times New Roman" w:cs="Times New Roman"/>
          <w:sz w:val="24"/>
          <w:szCs w:val="24"/>
        </w:rPr>
        <w:t xml:space="preserve">Чл.8. </w:t>
      </w:r>
      <w:r w:rsidRPr="00C2366F">
        <w:rPr>
          <w:rFonts w:ascii="Times New Roman" w:eastAsia="Calibri" w:hAnsi="Times New Roman" w:cs="Times New Roman"/>
          <w:color w:val="000000"/>
          <w:sz w:val="24"/>
          <w:szCs w:val="24"/>
        </w:rPr>
        <w:t xml:space="preserve">При подписване на договора ИЗПЪЛНИТЕЛЯТ представя гаранция за изпълнение на задълженията си по него възлизаща на 3 /три/ на сто от стойността на договора в размер на ...................................... </w:t>
      </w:r>
      <w:r w:rsidRPr="00C2366F">
        <w:rPr>
          <w:rFonts w:ascii="Times New Roman" w:eastAsia="Calibri" w:hAnsi="Times New Roman" w:cs="Times New Roman"/>
          <w:sz w:val="24"/>
          <w:szCs w:val="24"/>
        </w:rPr>
        <w:t>Гаранцията се представя под формата на парична сума, внесена по набирателната сметка на ВЪЗЛОЖИТЕЛЯ или под формата на банкова гаранция, съгласно документацията за участие.</w:t>
      </w:r>
    </w:p>
    <w:p w:rsidR="00504695" w:rsidRPr="00C2366F" w:rsidRDefault="00504695" w:rsidP="00C2366F">
      <w:pPr>
        <w:widowControl w:val="0"/>
        <w:spacing w:after="0" w:line="276" w:lineRule="auto"/>
        <w:rPr>
          <w:rFonts w:ascii="Times New Roman" w:eastAsia="Calibri" w:hAnsi="Times New Roman" w:cs="Times New Roman"/>
          <w:color w:val="000000"/>
          <w:sz w:val="24"/>
          <w:szCs w:val="24"/>
        </w:rPr>
      </w:pPr>
      <w:r w:rsidRPr="00C2366F">
        <w:rPr>
          <w:rFonts w:ascii="Times New Roman" w:eastAsia="Calibri" w:hAnsi="Times New Roman" w:cs="Times New Roman"/>
          <w:sz w:val="24"/>
          <w:szCs w:val="24"/>
        </w:rPr>
        <w:t xml:space="preserve">Чл.9. </w:t>
      </w:r>
      <w:r w:rsidRPr="00C2366F">
        <w:rPr>
          <w:rFonts w:ascii="Times New Roman" w:eastAsia="Calibri" w:hAnsi="Times New Roman" w:cs="Times New Roman"/>
          <w:color w:val="000000"/>
          <w:sz w:val="24"/>
          <w:szCs w:val="24"/>
        </w:rPr>
        <w:t xml:space="preserve">Гаранцията за изпълнение на договора (депозит или банкова гаранция) се освобождава </w:t>
      </w:r>
      <w:r w:rsidRPr="00C2366F">
        <w:rPr>
          <w:rFonts w:ascii="Times New Roman" w:eastAsia="Calibri" w:hAnsi="Times New Roman" w:cs="Times New Roman"/>
          <w:sz w:val="24"/>
          <w:szCs w:val="24"/>
        </w:rPr>
        <w:t xml:space="preserve">в срок до </w:t>
      </w:r>
      <w:r w:rsidR="00156415" w:rsidRPr="00156415">
        <w:rPr>
          <w:rFonts w:ascii="Times New Roman" w:eastAsia="Calibri" w:hAnsi="Times New Roman" w:cs="Times New Roman"/>
          <w:sz w:val="24"/>
          <w:szCs w:val="24"/>
        </w:rPr>
        <w:t>10</w:t>
      </w:r>
      <w:r w:rsidRPr="00156415">
        <w:rPr>
          <w:rFonts w:ascii="Times New Roman" w:eastAsia="Calibri" w:hAnsi="Times New Roman" w:cs="Times New Roman"/>
          <w:sz w:val="24"/>
          <w:szCs w:val="24"/>
        </w:rPr>
        <w:t xml:space="preserve"> (</w:t>
      </w:r>
      <w:r w:rsidR="00156415" w:rsidRPr="00156415">
        <w:rPr>
          <w:rFonts w:ascii="Times New Roman" w:eastAsia="Calibri" w:hAnsi="Times New Roman" w:cs="Times New Roman"/>
          <w:sz w:val="24"/>
          <w:szCs w:val="24"/>
        </w:rPr>
        <w:t>десет</w:t>
      </w:r>
      <w:r w:rsidRPr="00156415">
        <w:rPr>
          <w:rFonts w:ascii="Times New Roman" w:eastAsia="Calibri" w:hAnsi="Times New Roman" w:cs="Times New Roman"/>
          <w:sz w:val="24"/>
          <w:szCs w:val="24"/>
        </w:rPr>
        <w:t xml:space="preserve">) календарни дни след издаване на Разрешение за </w:t>
      </w:r>
      <w:r w:rsidR="00921249" w:rsidRPr="00156415">
        <w:rPr>
          <w:rFonts w:ascii="Times New Roman" w:eastAsia="Calibri" w:hAnsi="Times New Roman" w:cs="Times New Roman"/>
          <w:sz w:val="24"/>
          <w:szCs w:val="24"/>
        </w:rPr>
        <w:t>строеж</w:t>
      </w:r>
      <w:r w:rsidRPr="00156415">
        <w:rPr>
          <w:rFonts w:ascii="Times New Roman" w:eastAsia="Calibri" w:hAnsi="Times New Roman" w:cs="Times New Roman"/>
          <w:sz w:val="24"/>
          <w:szCs w:val="24"/>
        </w:rPr>
        <w:t xml:space="preserve"> </w:t>
      </w:r>
      <w:r w:rsidRPr="00156415">
        <w:rPr>
          <w:rFonts w:ascii="Times New Roman" w:eastAsia="Calibri" w:hAnsi="Times New Roman" w:cs="Times New Roman"/>
          <w:color w:val="000000"/>
          <w:sz w:val="24"/>
          <w:szCs w:val="24"/>
        </w:rPr>
        <w:t xml:space="preserve">освен, ако </w:t>
      </w:r>
      <w:r w:rsidRPr="00156415">
        <w:rPr>
          <w:rFonts w:ascii="Times New Roman" w:eastAsia="Calibri" w:hAnsi="Times New Roman" w:cs="Times New Roman"/>
          <w:b/>
          <w:color w:val="000000"/>
          <w:sz w:val="24"/>
          <w:szCs w:val="24"/>
        </w:rPr>
        <w:t>ВЪЗЛОЖИТЕЛЯТ</w:t>
      </w:r>
      <w:r w:rsidRPr="00156415">
        <w:rPr>
          <w:rFonts w:ascii="Times New Roman" w:eastAsia="Calibri" w:hAnsi="Times New Roman" w:cs="Times New Roman"/>
          <w:color w:val="000000"/>
          <w:sz w:val="24"/>
          <w:szCs w:val="24"/>
        </w:rPr>
        <w:t xml:space="preserve"> е усвоил същата, преди приключване на договора, по причина на неизпълнение от страна на </w:t>
      </w:r>
      <w:r w:rsidRPr="00156415">
        <w:rPr>
          <w:rFonts w:ascii="Times New Roman" w:eastAsia="Calibri" w:hAnsi="Times New Roman" w:cs="Times New Roman"/>
          <w:b/>
          <w:color w:val="000000"/>
          <w:sz w:val="24"/>
          <w:szCs w:val="24"/>
        </w:rPr>
        <w:t xml:space="preserve">ИЗПЪЛНИТЕЛЯ </w:t>
      </w:r>
      <w:r w:rsidRPr="00156415">
        <w:rPr>
          <w:rFonts w:ascii="Times New Roman" w:eastAsia="Calibri" w:hAnsi="Times New Roman" w:cs="Times New Roman"/>
          <w:color w:val="000000"/>
          <w:sz w:val="24"/>
          <w:szCs w:val="24"/>
        </w:rPr>
        <w:t>на някое от задълженията му в съответствие с определеното в него.</w:t>
      </w:r>
      <w:r w:rsidRPr="00C2366F">
        <w:rPr>
          <w:rFonts w:ascii="Times New Roman" w:eastAsia="Calibri" w:hAnsi="Times New Roman" w:cs="Times New Roman"/>
          <w:color w:val="000000"/>
          <w:sz w:val="24"/>
          <w:szCs w:val="24"/>
        </w:rPr>
        <w:t xml:space="preserve"> </w:t>
      </w:r>
    </w:p>
    <w:p w:rsidR="00504695" w:rsidRDefault="00504695" w:rsidP="00C2366F">
      <w:pPr>
        <w:widowControl w:val="0"/>
        <w:spacing w:after="0" w:line="276" w:lineRule="auto"/>
        <w:rPr>
          <w:rFonts w:ascii="Times New Roman" w:eastAsia="Calibri" w:hAnsi="Times New Roman" w:cs="Times New Roman"/>
          <w:color w:val="000000"/>
          <w:sz w:val="24"/>
          <w:szCs w:val="24"/>
        </w:rPr>
      </w:pPr>
      <w:r w:rsidRPr="00C2366F">
        <w:rPr>
          <w:rFonts w:ascii="Times New Roman" w:eastAsia="Calibri" w:hAnsi="Times New Roman" w:cs="Times New Roman"/>
          <w:sz w:val="24"/>
          <w:szCs w:val="24"/>
        </w:rPr>
        <w:t xml:space="preserve">Чл.10. </w:t>
      </w:r>
      <w:r w:rsidRPr="00C2366F">
        <w:rPr>
          <w:rFonts w:ascii="Times New Roman" w:eastAsia="Calibri" w:hAnsi="Times New Roman" w:cs="Times New Roman"/>
          <w:color w:val="000000"/>
          <w:sz w:val="24"/>
          <w:szCs w:val="24"/>
        </w:rPr>
        <w:t>В случай на некачествено, непълно или лошо изпълнение, ВЪЗЛОЖИТЕЛЯТ може да задържи гаранцията до отстраняване на констатираните недостатъци. В случай, че недостатъците не бъдат отстранени, ВЪЗЛОЖИТЕЛЯТ може да усвои гаранцията до максималния й размер.</w:t>
      </w:r>
    </w:p>
    <w:p w:rsidR="0007504B" w:rsidRPr="00C2366F" w:rsidRDefault="0007504B" w:rsidP="00C2366F">
      <w:pPr>
        <w:widowControl w:val="0"/>
        <w:spacing w:after="0" w:line="276" w:lineRule="auto"/>
        <w:rPr>
          <w:rFonts w:ascii="Times New Roman" w:eastAsia="Calibri" w:hAnsi="Times New Roman" w:cs="Times New Roman"/>
          <w:color w:val="000000"/>
          <w:sz w:val="24"/>
          <w:szCs w:val="24"/>
        </w:rPr>
      </w:pPr>
    </w:p>
    <w:p w:rsidR="00504695" w:rsidRPr="00C2366F" w:rsidRDefault="00504695" w:rsidP="00E040E5">
      <w:pPr>
        <w:numPr>
          <w:ilvl w:val="0"/>
          <w:numId w:val="14"/>
        </w:num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УСЛОВИЯ ЗА ПРЕКРАТЯВАНЕ НА ДОГОВОРА</w:t>
      </w:r>
    </w:p>
    <w:p w:rsidR="00504695" w:rsidRPr="00C2366F" w:rsidRDefault="00504695"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Чл.11. Настоящият договор може да бъде прекратен:</w:t>
      </w:r>
    </w:p>
    <w:p w:rsidR="00504695" w:rsidRPr="00C2366F" w:rsidRDefault="00504695" w:rsidP="00C2366F">
      <w:pPr>
        <w:spacing w:after="0" w:line="276" w:lineRule="auto"/>
        <w:ind w:left="1170" w:hanging="54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 По взаимно съгласие. </w:t>
      </w:r>
    </w:p>
    <w:p w:rsidR="00504695" w:rsidRDefault="00504695"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При виновно неизпълнение на задълженията на една от страните по договора с 10 /десет/ дневно писмено предизвестие от изправната до неизправната страна. </w:t>
      </w:r>
    </w:p>
    <w:p w:rsidR="00F421A9" w:rsidRPr="00040626" w:rsidRDefault="00F421A9" w:rsidP="00F421A9">
      <w:pPr>
        <w:spacing w:after="0" w:line="276" w:lineRule="auto"/>
        <w:ind w:firstLine="630"/>
        <w:rPr>
          <w:rFonts w:ascii="Times New Roman" w:hAnsi="Times New Roman" w:cs="Times New Roman"/>
          <w:sz w:val="24"/>
          <w:szCs w:val="24"/>
        </w:rPr>
      </w:pPr>
      <w:r w:rsidRPr="00040626">
        <w:rPr>
          <w:rFonts w:ascii="Times New Roman" w:eastAsia="Calibri" w:hAnsi="Times New Roman" w:cs="Times New Roman"/>
          <w:sz w:val="24"/>
          <w:szCs w:val="24"/>
        </w:rPr>
        <w:t xml:space="preserve">(3) </w:t>
      </w:r>
      <w:r w:rsidRPr="00040626">
        <w:rPr>
          <w:rFonts w:ascii="Times New Roman" w:hAnsi="Times New Roman" w:cs="Times New Roman"/>
          <w:sz w:val="24"/>
          <w:szCs w:val="24"/>
        </w:rPr>
        <w:t>В случай, че до три месеца от подписването на договора не е осигурено финансиране от ДФ „Земеделие“, всяка една от страните има право да го прекрати без предизвестие и без да дължи неустойки за това.</w:t>
      </w:r>
    </w:p>
    <w:p w:rsidR="00504695" w:rsidRPr="00C2366F" w:rsidRDefault="00504695" w:rsidP="00C2366F">
      <w:pPr>
        <w:spacing w:after="0" w:line="276" w:lineRule="auto"/>
        <w:ind w:firstLine="630"/>
        <w:rPr>
          <w:rFonts w:ascii="Times New Roman" w:eastAsia="Calibri" w:hAnsi="Times New Roman" w:cs="Times New Roman"/>
          <w:sz w:val="24"/>
          <w:szCs w:val="24"/>
        </w:rPr>
      </w:pPr>
      <w:r w:rsidRPr="00040626">
        <w:rPr>
          <w:rFonts w:ascii="Times New Roman" w:eastAsia="Calibri" w:hAnsi="Times New Roman" w:cs="Times New Roman"/>
          <w:sz w:val="24"/>
          <w:szCs w:val="24"/>
        </w:rPr>
        <w:t>(</w:t>
      </w:r>
      <w:r w:rsidR="005A309A" w:rsidRPr="00040626">
        <w:rPr>
          <w:rFonts w:ascii="Times New Roman" w:eastAsia="Calibri" w:hAnsi="Times New Roman" w:cs="Times New Roman"/>
          <w:sz w:val="24"/>
          <w:szCs w:val="24"/>
        </w:rPr>
        <w:t>4</w:t>
      </w:r>
      <w:r w:rsidRPr="00040626">
        <w:rPr>
          <w:rFonts w:ascii="Times New Roman" w:eastAsia="Calibri" w:hAnsi="Times New Roman" w:cs="Times New Roman"/>
          <w:sz w:val="24"/>
          <w:szCs w:val="24"/>
        </w:rPr>
        <w:t>).С писмено уведомление от Възложителя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Cs/>
          <w:sz w:val="24"/>
          <w:szCs w:val="24"/>
        </w:rPr>
        <w:t xml:space="preserve">до </w:t>
      </w:r>
      <w:r w:rsidRPr="00C2366F">
        <w:rPr>
          <w:rFonts w:ascii="Times New Roman" w:eastAsia="Calibri" w:hAnsi="Times New Roman" w:cs="Times New Roman"/>
          <w:sz w:val="24"/>
          <w:szCs w:val="24"/>
        </w:rPr>
        <w:t xml:space="preserve">Изпълнителя при забавяне с повече от 10 /десет/ работни дни. </w:t>
      </w:r>
    </w:p>
    <w:p w:rsidR="00504695" w:rsidRPr="00C2366F" w:rsidRDefault="00504695"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005A309A">
        <w:rPr>
          <w:rFonts w:ascii="Times New Roman" w:eastAsia="Calibri" w:hAnsi="Times New Roman" w:cs="Times New Roman"/>
          <w:sz w:val="24"/>
          <w:szCs w:val="24"/>
        </w:rPr>
        <w:t>5</w:t>
      </w:r>
      <w:r w:rsidRPr="00C2366F">
        <w:rPr>
          <w:rFonts w:ascii="Times New Roman" w:eastAsia="Calibri" w:hAnsi="Times New Roman" w:cs="Times New Roman"/>
          <w:sz w:val="24"/>
          <w:szCs w:val="24"/>
        </w:rPr>
        <w:t xml:space="preserve">). Ако в резултат на непредвидени обстоятелства Възложителят не е в състояние да изпълни своите задължения, </w:t>
      </w:r>
      <w:r w:rsidRPr="00C2366F">
        <w:rPr>
          <w:rFonts w:ascii="Times New Roman" w:eastAsia="Calibri" w:hAnsi="Times New Roman" w:cs="Times New Roman"/>
          <w:color w:val="000000"/>
          <w:sz w:val="24"/>
          <w:szCs w:val="24"/>
        </w:rPr>
        <w:t>с писмено уведомление, веднага след настъпване на обстоятелствата</w:t>
      </w:r>
      <w:r w:rsidRPr="00C2366F">
        <w:rPr>
          <w:rFonts w:ascii="Times New Roman" w:eastAsia="Calibri" w:hAnsi="Times New Roman" w:cs="Times New Roman"/>
          <w:sz w:val="24"/>
          <w:szCs w:val="24"/>
        </w:rPr>
        <w:t>.</w:t>
      </w:r>
    </w:p>
    <w:p w:rsidR="0007504B" w:rsidRPr="00C2366F" w:rsidRDefault="00504695" w:rsidP="0007504B">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Чл.12. </w:t>
      </w:r>
      <w:r w:rsidR="0007504B">
        <w:rPr>
          <w:rFonts w:ascii="Times New Roman" w:eastAsia="Calibri" w:hAnsi="Times New Roman" w:cs="Times New Roman"/>
          <w:sz w:val="24"/>
          <w:szCs w:val="24"/>
        </w:rPr>
        <w:t>Договорът се прекратява с</w:t>
      </w:r>
      <w:r w:rsidR="0007504B" w:rsidRPr="0007504B">
        <w:rPr>
          <w:rFonts w:ascii="Times New Roman" w:eastAsia="Calibri" w:hAnsi="Times New Roman" w:cs="Times New Roman"/>
          <w:sz w:val="24"/>
          <w:szCs w:val="24"/>
        </w:rPr>
        <w:t xml:space="preserve"> окончателното му изпълнение и след изтичане на срока по чл.2</w:t>
      </w:r>
    </w:p>
    <w:p w:rsidR="00504695" w:rsidRPr="00C2366F" w:rsidRDefault="00504695" w:rsidP="00C2366F">
      <w:pPr>
        <w:spacing w:after="0" w:line="276" w:lineRule="auto"/>
        <w:ind w:left="1170" w:hanging="540"/>
        <w:rPr>
          <w:rFonts w:ascii="Times New Roman" w:eastAsia="Calibri" w:hAnsi="Times New Roman" w:cs="Times New Roman"/>
          <w:sz w:val="24"/>
          <w:szCs w:val="24"/>
        </w:rPr>
      </w:pPr>
    </w:p>
    <w:p w:rsidR="00504695" w:rsidRPr="00C2366F" w:rsidRDefault="00504695" w:rsidP="00E040E5">
      <w:pPr>
        <w:numPr>
          <w:ilvl w:val="0"/>
          <w:numId w:val="14"/>
        </w:num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НЕУСТОЙКИ И САНКЦИИ</w:t>
      </w:r>
    </w:p>
    <w:p w:rsidR="00504695" w:rsidRPr="00C2366F" w:rsidRDefault="00504695"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Чл.13. Възложителят и Изпълнителят не носят отговорност при невиновно неизпълнение на договорните си задължения.</w:t>
      </w:r>
    </w:p>
    <w:p w:rsidR="00504695" w:rsidRPr="00C2366F" w:rsidRDefault="00504695"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Чл.14. В случай, че Изпълнителят не предаде в договорения срок разработките, същият дължи на Възложителя неустойка в размер на 0,5% за всеки просрочен ден, но не повече от 10% от размера на договореното възнаграждение. Общият размер на неустойката се приспада при заплащане на възнаграждението.</w:t>
      </w:r>
    </w:p>
    <w:p w:rsidR="00504695" w:rsidRPr="00C2366F" w:rsidRDefault="00504695"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Чл.15. В случай, че Възложителят не изплати дължимото възнаграждение в договорения срок, той дължи на Изпълнителя освен възнаграждението и неустойка в размер на 0,5% за всеки просрочен ден, но не повече от 10% от размера на договореното възнаграждение.</w:t>
      </w:r>
    </w:p>
    <w:p w:rsidR="00504695" w:rsidRPr="00C2366F" w:rsidRDefault="00504695" w:rsidP="00C2366F">
      <w:pPr>
        <w:widowControl w:val="0"/>
        <w:spacing w:after="0" w:line="276" w:lineRule="auto"/>
        <w:ind w:firstLine="630"/>
        <w:rPr>
          <w:rFonts w:ascii="Times New Roman" w:eastAsia="Calibri" w:hAnsi="Times New Roman" w:cs="Times New Roman"/>
          <w:color w:val="000000"/>
          <w:sz w:val="24"/>
          <w:szCs w:val="24"/>
        </w:rPr>
      </w:pPr>
      <w:r w:rsidRPr="00C2366F">
        <w:rPr>
          <w:rFonts w:ascii="Times New Roman" w:eastAsia="Calibri" w:hAnsi="Times New Roman" w:cs="Times New Roman"/>
          <w:sz w:val="24"/>
          <w:szCs w:val="24"/>
        </w:rPr>
        <w:t xml:space="preserve">Чл.16. </w:t>
      </w:r>
      <w:r w:rsidRPr="00C2366F">
        <w:rPr>
          <w:rFonts w:ascii="Times New Roman" w:eastAsia="Calibri" w:hAnsi="Times New Roman" w:cs="Times New Roman"/>
          <w:color w:val="000000"/>
          <w:sz w:val="24"/>
          <w:szCs w:val="24"/>
        </w:rPr>
        <w:t xml:space="preserve">За неизпълнението на други задължения по договора, различни от тези в чл.11 неизправната страна дължи на изправната неустойка в размер до 10 (десет) на сто от стойността на договора. Страната, която е понесла вреди от неизпълнението може да търси обезщетение и за по-големи вреди. </w:t>
      </w:r>
    </w:p>
    <w:p w:rsidR="00504695" w:rsidRPr="00C2366F" w:rsidRDefault="00504695" w:rsidP="00C2366F">
      <w:pPr>
        <w:widowControl w:val="0"/>
        <w:spacing w:after="0" w:line="276" w:lineRule="auto"/>
        <w:ind w:firstLine="708"/>
        <w:rPr>
          <w:rFonts w:ascii="Times New Roman" w:eastAsia="Calibri" w:hAnsi="Times New Roman" w:cs="Times New Roman"/>
          <w:color w:val="000000"/>
          <w:sz w:val="24"/>
          <w:szCs w:val="24"/>
        </w:rPr>
      </w:pPr>
      <w:r w:rsidRPr="00C2366F">
        <w:rPr>
          <w:rFonts w:ascii="Times New Roman" w:eastAsia="Calibri" w:hAnsi="Times New Roman" w:cs="Times New Roman"/>
          <w:sz w:val="24"/>
          <w:szCs w:val="24"/>
        </w:rPr>
        <w:t xml:space="preserve">Чл.17. </w:t>
      </w:r>
      <w:r w:rsidRPr="00C2366F">
        <w:rPr>
          <w:rFonts w:ascii="Times New Roman" w:eastAsia="Calibri" w:hAnsi="Times New Roman" w:cs="Times New Roman"/>
          <w:color w:val="000000"/>
          <w:sz w:val="24"/>
          <w:szCs w:val="24"/>
        </w:rPr>
        <w:t>При прекратяване на договора по чл. 11 (1) страните не си дължат неустойки.</w:t>
      </w:r>
    </w:p>
    <w:p w:rsidR="00504695" w:rsidRPr="00C2366F" w:rsidRDefault="00504695" w:rsidP="00C2366F">
      <w:pPr>
        <w:widowControl w:val="0"/>
        <w:spacing w:after="0" w:line="276" w:lineRule="auto"/>
        <w:rPr>
          <w:rFonts w:ascii="Times New Roman" w:eastAsia="Calibri" w:hAnsi="Times New Roman" w:cs="Times New Roman"/>
          <w:color w:val="000000"/>
          <w:sz w:val="24"/>
          <w:szCs w:val="24"/>
        </w:rPr>
      </w:pPr>
      <w:r w:rsidRPr="00C2366F">
        <w:rPr>
          <w:rFonts w:ascii="Times New Roman" w:eastAsia="Calibri" w:hAnsi="Times New Roman" w:cs="Times New Roman"/>
          <w:color w:val="000000"/>
          <w:sz w:val="24"/>
          <w:szCs w:val="24"/>
        </w:rPr>
        <w:tab/>
      </w:r>
      <w:r w:rsidRPr="00C2366F">
        <w:rPr>
          <w:rFonts w:ascii="Times New Roman" w:eastAsia="Calibri" w:hAnsi="Times New Roman" w:cs="Times New Roman"/>
          <w:sz w:val="24"/>
          <w:szCs w:val="24"/>
        </w:rPr>
        <w:t xml:space="preserve">Чл.18. </w:t>
      </w:r>
      <w:r w:rsidRPr="00C2366F">
        <w:rPr>
          <w:rFonts w:ascii="Times New Roman" w:eastAsia="Calibri" w:hAnsi="Times New Roman" w:cs="Times New Roman"/>
          <w:color w:val="000000"/>
          <w:sz w:val="24"/>
          <w:szCs w:val="24"/>
        </w:rPr>
        <w:t>При прекратяване на договора по чл. 11 (2) виновната страна дължи неустойка в размер на 0.1 на сто на ден, но не повече от 10 (десет) на сто от стойността на договора от сключването до прекратяването му.</w:t>
      </w:r>
    </w:p>
    <w:p w:rsidR="00504695" w:rsidRPr="00C2366F" w:rsidRDefault="00504695" w:rsidP="00C2366F">
      <w:pPr>
        <w:widowControl w:val="0"/>
        <w:spacing w:after="0" w:line="276" w:lineRule="auto"/>
        <w:rPr>
          <w:rFonts w:ascii="Times New Roman" w:eastAsia="Calibri" w:hAnsi="Times New Roman" w:cs="Times New Roman"/>
          <w:color w:val="000000"/>
          <w:sz w:val="24"/>
          <w:szCs w:val="24"/>
        </w:rPr>
      </w:pPr>
      <w:r w:rsidRPr="00C2366F">
        <w:rPr>
          <w:rFonts w:ascii="Times New Roman" w:eastAsia="Calibri" w:hAnsi="Times New Roman" w:cs="Times New Roman"/>
          <w:color w:val="000000"/>
          <w:sz w:val="24"/>
          <w:szCs w:val="24"/>
        </w:rPr>
        <w:tab/>
      </w:r>
      <w:r w:rsidRPr="00C2366F">
        <w:rPr>
          <w:rFonts w:ascii="Times New Roman" w:eastAsia="Calibri" w:hAnsi="Times New Roman" w:cs="Times New Roman"/>
          <w:sz w:val="24"/>
          <w:szCs w:val="24"/>
        </w:rPr>
        <w:t xml:space="preserve">Чл.19. </w:t>
      </w:r>
      <w:r w:rsidRPr="00C2366F">
        <w:rPr>
          <w:rFonts w:ascii="Times New Roman" w:eastAsia="Calibri" w:hAnsi="Times New Roman" w:cs="Times New Roman"/>
          <w:color w:val="000000"/>
          <w:sz w:val="24"/>
          <w:szCs w:val="24"/>
        </w:rPr>
        <w:t>При прекратяване на договора по чл.11 (3) ВЪЗЛОЖИТЕЛЯТ не дължи неустойки, лихви и пропуснати ползи на ИЗПЪЛНИТЕЛЯ.</w:t>
      </w:r>
    </w:p>
    <w:p w:rsidR="00504695" w:rsidRPr="00C2366F" w:rsidRDefault="00504695" w:rsidP="00C2366F">
      <w:pPr>
        <w:widowControl w:val="0"/>
        <w:spacing w:after="0" w:line="276" w:lineRule="auto"/>
        <w:rPr>
          <w:rFonts w:ascii="Times New Roman" w:eastAsia="Calibri" w:hAnsi="Times New Roman" w:cs="Times New Roman"/>
          <w:color w:val="000000"/>
          <w:sz w:val="24"/>
          <w:szCs w:val="24"/>
        </w:rPr>
      </w:pPr>
      <w:r w:rsidRPr="00C2366F">
        <w:rPr>
          <w:rFonts w:ascii="Times New Roman" w:eastAsia="Calibri" w:hAnsi="Times New Roman" w:cs="Times New Roman"/>
          <w:color w:val="000000"/>
          <w:sz w:val="24"/>
          <w:szCs w:val="24"/>
        </w:rPr>
        <w:tab/>
      </w:r>
      <w:r w:rsidRPr="00C2366F">
        <w:rPr>
          <w:rFonts w:ascii="Times New Roman" w:eastAsia="Calibri" w:hAnsi="Times New Roman" w:cs="Times New Roman"/>
          <w:sz w:val="24"/>
          <w:szCs w:val="24"/>
        </w:rPr>
        <w:t xml:space="preserve">Чл.20. </w:t>
      </w:r>
      <w:r w:rsidRPr="00C2366F">
        <w:rPr>
          <w:rFonts w:ascii="Times New Roman" w:eastAsia="Calibri" w:hAnsi="Times New Roman" w:cs="Times New Roman"/>
          <w:color w:val="000000"/>
          <w:sz w:val="24"/>
          <w:szCs w:val="24"/>
        </w:rPr>
        <w:t>При прекратяване на договора по чл.11 (3) ВЪЗЛОЖИТЕЛЯТ дължи на ИЗПЪЛНИТЕЛЯ извършените и не разплатени услуги, доказана с подписан от изпълнителя и Възложителя приемо-предавателен протокол и фактура.</w:t>
      </w:r>
    </w:p>
    <w:p w:rsidR="00504695" w:rsidRDefault="00504695"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Чл.21. Паричните вземания по настоящия договор и по договорите за подизпълнение са прехвърляеми, могат да бъдат залагани и върху тях може да се извършва принудително изпълнение.</w:t>
      </w:r>
    </w:p>
    <w:p w:rsidR="0007504B" w:rsidRPr="00C2366F" w:rsidRDefault="0007504B" w:rsidP="00C2366F">
      <w:pPr>
        <w:spacing w:after="0" w:line="276" w:lineRule="auto"/>
        <w:ind w:firstLine="630"/>
        <w:rPr>
          <w:rFonts w:ascii="Times New Roman" w:eastAsia="Calibri" w:hAnsi="Times New Roman" w:cs="Times New Roman"/>
          <w:sz w:val="24"/>
          <w:szCs w:val="24"/>
        </w:rPr>
      </w:pPr>
    </w:p>
    <w:p w:rsidR="00504695" w:rsidRPr="00156415" w:rsidRDefault="00504695" w:rsidP="00C2366F">
      <w:pPr>
        <w:numPr>
          <w:ilvl w:val="0"/>
          <w:numId w:val="14"/>
        </w:numPr>
        <w:overflowPunct w:val="0"/>
        <w:autoSpaceDE w:val="0"/>
        <w:autoSpaceDN w:val="0"/>
        <w:adjustRightInd w:val="0"/>
        <w:spacing w:after="0" w:line="276" w:lineRule="auto"/>
        <w:textAlignment w:val="baseline"/>
        <w:rPr>
          <w:rFonts w:ascii="Times New Roman" w:eastAsia="Calibri" w:hAnsi="Times New Roman" w:cs="Times New Roman"/>
          <w:b/>
          <w:color w:val="000000"/>
          <w:sz w:val="24"/>
          <w:szCs w:val="24"/>
        </w:rPr>
      </w:pPr>
      <w:r w:rsidRPr="00C2366F">
        <w:rPr>
          <w:rFonts w:ascii="Times New Roman" w:eastAsia="Calibri" w:hAnsi="Times New Roman" w:cs="Times New Roman"/>
          <w:b/>
          <w:color w:val="000000"/>
          <w:sz w:val="24"/>
          <w:szCs w:val="24"/>
        </w:rPr>
        <w:t>ВЪЗЛАГАНЕ НА ПОДИЗПЪЛНЕНИЕ НА ДОГОВОРА</w:t>
      </w:r>
      <w:r w:rsidR="00156415">
        <w:rPr>
          <w:rFonts w:ascii="Times New Roman" w:eastAsia="Calibri" w:hAnsi="Times New Roman" w:cs="Times New Roman"/>
          <w:b/>
          <w:color w:val="000000"/>
          <w:sz w:val="24"/>
          <w:szCs w:val="24"/>
        </w:rPr>
        <w:t xml:space="preserve"> И</w:t>
      </w:r>
      <w:r w:rsidRPr="00156415">
        <w:rPr>
          <w:rFonts w:ascii="Times New Roman" w:eastAsia="Calibri" w:hAnsi="Times New Roman" w:cs="Times New Roman"/>
          <w:b/>
          <w:sz w:val="24"/>
          <w:szCs w:val="24"/>
        </w:rPr>
        <w:t xml:space="preserve"> ПРИЕМАНЕ</w:t>
      </w:r>
    </w:p>
    <w:p w:rsidR="00504695" w:rsidRPr="00156415"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r>
      <w:r w:rsidRPr="00156415">
        <w:rPr>
          <w:rFonts w:ascii="Times New Roman" w:eastAsia="Calibri" w:hAnsi="Times New Roman" w:cs="Times New Roman"/>
          <w:sz w:val="24"/>
          <w:szCs w:val="24"/>
        </w:rPr>
        <w:t>Чл</w:t>
      </w:r>
      <w:r w:rsidR="00E16517" w:rsidRPr="00156415">
        <w:rPr>
          <w:rFonts w:ascii="Times New Roman" w:eastAsia="Calibri" w:hAnsi="Times New Roman" w:cs="Times New Roman"/>
          <w:sz w:val="24"/>
          <w:szCs w:val="24"/>
        </w:rPr>
        <w:t>. 21</w:t>
      </w:r>
      <w:r w:rsidRPr="00156415">
        <w:rPr>
          <w:rFonts w:ascii="Times New Roman" w:eastAsia="Calibri" w:hAnsi="Times New Roman" w:cs="Times New Roman"/>
          <w:sz w:val="24"/>
          <w:szCs w:val="24"/>
        </w:rPr>
        <w:t xml:space="preserve"> (1) След изготвянето на проекта, </w:t>
      </w:r>
      <w:r w:rsidRPr="00156415">
        <w:rPr>
          <w:rFonts w:ascii="Times New Roman" w:eastAsia="Calibri" w:hAnsi="Times New Roman" w:cs="Times New Roman"/>
          <w:bCs/>
          <w:sz w:val="24"/>
          <w:szCs w:val="24"/>
        </w:rPr>
        <w:t xml:space="preserve">ИЗПЪЛНИТЕЛЯТ </w:t>
      </w:r>
      <w:r w:rsidRPr="00156415">
        <w:rPr>
          <w:rFonts w:ascii="Times New Roman" w:eastAsia="Calibri" w:hAnsi="Times New Roman" w:cs="Times New Roman"/>
          <w:sz w:val="24"/>
          <w:szCs w:val="24"/>
        </w:rPr>
        <w:t>предава на Възложителя проектна документация</w:t>
      </w:r>
      <w:r w:rsidR="00BB7978" w:rsidRPr="00156415">
        <w:rPr>
          <w:rFonts w:ascii="Times New Roman" w:eastAsia="Calibri" w:hAnsi="Times New Roman" w:cs="Times New Roman"/>
          <w:sz w:val="24"/>
          <w:szCs w:val="24"/>
        </w:rPr>
        <w:t xml:space="preserve"> в 4</w:t>
      </w:r>
      <w:r w:rsidRPr="00156415">
        <w:rPr>
          <w:rFonts w:ascii="Times New Roman" w:eastAsia="Calibri" w:hAnsi="Times New Roman" w:cs="Times New Roman"/>
          <w:sz w:val="24"/>
          <w:szCs w:val="24"/>
        </w:rPr>
        <w:t xml:space="preserve"> екземпляра на хартия и един на оптичен носител (CD) за разглеждане и приемане.</w:t>
      </w:r>
    </w:p>
    <w:p w:rsidR="00504695" w:rsidRPr="00156415" w:rsidRDefault="00BB7978" w:rsidP="00E040E5">
      <w:pPr>
        <w:widowControl w:val="0"/>
        <w:numPr>
          <w:ilvl w:val="0"/>
          <w:numId w:val="16"/>
        </w:numPr>
        <w:tabs>
          <w:tab w:val="left" w:pos="1099"/>
        </w:tabs>
        <w:autoSpaceDE w:val="0"/>
        <w:autoSpaceDN w:val="0"/>
        <w:adjustRightInd w:val="0"/>
        <w:spacing w:after="0" w:line="276" w:lineRule="auto"/>
        <w:rPr>
          <w:rFonts w:ascii="Times New Roman" w:eastAsia="Calibri" w:hAnsi="Times New Roman" w:cs="Times New Roman"/>
          <w:color w:val="000000"/>
          <w:spacing w:val="-8"/>
          <w:sz w:val="24"/>
          <w:szCs w:val="24"/>
        </w:rPr>
      </w:pPr>
      <w:r w:rsidRPr="00156415">
        <w:rPr>
          <w:rFonts w:ascii="Times New Roman" w:eastAsia="Calibri" w:hAnsi="Times New Roman" w:cs="Times New Roman"/>
          <w:color w:val="000000"/>
          <w:spacing w:val="-1"/>
          <w:sz w:val="24"/>
          <w:szCs w:val="24"/>
        </w:rPr>
        <w:t>Предаването на техническия</w:t>
      </w:r>
      <w:r w:rsidR="00504695" w:rsidRPr="00156415">
        <w:rPr>
          <w:rFonts w:ascii="Times New Roman" w:eastAsia="Calibri" w:hAnsi="Times New Roman" w:cs="Times New Roman"/>
          <w:color w:val="000000"/>
          <w:spacing w:val="-1"/>
          <w:sz w:val="24"/>
          <w:szCs w:val="24"/>
        </w:rPr>
        <w:t xml:space="preserve"> проект се извършва с двустранен приемателно-</w:t>
      </w:r>
      <w:r w:rsidR="00504695" w:rsidRPr="00156415">
        <w:rPr>
          <w:rFonts w:ascii="Times New Roman" w:eastAsia="Calibri" w:hAnsi="Times New Roman" w:cs="Times New Roman"/>
          <w:color w:val="000000"/>
          <w:spacing w:val="-2"/>
          <w:sz w:val="24"/>
          <w:szCs w:val="24"/>
        </w:rPr>
        <w:t>предавателни протоколи между представители на ИЗПЪЛНИТЕЛЯ и ВЪЗЛОЖИТЕЛЯ.</w:t>
      </w:r>
    </w:p>
    <w:p w:rsidR="00504695" w:rsidRPr="00156415" w:rsidRDefault="00504695" w:rsidP="00E040E5">
      <w:pPr>
        <w:widowControl w:val="0"/>
        <w:numPr>
          <w:ilvl w:val="0"/>
          <w:numId w:val="16"/>
        </w:numPr>
        <w:tabs>
          <w:tab w:val="left" w:pos="1099"/>
        </w:tabs>
        <w:autoSpaceDE w:val="0"/>
        <w:autoSpaceDN w:val="0"/>
        <w:adjustRightInd w:val="0"/>
        <w:spacing w:after="0" w:line="276" w:lineRule="auto"/>
        <w:rPr>
          <w:rFonts w:ascii="Times New Roman" w:eastAsia="Calibri" w:hAnsi="Times New Roman" w:cs="Times New Roman"/>
          <w:color w:val="000000"/>
          <w:spacing w:val="-8"/>
          <w:sz w:val="24"/>
          <w:szCs w:val="24"/>
        </w:rPr>
      </w:pPr>
      <w:r w:rsidRPr="00156415">
        <w:rPr>
          <w:rFonts w:ascii="Times New Roman" w:eastAsia="Calibri" w:hAnsi="Times New Roman" w:cs="Times New Roman"/>
          <w:color w:val="000000"/>
          <w:spacing w:val="6"/>
          <w:sz w:val="24"/>
          <w:szCs w:val="24"/>
        </w:rPr>
        <w:t xml:space="preserve">При констатиране на пропуски на представения за одобрение </w:t>
      </w:r>
      <w:r w:rsidRPr="00156415">
        <w:rPr>
          <w:rFonts w:ascii="Times New Roman" w:eastAsia="Calibri" w:hAnsi="Times New Roman" w:cs="Times New Roman"/>
          <w:color w:val="000000"/>
          <w:spacing w:val="11"/>
          <w:sz w:val="24"/>
          <w:szCs w:val="24"/>
        </w:rPr>
        <w:t xml:space="preserve">проект от компетентните органи, след писмено уведомяване от ВЪЗЛОЖИТЕЛЯ, </w:t>
      </w:r>
      <w:r w:rsidRPr="00156415">
        <w:rPr>
          <w:rFonts w:ascii="Times New Roman" w:eastAsia="Calibri" w:hAnsi="Times New Roman" w:cs="Times New Roman"/>
          <w:color w:val="000000"/>
          <w:spacing w:val="-1"/>
          <w:sz w:val="24"/>
          <w:szCs w:val="24"/>
        </w:rPr>
        <w:t xml:space="preserve">ИЗПЪЛНИТЕЛЯТ е длъжен да отстрани </w:t>
      </w:r>
      <w:r w:rsidRPr="00156415">
        <w:rPr>
          <w:rFonts w:ascii="Times New Roman" w:eastAsia="Calibri" w:hAnsi="Times New Roman" w:cs="Times New Roman"/>
          <w:color w:val="000000"/>
          <w:spacing w:val="-2"/>
          <w:sz w:val="24"/>
          <w:szCs w:val="24"/>
        </w:rPr>
        <w:t>същите за своя сметка в 7-дневен срок от получаване на уведомлението.</w:t>
      </w:r>
    </w:p>
    <w:p w:rsidR="0007504B" w:rsidRPr="0007504B" w:rsidRDefault="0007504B" w:rsidP="0007504B">
      <w:pPr>
        <w:widowControl w:val="0"/>
        <w:tabs>
          <w:tab w:val="left" w:pos="1099"/>
        </w:tabs>
        <w:autoSpaceDE w:val="0"/>
        <w:autoSpaceDN w:val="0"/>
        <w:adjustRightInd w:val="0"/>
        <w:spacing w:after="0" w:line="276" w:lineRule="auto"/>
        <w:rPr>
          <w:rFonts w:ascii="Times New Roman" w:eastAsia="Calibri" w:hAnsi="Times New Roman" w:cs="Times New Roman"/>
          <w:color w:val="000000"/>
          <w:spacing w:val="-8"/>
          <w:sz w:val="24"/>
          <w:szCs w:val="24"/>
          <w:highlight w:val="yellow"/>
        </w:rPr>
      </w:pPr>
    </w:p>
    <w:p w:rsidR="00504695" w:rsidRDefault="00504695" w:rsidP="00E040E5">
      <w:pPr>
        <w:numPr>
          <w:ilvl w:val="0"/>
          <w:numId w:val="15"/>
        </w:num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ОБЩИ РАЗПОРЕДБИ</w:t>
      </w:r>
    </w:p>
    <w:p w:rsidR="0007504B" w:rsidRPr="00C2366F" w:rsidRDefault="0007504B" w:rsidP="0007504B">
      <w:pPr>
        <w:spacing w:after="0" w:line="276" w:lineRule="auto"/>
        <w:ind w:left="1080"/>
        <w:rPr>
          <w:rFonts w:ascii="Times New Roman" w:eastAsia="Calibri" w:hAnsi="Times New Roman" w:cs="Times New Roman"/>
          <w:b/>
          <w:bCs/>
          <w:sz w:val="24"/>
          <w:szCs w:val="24"/>
        </w:rPr>
      </w:pPr>
    </w:p>
    <w:p w:rsidR="00504695" w:rsidRPr="00C2366F" w:rsidRDefault="00E16517"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Чл.22</w:t>
      </w:r>
      <w:r w:rsidR="00504695" w:rsidRPr="00C2366F">
        <w:rPr>
          <w:rFonts w:ascii="Times New Roman" w:eastAsia="Calibri" w:hAnsi="Times New Roman" w:cs="Times New Roman"/>
          <w:sz w:val="24"/>
          <w:szCs w:val="24"/>
        </w:rPr>
        <w:t>. Споровете по тълкуването и изпълнението на този договор се решават доброволно между страните, а при непостигане на съгласие – по съдебен ред.</w:t>
      </w:r>
    </w:p>
    <w:p w:rsidR="00504695" w:rsidRPr="00C2366F" w:rsidRDefault="00E16517"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Чл.2</w:t>
      </w:r>
      <w:r w:rsidR="0007504B">
        <w:rPr>
          <w:rFonts w:ascii="Times New Roman" w:eastAsia="Calibri" w:hAnsi="Times New Roman" w:cs="Times New Roman"/>
          <w:sz w:val="24"/>
          <w:szCs w:val="24"/>
        </w:rPr>
        <w:t>3</w:t>
      </w:r>
      <w:r w:rsidR="00504695" w:rsidRPr="00C2366F">
        <w:rPr>
          <w:rFonts w:ascii="Times New Roman" w:eastAsia="Calibri" w:hAnsi="Times New Roman" w:cs="Times New Roman"/>
          <w:sz w:val="24"/>
          <w:szCs w:val="24"/>
        </w:rPr>
        <w:t>. За неуредените в този договор въпроси се прилагат Закона за задълженията и договорите и други действащи нормативни документи.</w:t>
      </w:r>
    </w:p>
    <w:p w:rsidR="00504695" w:rsidRPr="00C2366F" w:rsidRDefault="00E16517" w:rsidP="00C2366F">
      <w:pPr>
        <w:spacing w:after="0" w:line="276" w:lineRule="auto"/>
        <w:ind w:firstLine="630"/>
        <w:rPr>
          <w:rFonts w:ascii="Times New Roman" w:eastAsia="Calibri" w:hAnsi="Times New Roman" w:cs="Times New Roman"/>
          <w:sz w:val="24"/>
          <w:szCs w:val="24"/>
        </w:rPr>
      </w:pPr>
      <w:r w:rsidRPr="00C2366F">
        <w:rPr>
          <w:rFonts w:ascii="Times New Roman" w:eastAsia="Calibri" w:hAnsi="Times New Roman" w:cs="Times New Roman"/>
          <w:sz w:val="24"/>
          <w:szCs w:val="24"/>
        </w:rPr>
        <w:t>Чл.25</w:t>
      </w:r>
      <w:r w:rsidR="00504695" w:rsidRPr="00C2366F">
        <w:rPr>
          <w:rFonts w:ascii="Times New Roman" w:eastAsia="Calibri" w:hAnsi="Times New Roman" w:cs="Times New Roman"/>
          <w:sz w:val="24"/>
          <w:szCs w:val="24"/>
        </w:rPr>
        <w:t>. Настоящият договор се състави в 3 /три/ еднообразни екземпляра - два за Възложителя и един за Изпълнителя</w:t>
      </w:r>
      <w:r w:rsidR="00504695" w:rsidRPr="00C2366F">
        <w:rPr>
          <w:rFonts w:ascii="Times New Roman" w:eastAsia="Calibri" w:hAnsi="Times New Roman" w:cs="Times New Roman"/>
          <w:bCs/>
          <w:sz w:val="24"/>
          <w:szCs w:val="24"/>
        </w:rPr>
        <w:t>.</w:t>
      </w:r>
    </w:p>
    <w:p w:rsidR="00504695" w:rsidRPr="00C2366F" w:rsidRDefault="00504695" w:rsidP="00C2366F">
      <w:pPr>
        <w:spacing w:after="0" w:line="276" w:lineRule="auto"/>
        <w:rPr>
          <w:rFonts w:ascii="Times New Roman" w:eastAsia="Calibri" w:hAnsi="Times New Roman" w:cs="Times New Roman"/>
          <w:sz w:val="24"/>
          <w:szCs w:val="24"/>
        </w:rPr>
      </w:pPr>
    </w:p>
    <w:p w:rsidR="00504695" w:rsidRPr="00C2366F" w:rsidRDefault="00504695"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ПРИЛОЖЕНИЯ: </w:t>
      </w:r>
    </w:p>
    <w:p w:rsidR="00504695" w:rsidRPr="00C2366F" w:rsidRDefault="00504695" w:rsidP="00C2366F">
      <w:pPr>
        <w:spacing w:after="0" w:line="276" w:lineRule="auto"/>
        <w:rPr>
          <w:rFonts w:ascii="Times New Roman" w:eastAsia="Calibri" w:hAnsi="Times New Roman" w:cs="Times New Roman"/>
          <w:sz w:val="24"/>
          <w:szCs w:val="24"/>
        </w:rPr>
      </w:pPr>
      <w:r w:rsidRPr="00156415">
        <w:rPr>
          <w:rFonts w:ascii="Times New Roman" w:eastAsia="Calibri" w:hAnsi="Times New Roman" w:cs="Times New Roman"/>
          <w:sz w:val="24"/>
          <w:szCs w:val="24"/>
        </w:rPr>
        <w:t>1. Техническо задание;</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2. Техническо предложение;</w:t>
      </w:r>
    </w:p>
    <w:p w:rsidR="00504695" w:rsidRPr="00C2366F" w:rsidRDefault="00504695"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3. Ценово предложение;</w:t>
      </w:r>
    </w:p>
    <w:p w:rsidR="00504695" w:rsidRPr="00C2366F" w:rsidRDefault="00504695" w:rsidP="00C2366F">
      <w:pPr>
        <w:suppressAutoHyphens/>
        <w:spacing w:after="0" w:line="276" w:lineRule="auto"/>
        <w:rPr>
          <w:rFonts w:ascii="Times New Roman" w:hAnsi="Times New Roman" w:cs="Times New Roman"/>
          <w:kern w:val="1"/>
          <w:sz w:val="24"/>
          <w:szCs w:val="24"/>
          <w:lang w:eastAsia="ar-SA"/>
        </w:rPr>
      </w:pPr>
    </w:p>
    <w:p w:rsidR="0007504B" w:rsidRPr="0007504B" w:rsidRDefault="00E16517" w:rsidP="0007504B">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ВЪЗЛОЖИТЕЛ:</w:t>
      </w:r>
      <w:r w:rsidR="0007504B">
        <w:rPr>
          <w:rFonts w:ascii="Times New Roman" w:eastAsia="Calibri" w:hAnsi="Times New Roman" w:cs="Times New Roman"/>
          <w:b/>
          <w:sz w:val="24"/>
          <w:szCs w:val="24"/>
        </w:rPr>
        <w:t xml:space="preserve">                                                          </w:t>
      </w:r>
      <w:r w:rsidR="0007504B" w:rsidRPr="0007504B">
        <w:rPr>
          <w:rFonts w:ascii="Times New Roman" w:eastAsia="Calibri" w:hAnsi="Times New Roman" w:cs="Times New Roman"/>
          <w:b/>
          <w:sz w:val="24"/>
          <w:szCs w:val="24"/>
        </w:rPr>
        <w:t>ИЗПЪЛНИТЕЛ:……</w:t>
      </w:r>
      <w:r w:rsidR="0007504B">
        <w:rPr>
          <w:rFonts w:ascii="Times New Roman" w:eastAsia="Calibri" w:hAnsi="Times New Roman" w:cs="Times New Roman"/>
          <w:b/>
          <w:sz w:val="24"/>
          <w:szCs w:val="24"/>
        </w:rPr>
        <w:t>…………</w:t>
      </w:r>
    </w:p>
    <w:p w:rsidR="0007504B" w:rsidRPr="00C2366F" w:rsidRDefault="0007504B" w:rsidP="0007504B">
      <w:pPr>
        <w:spacing w:after="0" w:line="276" w:lineRule="auto"/>
        <w:rPr>
          <w:rFonts w:ascii="Times New Roman" w:hAnsi="Times New Roman" w:cs="Times New Roman"/>
          <w:b/>
          <w:kern w:val="1"/>
          <w:sz w:val="24"/>
          <w:szCs w:val="24"/>
          <w:lang w:eastAsia="ar-SA"/>
        </w:rPr>
      </w:pPr>
      <w:r w:rsidRPr="0007504B">
        <w:rPr>
          <w:rFonts w:ascii="Times New Roman" w:eastAsia="Calibri" w:hAnsi="Times New Roman" w:cs="Times New Roman"/>
          <w:b/>
          <w:sz w:val="24"/>
          <w:szCs w:val="24"/>
        </w:rPr>
        <w:t>...................................</w:t>
      </w:r>
      <w:r w:rsidRPr="0007504B">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00E16517" w:rsidRPr="00C2366F">
        <w:rPr>
          <w:rFonts w:ascii="Times New Roman" w:eastAsia="Calibri" w:hAnsi="Times New Roman" w:cs="Times New Roman"/>
          <w:b/>
          <w:sz w:val="24"/>
          <w:szCs w:val="24"/>
        </w:rPr>
        <w:t xml:space="preserve"> </w:t>
      </w:r>
      <w:r w:rsidR="00504695" w:rsidRPr="00C2366F">
        <w:rPr>
          <w:rFonts w:ascii="Times New Roman" w:eastAsia="Calibri" w:hAnsi="Times New Roman" w:cs="Times New Roman"/>
          <w:b/>
          <w:sz w:val="24"/>
          <w:szCs w:val="24"/>
        </w:rPr>
        <w:t xml:space="preserve">                       </w:t>
      </w:r>
      <w:r w:rsidR="00365683">
        <w:rPr>
          <w:rFonts w:ascii="Times New Roman" w:eastAsia="Calibri" w:hAnsi="Times New Roman" w:cs="Times New Roman"/>
          <w:b/>
          <w:sz w:val="24"/>
          <w:szCs w:val="24"/>
          <w:lang w:val="en-US"/>
        </w:rPr>
        <w:t xml:space="preserve">                             </w:t>
      </w:r>
    </w:p>
    <w:p w:rsidR="00504695" w:rsidRPr="00C2366F" w:rsidRDefault="00504695" w:rsidP="00C2366F">
      <w:pPr>
        <w:suppressAutoHyphens/>
        <w:spacing w:after="0" w:line="276" w:lineRule="auto"/>
        <w:rPr>
          <w:rFonts w:ascii="Times New Roman" w:hAnsi="Times New Roman" w:cs="Times New Roman"/>
          <w:b/>
          <w:kern w:val="1"/>
          <w:sz w:val="24"/>
          <w:szCs w:val="24"/>
          <w:lang w:eastAsia="ar-SA"/>
        </w:rPr>
      </w:pPr>
      <w:r w:rsidRPr="00C2366F">
        <w:rPr>
          <w:rFonts w:ascii="Times New Roman" w:hAnsi="Times New Roman" w:cs="Times New Roman"/>
          <w:b/>
          <w:kern w:val="1"/>
          <w:sz w:val="24"/>
          <w:szCs w:val="24"/>
          <w:lang w:eastAsia="ar-SA"/>
        </w:rPr>
        <w:tab/>
      </w:r>
      <w:r w:rsidRPr="00C2366F">
        <w:rPr>
          <w:rFonts w:ascii="Times New Roman" w:hAnsi="Times New Roman" w:cs="Times New Roman"/>
          <w:b/>
          <w:kern w:val="1"/>
          <w:sz w:val="24"/>
          <w:szCs w:val="24"/>
          <w:lang w:eastAsia="ar-SA"/>
        </w:rPr>
        <w:tab/>
      </w:r>
      <w:r w:rsidRPr="00C2366F">
        <w:rPr>
          <w:rFonts w:ascii="Times New Roman" w:hAnsi="Times New Roman" w:cs="Times New Roman"/>
          <w:b/>
          <w:kern w:val="1"/>
          <w:sz w:val="24"/>
          <w:szCs w:val="24"/>
          <w:lang w:eastAsia="ar-SA"/>
        </w:rPr>
        <w:tab/>
      </w:r>
      <w:r w:rsidRPr="00C2366F">
        <w:rPr>
          <w:rFonts w:ascii="Times New Roman" w:hAnsi="Times New Roman" w:cs="Times New Roman"/>
          <w:b/>
          <w:kern w:val="1"/>
          <w:sz w:val="24"/>
          <w:szCs w:val="24"/>
          <w:lang w:eastAsia="ar-SA"/>
        </w:rPr>
        <w:tab/>
      </w:r>
      <w:r w:rsidRPr="00C2366F">
        <w:rPr>
          <w:rFonts w:ascii="Times New Roman" w:hAnsi="Times New Roman" w:cs="Times New Roman"/>
          <w:kern w:val="1"/>
          <w:sz w:val="24"/>
          <w:szCs w:val="24"/>
          <w:lang w:eastAsia="ar-SA"/>
        </w:rPr>
        <w:tab/>
      </w:r>
      <w:r w:rsidRPr="00C2366F">
        <w:rPr>
          <w:rFonts w:ascii="Times New Roman" w:hAnsi="Times New Roman" w:cs="Times New Roman"/>
          <w:kern w:val="1"/>
          <w:sz w:val="24"/>
          <w:szCs w:val="24"/>
          <w:lang w:eastAsia="ar-SA"/>
        </w:rPr>
        <w:tab/>
      </w:r>
      <w:r w:rsidRPr="00C2366F">
        <w:rPr>
          <w:rFonts w:ascii="Times New Roman" w:hAnsi="Times New Roman" w:cs="Times New Roman"/>
          <w:kern w:val="1"/>
          <w:sz w:val="24"/>
          <w:szCs w:val="24"/>
          <w:lang w:eastAsia="ar-SA"/>
        </w:rPr>
        <w:tab/>
      </w:r>
      <w:r w:rsidRPr="00C2366F">
        <w:rPr>
          <w:rFonts w:ascii="Times New Roman" w:hAnsi="Times New Roman" w:cs="Times New Roman"/>
          <w:kern w:val="1"/>
          <w:sz w:val="24"/>
          <w:szCs w:val="24"/>
          <w:lang w:eastAsia="ar-SA"/>
        </w:rPr>
        <w:tab/>
      </w:r>
    </w:p>
    <w:p w:rsidR="00504695" w:rsidRPr="00C2366F" w:rsidRDefault="00504695" w:rsidP="00C2366F">
      <w:pPr>
        <w:spacing w:after="0" w:line="276" w:lineRule="auto"/>
        <w:ind w:left="-180"/>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   Кмет на </w:t>
      </w:r>
      <w:r w:rsidR="0007504B">
        <w:rPr>
          <w:rFonts w:ascii="Times New Roman" w:eastAsia="Calibri" w:hAnsi="Times New Roman" w:cs="Times New Roman"/>
          <w:b/>
          <w:sz w:val="24"/>
          <w:szCs w:val="24"/>
        </w:rPr>
        <w:t>Община Две могили</w:t>
      </w:r>
      <w:r w:rsidR="00935062">
        <w:rPr>
          <w:rFonts w:ascii="Times New Roman" w:eastAsia="Calibri" w:hAnsi="Times New Roman" w:cs="Times New Roman"/>
          <w:b/>
          <w:sz w:val="24"/>
          <w:szCs w:val="24"/>
        </w:rPr>
        <w:t xml:space="preserve"> </w:t>
      </w:r>
    </w:p>
    <w:sectPr w:rsidR="00504695" w:rsidRPr="00C2366F" w:rsidSect="0092192C">
      <w:headerReference w:type="default" r:id="rId13"/>
      <w:footerReference w:type="even" r:id="rId14"/>
      <w:footerReference w:type="default" r:id="rId15"/>
      <w:pgSz w:w="11906" w:h="16838"/>
      <w:pgMar w:top="612" w:right="991" w:bottom="709" w:left="1417" w:header="17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AC" w:rsidRDefault="00975EAC">
      <w:r>
        <w:separator/>
      </w:r>
    </w:p>
  </w:endnote>
  <w:endnote w:type="continuationSeparator" w:id="0">
    <w:p w:rsidR="00975EAC" w:rsidRDefault="00975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AC" w:rsidRDefault="00975EAC" w:rsidP="00746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EAC" w:rsidRDefault="00975EAC" w:rsidP="008F64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AC" w:rsidRDefault="00975EAC" w:rsidP="00746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407">
      <w:rPr>
        <w:rStyle w:val="PageNumber"/>
        <w:noProof/>
      </w:rPr>
      <w:t>2</w:t>
    </w:r>
    <w:r>
      <w:rPr>
        <w:rStyle w:val="PageNumber"/>
      </w:rPr>
      <w:fldChar w:fldCharType="end"/>
    </w:r>
  </w:p>
  <w:p w:rsidR="00975EAC" w:rsidRDefault="00975EAC" w:rsidP="008F64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AC" w:rsidRDefault="00975EAC">
      <w:r>
        <w:separator/>
      </w:r>
    </w:p>
  </w:footnote>
  <w:footnote w:type="continuationSeparator" w:id="0">
    <w:p w:rsidR="00975EAC" w:rsidRDefault="00975EAC">
      <w:r>
        <w:continuationSeparator/>
      </w:r>
    </w:p>
  </w:footnote>
  <w:footnote w:id="1">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b/>
          <w:i/>
        </w:rPr>
        <w:t xml:space="preserve"> </w:t>
      </w:r>
      <w:proofErr w:type="spellStart"/>
      <w:proofErr w:type="gramStart"/>
      <w:r>
        <w:rPr>
          <w:b/>
          <w:i/>
        </w:rPr>
        <w:t>Тази</w:t>
      </w:r>
      <w:proofErr w:type="spellEnd"/>
      <w:r>
        <w:rPr>
          <w:b/>
          <w:i/>
        </w:rPr>
        <w:t xml:space="preserve"> </w:t>
      </w:r>
      <w:proofErr w:type="spellStart"/>
      <w:r>
        <w:rPr>
          <w:b/>
          <w:i/>
        </w:rPr>
        <w:t>информация</w:t>
      </w:r>
      <w:proofErr w:type="spellEnd"/>
      <w:r>
        <w:rPr>
          <w:b/>
          <w:i/>
        </w:rPr>
        <w:t xml:space="preserve"> </w:t>
      </w:r>
      <w:proofErr w:type="spellStart"/>
      <w:r>
        <w:rPr>
          <w:b/>
          <w:i/>
        </w:rPr>
        <w:t>се</w:t>
      </w:r>
      <w:proofErr w:type="spellEnd"/>
      <w:r>
        <w:rPr>
          <w:b/>
          <w:i/>
        </w:rPr>
        <w:t xml:space="preserve"> </w:t>
      </w:r>
      <w:proofErr w:type="spellStart"/>
      <w:r>
        <w:rPr>
          <w:b/>
          <w:i/>
        </w:rPr>
        <w:t>изисква</w:t>
      </w:r>
      <w:proofErr w:type="spellEnd"/>
      <w:r>
        <w:rPr>
          <w:b/>
          <w:i/>
        </w:rPr>
        <w:t xml:space="preserve"> </w:t>
      </w:r>
      <w:proofErr w:type="spellStart"/>
      <w:r>
        <w:rPr>
          <w:b/>
          <w:i/>
        </w:rPr>
        <w:t>само</w:t>
      </w:r>
      <w:proofErr w:type="spellEnd"/>
      <w:r>
        <w:rPr>
          <w:b/>
          <w:i/>
        </w:rPr>
        <w:t xml:space="preserve"> </w:t>
      </w:r>
      <w:proofErr w:type="spellStart"/>
      <w:r>
        <w:rPr>
          <w:b/>
          <w:i/>
        </w:rPr>
        <w:t>за</w:t>
      </w:r>
      <w:proofErr w:type="spellEnd"/>
      <w:r>
        <w:rPr>
          <w:b/>
          <w:i/>
        </w:rPr>
        <w:t xml:space="preserve"> </w:t>
      </w:r>
      <w:proofErr w:type="spellStart"/>
      <w:r>
        <w:rPr>
          <w:b/>
          <w:i/>
        </w:rPr>
        <w:t>статистически</w:t>
      </w:r>
      <w:proofErr w:type="spellEnd"/>
      <w:r>
        <w:rPr>
          <w:b/>
          <w:i/>
        </w:rPr>
        <w:t xml:space="preserve"> </w:t>
      </w:r>
      <w:proofErr w:type="spellStart"/>
      <w:r>
        <w:rPr>
          <w:b/>
          <w:i/>
        </w:rPr>
        <w:t>цели</w:t>
      </w:r>
      <w:proofErr w:type="spellEnd"/>
      <w:r>
        <w:rPr>
          <w:b/>
          <w:i/>
        </w:rPr>
        <w:t>.</w:t>
      </w:r>
      <w:proofErr w:type="gramEnd"/>
      <w:r>
        <w:rPr>
          <w:b/>
          <w:i/>
        </w:rPr>
        <w:t xml:space="preserve"> </w:t>
      </w:r>
      <w:r>
        <w:br/>
      </w:r>
      <w:proofErr w:type="spellStart"/>
      <w:r>
        <w:rPr>
          <w:i/>
        </w:rPr>
        <w:t>Микропредприятия</w:t>
      </w:r>
      <w:proofErr w:type="spellEnd"/>
      <w:r>
        <w:rPr>
          <w:i/>
        </w:rPr>
        <w:t>:</w:t>
      </w:r>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10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b/>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2 </w:t>
      </w:r>
      <w:proofErr w:type="spellStart"/>
      <w:r>
        <w:rPr>
          <w:i/>
        </w:rPr>
        <w:t>млн</w:t>
      </w:r>
      <w:proofErr w:type="spellEnd"/>
      <w:r>
        <w:rPr>
          <w:i/>
        </w:rPr>
        <w:t xml:space="preserve">. </w:t>
      </w:r>
      <w:proofErr w:type="spellStart"/>
      <w:proofErr w:type="gramStart"/>
      <w:r>
        <w:rPr>
          <w:i/>
        </w:rPr>
        <w:t>евро</w:t>
      </w:r>
      <w:proofErr w:type="spellEnd"/>
      <w:proofErr w:type="gramEnd"/>
      <w:r>
        <w:rPr>
          <w:i/>
        </w:rPr>
        <w:t>.</w:t>
      </w:r>
      <w:r>
        <w:br/>
      </w:r>
      <w:proofErr w:type="spellStart"/>
      <w:proofErr w:type="gramStart"/>
      <w:r>
        <w:rPr>
          <w:i/>
        </w:rPr>
        <w:t>Малки</w:t>
      </w:r>
      <w:proofErr w:type="spellEnd"/>
      <w:r>
        <w:rPr>
          <w:i/>
        </w:rPr>
        <w:t xml:space="preserve"> </w:t>
      </w:r>
      <w:proofErr w:type="spellStart"/>
      <w:r>
        <w:rPr>
          <w:i/>
        </w:rPr>
        <w:t>предприятия</w:t>
      </w:r>
      <w:proofErr w:type="spellEnd"/>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50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10 </w:t>
      </w:r>
      <w:proofErr w:type="spellStart"/>
      <w:r>
        <w:rPr>
          <w:i/>
        </w:rPr>
        <w:t>млн</w:t>
      </w:r>
      <w:proofErr w:type="spellEnd"/>
      <w:r>
        <w:rPr>
          <w:i/>
        </w:rPr>
        <w:t>.</w:t>
      </w:r>
      <w:proofErr w:type="gramEnd"/>
      <w:r>
        <w:rPr>
          <w:i/>
        </w:rPr>
        <w:t xml:space="preserve"> </w:t>
      </w:r>
      <w:proofErr w:type="spellStart"/>
      <w:proofErr w:type="gramStart"/>
      <w:r>
        <w:rPr>
          <w:i/>
        </w:rPr>
        <w:t>евро</w:t>
      </w:r>
      <w:proofErr w:type="spellEnd"/>
      <w:proofErr w:type="gramEnd"/>
      <w:r>
        <w:rPr>
          <w:i/>
        </w:rPr>
        <w:t>.</w:t>
      </w:r>
      <w:r>
        <w:br/>
      </w:r>
      <w:proofErr w:type="spellStart"/>
      <w:r>
        <w:rPr>
          <w:i/>
        </w:rPr>
        <w:t>Средни</w:t>
      </w:r>
      <w:proofErr w:type="spellEnd"/>
      <w:r>
        <w:rPr>
          <w:i/>
        </w:rPr>
        <w:t xml:space="preserve"> </w:t>
      </w:r>
      <w:proofErr w:type="spellStart"/>
      <w:r>
        <w:rPr>
          <w:i/>
        </w:rPr>
        <w:t>предприятия</w:t>
      </w:r>
      <w:proofErr w:type="spellEnd"/>
      <w:r>
        <w:rPr>
          <w:i/>
        </w:rPr>
        <w:t xml:space="preserve">, </w:t>
      </w:r>
      <w:proofErr w:type="spellStart"/>
      <w:r>
        <w:rPr>
          <w:i/>
        </w:rPr>
        <w:t>предприятия</w:t>
      </w:r>
      <w:proofErr w:type="spellEnd"/>
      <w:r>
        <w:rPr>
          <w:i/>
        </w:rPr>
        <w:t xml:space="preserve">, </w:t>
      </w:r>
      <w:proofErr w:type="spellStart"/>
      <w:r>
        <w:rPr>
          <w:i/>
        </w:rPr>
        <w:t>които</w:t>
      </w:r>
      <w:proofErr w:type="spellEnd"/>
      <w:r>
        <w:rPr>
          <w:i/>
        </w:rPr>
        <w:t xml:space="preserve"> </w:t>
      </w:r>
      <w:proofErr w:type="spellStart"/>
      <w:r>
        <w:rPr>
          <w:i/>
        </w:rPr>
        <w:t>не</w:t>
      </w:r>
      <w:proofErr w:type="spellEnd"/>
      <w:r>
        <w:rPr>
          <w:i/>
        </w:rPr>
        <w:t xml:space="preserve"> </w:t>
      </w:r>
      <w:proofErr w:type="spellStart"/>
      <w:r>
        <w:rPr>
          <w:i/>
        </w:rPr>
        <w:t>са</w:t>
      </w:r>
      <w:proofErr w:type="spellEnd"/>
      <w:r>
        <w:rPr>
          <w:i/>
        </w:rPr>
        <w:t xml:space="preserve"> </w:t>
      </w:r>
      <w:proofErr w:type="spellStart"/>
      <w:r>
        <w:rPr>
          <w:i/>
        </w:rPr>
        <w:t>нито</w:t>
      </w:r>
      <w:proofErr w:type="spellEnd"/>
      <w:r>
        <w:rPr>
          <w:i/>
        </w:rPr>
        <w:t xml:space="preserve"> </w:t>
      </w:r>
      <w:proofErr w:type="spellStart"/>
      <w:r>
        <w:rPr>
          <w:i/>
        </w:rPr>
        <w:t>микро</w:t>
      </w:r>
      <w:proofErr w:type="spellEnd"/>
      <w:r>
        <w:rPr>
          <w:i/>
        </w:rPr>
        <w:t xml:space="preserve">-, </w:t>
      </w:r>
      <w:proofErr w:type="spellStart"/>
      <w:r>
        <w:rPr>
          <w:i/>
        </w:rPr>
        <w:t>нито</w:t>
      </w:r>
      <w:proofErr w:type="spellEnd"/>
      <w:r>
        <w:rPr>
          <w:i/>
        </w:rPr>
        <w:t xml:space="preserve"> </w:t>
      </w:r>
      <w:proofErr w:type="spellStart"/>
      <w:r>
        <w:rPr>
          <w:i/>
        </w:rPr>
        <w:t>малки</w:t>
      </w:r>
      <w:proofErr w:type="spellEnd"/>
      <w:r>
        <w:rPr>
          <w:i/>
        </w:rPr>
        <w:t xml:space="preserve"> </w:t>
      </w:r>
      <w:proofErr w:type="spellStart"/>
      <w:r>
        <w:rPr>
          <w:i/>
        </w:rPr>
        <w:t>предприятия</w:t>
      </w:r>
      <w:proofErr w:type="spellEnd"/>
      <w:r>
        <w:rPr>
          <w:i/>
        </w:rPr>
        <w:t xml:space="preserve">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rPr>
          <w:b/>
          <w:i/>
        </w:rPr>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b/>
          <w:i/>
        </w:rPr>
        <w:t xml:space="preserve">(ОВ L 309, 25.11.2005 г., </w:t>
      </w:r>
      <w:proofErr w:type="spellStart"/>
      <w:r>
        <w:rPr>
          <w:b/>
          <w:i/>
        </w:rPr>
        <w:t>стр</w:t>
      </w:r>
      <w:proofErr w:type="spellEnd"/>
      <w:r>
        <w:rPr>
          <w:b/>
          <w:i/>
        </w:rPr>
        <w:t>. 15).</w:t>
      </w:r>
    </w:p>
  </w:footnote>
  <w:footnote w:id="18">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rPr>
          <w:b/>
          <w:i/>
        </w:rPr>
        <w:t>Съгласно</w:t>
      </w:r>
      <w:proofErr w:type="spellEnd"/>
      <w:r>
        <w:rPr>
          <w:b/>
          <w:i/>
        </w:rPr>
        <w:t xml:space="preserve"> </w:t>
      </w:r>
      <w:proofErr w:type="spellStart"/>
      <w:r>
        <w:rPr>
          <w:b/>
          <w:i/>
        </w:rPr>
        <w:t>определението</w:t>
      </w:r>
      <w:proofErr w:type="spellEnd"/>
      <w:r>
        <w:rPr>
          <w:b/>
          <w:i/>
        </w:rPr>
        <w:t xml:space="preserve"> в </w:t>
      </w:r>
      <w:proofErr w:type="spellStart"/>
      <w:r>
        <w:rPr>
          <w:b/>
          <w:i/>
        </w:rPr>
        <w:t>член</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2011/36/ЕС </w:t>
      </w:r>
      <w:proofErr w:type="spellStart"/>
      <w:r>
        <w:rPr>
          <w:b/>
          <w:i/>
        </w:rPr>
        <w:t>на</w:t>
      </w:r>
      <w:proofErr w:type="spellEnd"/>
      <w:r>
        <w:rPr>
          <w:b/>
          <w:i/>
        </w:rPr>
        <w:t xml:space="preserve"> </w:t>
      </w:r>
      <w:proofErr w:type="spellStart"/>
      <w:r>
        <w:rPr>
          <w:b/>
          <w:i/>
        </w:rPr>
        <w:t>Европейския</w:t>
      </w:r>
      <w:proofErr w:type="spellEnd"/>
      <w:r>
        <w:rPr>
          <w:b/>
          <w:i/>
        </w:rPr>
        <w:t xml:space="preserve"> </w:t>
      </w:r>
      <w:proofErr w:type="spellStart"/>
      <w:r>
        <w:rPr>
          <w:b/>
          <w:i/>
        </w:rPr>
        <w:t>парламент</w:t>
      </w:r>
      <w:proofErr w:type="spellEnd"/>
      <w:r>
        <w:rPr>
          <w:b/>
          <w:i/>
        </w:rPr>
        <w:t xml:space="preserve"> и </w:t>
      </w:r>
      <w:proofErr w:type="spellStart"/>
      <w:r>
        <w:rPr>
          <w:b/>
          <w:i/>
        </w:rPr>
        <w:t>на</w:t>
      </w:r>
      <w:proofErr w:type="spellEnd"/>
      <w:r>
        <w:rPr>
          <w:b/>
          <w:i/>
        </w:rPr>
        <w:t xml:space="preserve"> </w:t>
      </w:r>
      <w:proofErr w:type="spellStart"/>
      <w:r>
        <w:rPr>
          <w:b/>
          <w:i/>
        </w:rPr>
        <w:t>Съвета</w:t>
      </w:r>
      <w:proofErr w:type="spellEnd"/>
      <w:r>
        <w:rPr>
          <w:b/>
          <w:i/>
        </w:rPr>
        <w:t xml:space="preserve"> </w:t>
      </w:r>
      <w:proofErr w:type="spellStart"/>
      <w:r>
        <w:rPr>
          <w:b/>
          <w:i/>
        </w:rPr>
        <w:t>от</w:t>
      </w:r>
      <w:proofErr w:type="spellEnd"/>
      <w:r>
        <w:rPr>
          <w:b/>
          <w:i/>
        </w:rPr>
        <w:t xml:space="preserve"> 5 </w:t>
      </w:r>
      <w:proofErr w:type="spellStart"/>
      <w:r>
        <w:rPr>
          <w:b/>
          <w:i/>
        </w:rPr>
        <w:t>април</w:t>
      </w:r>
      <w:proofErr w:type="spellEnd"/>
      <w:r>
        <w:rPr>
          <w:b/>
          <w:i/>
        </w:rPr>
        <w:t xml:space="preserve"> 2011 г. </w:t>
      </w:r>
      <w:proofErr w:type="spellStart"/>
      <w:r>
        <w:rPr>
          <w:b/>
          <w:i/>
        </w:rPr>
        <w:t>относно</w:t>
      </w:r>
      <w:proofErr w:type="spellEnd"/>
      <w:r>
        <w:rPr>
          <w:b/>
          <w:i/>
        </w:rPr>
        <w:t xml:space="preserve"> </w:t>
      </w:r>
      <w:proofErr w:type="spellStart"/>
      <w:r>
        <w:rPr>
          <w:b/>
          <w:i/>
        </w:rPr>
        <w:t>предотвратяването</w:t>
      </w:r>
      <w:proofErr w:type="spellEnd"/>
      <w:r>
        <w:rPr>
          <w:b/>
          <w:i/>
        </w:rPr>
        <w:t xml:space="preserve"> и </w:t>
      </w:r>
      <w:proofErr w:type="spellStart"/>
      <w:r>
        <w:rPr>
          <w:b/>
          <w:i/>
        </w:rPr>
        <w:t>борбата</w:t>
      </w:r>
      <w:proofErr w:type="spellEnd"/>
      <w:r>
        <w:rPr>
          <w:b/>
          <w:i/>
        </w:rPr>
        <w:t xml:space="preserve"> с </w:t>
      </w:r>
      <w:proofErr w:type="spellStart"/>
      <w:r>
        <w:rPr>
          <w:b/>
          <w:i/>
        </w:rPr>
        <w:t>трафика</w:t>
      </w:r>
      <w:proofErr w:type="spellEnd"/>
      <w:r>
        <w:rPr>
          <w:b/>
          <w:i/>
        </w:rPr>
        <w:t xml:space="preserve"> </w:t>
      </w:r>
      <w:proofErr w:type="spellStart"/>
      <w:r>
        <w:rPr>
          <w:b/>
          <w:i/>
        </w:rPr>
        <w:t>на</w:t>
      </w:r>
      <w:proofErr w:type="spellEnd"/>
      <w:r>
        <w:rPr>
          <w:b/>
          <w:i/>
        </w:rPr>
        <w:t xml:space="preserve"> </w:t>
      </w:r>
      <w:proofErr w:type="spellStart"/>
      <w:r>
        <w:rPr>
          <w:b/>
          <w:i/>
        </w:rPr>
        <w:t>хора</w:t>
      </w:r>
      <w:proofErr w:type="spellEnd"/>
      <w:r>
        <w:rPr>
          <w:b/>
          <w:i/>
        </w:rPr>
        <w:t xml:space="preserve"> и </w:t>
      </w:r>
      <w:proofErr w:type="spellStart"/>
      <w:r>
        <w:rPr>
          <w:b/>
          <w:i/>
        </w:rPr>
        <w:t>защитата</w:t>
      </w:r>
      <w:proofErr w:type="spellEnd"/>
      <w:r>
        <w:rPr>
          <w:b/>
          <w:i/>
        </w:rPr>
        <w:t xml:space="preserve"> </w:t>
      </w:r>
      <w:proofErr w:type="spellStart"/>
      <w:r>
        <w:rPr>
          <w:b/>
          <w:i/>
        </w:rPr>
        <w:t>на</w:t>
      </w:r>
      <w:proofErr w:type="spellEnd"/>
      <w:r>
        <w:rPr>
          <w:b/>
          <w:i/>
        </w:rPr>
        <w:t xml:space="preserve"> </w:t>
      </w:r>
      <w:proofErr w:type="spellStart"/>
      <w:r>
        <w:rPr>
          <w:b/>
          <w:i/>
        </w:rPr>
        <w:t>жертвите</w:t>
      </w:r>
      <w:proofErr w:type="spellEnd"/>
      <w:r>
        <w:rPr>
          <w:b/>
          <w:i/>
        </w:rPr>
        <w:t xml:space="preserve"> </w:t>
      </w:r>
      <w:proofErr w:type="spellStart"/>
      <w:r>
        <w:rPr>
          <w:b/>
          <w:i/>
        </w:rPr>
        <w:t>от</w:t>
      </w:r>
      <w:proofErr w:type="spellEnd"/>
      <w:r>
        <w:rPr>
          <w:b/>
          <w:i/>
        </w:rPr>
        <w:t xml:space="preserve"> </w:t>
      </w:r>
      <w:proofErr w:type="spellStart"/>
      <w:r>
        <w:rPr>
          <w:b/>
          <w:i/>
        </w:rPr>
        <w:t>него</w:t>
      </w:r>
      <w:proofErr w:type="spellEnd"/>
      <w:r>
        <w:rPr>
          <w:b/>
          <w:i/>
        </w:rPr>
        <w:t xml:space="preserve"> и </w:t>
      </w:r>
      <w:proofErr w:type="spellStart"/>
      <w:r>
        <w:rPr>
          <w:b/>
          <w:i/>
        </w:rPr>
        <w:t>за</w:t>
      </w:r>
      <w:proofErr w:type="spellEnd"/>
      <w:r>
        <w:rPr>
          <w:b/>
          <w:i/>
        </w:rPr>
        <w:t xml:space="preserve"> </w:t>
      </w:r>
      <w:proofErr w:type="spellStart"/>
      <w:r>
        <w:rPr>
          <w:b/>
          <w:i/>
        </w:rPr>
        <w:t>замяна</w:t>
      </w:r>
      <w:proofErr w:type="spellEnd"/>
      <w:r>
        <w:rPr>
          <w:b/>
          <w:i/>
        </w:rPr>
        <w:t xml:space="preserve"> </w:t>
      </w:r>
      <w:proofErr w:type="spellStart"/>
      <w:r>
        <w:rPr>
          <w:b/>
          <w:i/>
        </w:rPr>
        <w:t>на</w:t>
      </w:r>
      <w:proofErr w:type="spellEnd"/>
      <w:r>
        <w:rPr>
          <w:b/>
          <w:i/>
        </w:rPr>
        <w:t xml:space="preserve"> </w:t>
      </w:r>
      <w:proofErr w:type="spellStart"/>
      <w:r>
        <w:rPr>
          <w:b/>
          <w:i/>
        </w:rPr>
        <w:t>Рамково</w:t>
      </w:r>
      <w:proofErr w:type="spellEnd"/>
      <w:r>
        <w:rPr>
          <w:b/>
          <w:i/>
        </w:rPr>
        <w:t xml:space="preserve"> </w:t>
      </w:r>
      <w:proofErr w:type="spellStart"/>
      <w:r>
        <w:rPr>
          <w:b/>
          <w:i/>
        </w:rPr>
        <w:t>решение</w:t>
      </w:r>
      <w:proofErr w:type="spellEnd"/>
      <w:r>
        <w:rPr>
          <w:b/>
          <w:i/>
        </w:rPr>
        <w:t xml:space="preserve"> 2002/629/ПВР </w:t>
      </w:r>
      <w:proofErr w:type="spellStart"/>
      <w:r>
        <w:rPr>
          <w:b/>
          <w:i/>
        </w:rPr>
        <w:t>на</w:t>
      </w:r>
      <w:proofErr w:type="spellEnd"/>
      <w:r>
        <w:rPr>
          <w:b/>
          <w:i/>
        </w:rPr>
        <w:t xml:space="preserve"> </w:t>
      </w:r>
      <w:proofErr w:type="spellStart"/>
      <w:r>
        <w:rPr>
          <w:b/>
          <w:i/>
        </w:rPr>
        <w:t>Съвета</w:t>
      </w:r>
      <w:proofErr w:type="spellEnd"/>
      <w:r>
        <w:rPr>
          <w:b/>
          <w:i/>
        </w:rPr>
        <w:t xml:space="preserve"> (ОВ L 101, 15.4.2011 г., </w:t>
      </w:r>
      <w:proofErr w:type="spellStart"/>
      <w:r>
        <w:rPr>
          <w:b/>
          <w:i/>
        </w:rPr>
        <w:t>стр</w:t>
      </w:r>
      <w:proofErr w:type="spellEnd"/>
      <w:r>
        <w:rPr>
          <w:b/>
          <w:i/>
        </w:rPr>
        <w:t>. 1).</w:t>
      </w:r>
    </w:p>
  </w:footnote>
  <w:footnote w:id="19">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975EAC" w:rsidRDefault="00975EAC" w:rsidP="00A61FD8">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r>
        <w:rPr>
          <w:sz w:val="22"/>
        </w:rPr>
        <w:t xml:space="preserve"> </w:t>
      </w:r>
    </w:p>
  </w:footnote>
  <w:footnote w:id="48">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p w:rsidR="00975EAC" w:rsidRDefault="00975EAC" w:rsidP="00A61FD8">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AC" w:rsidRPr="005033D9" w:rsidRDefault="00975EAC" w:rsidP="005033D9">
    <w:pPr>
      <w:spacing w:after="0" w:line="276" w:lineRule="auto"/>
      <w:jc w:val="center"/>
      <w:rPr>
        <w:rFonts w:ascii="Times New Roman" w:hAnsi="Times New Roman" w:cs="Times New Roman"/>
        <w:b/>
        <w:bCs/>
        <w:i/>
        <w:spacing w:val="50"/>
        <w:sz w:val="36"/>
        <w:szCs w:val="36"/>
        <w:u w:val="single"/>
      </w:rPr>
    </w:pPr>
    <w:r w:rsidRPr="005033D9">
      <w:rPr>
        <w:rFonts w:ascii="Times New Roman" w:hAnsi="Times New Roman" w:cs="Times New Roman"/>
        <w:b/>
        <w:bCs/>
        <w:i/>
        <w:spacing w:val="50"/>
        <w:sz w:val="36"/>
        <w:szCs w:val="36"/>
        <w:u w:val="single"/>
      </w:rPr>
      <w:t>ОБЩИНА ДВЕ МОГИЛИ</w:t>
    </w:r>
    <w:r w:rsidRPr="005033D9">
      <w:rPr>
        <w:rFonts w:ascii="Times New Roman" w:hAnsi="Times New Roman" w:cs="Times New Roman"/>
        <w:b/>
        <w:bCs/>
        <w:i/>
        <w:spacing w:val="50"/>
        <w:sz w:val="36"/>
        <w:szCs w:val="36"/>
        <w:u w:val="single"/>
      </w:rPr>
      <w:sym w:font="Symbol" w:char="F0B7"/>
    </w:r>
    <w:r w:rsidRPr="005033D9">
      <w:rPr>
        <w:rFonts w:ascii="Times New Roman" w:hAnsi="Times New Roman" w:cs="Times New Roman"/>
        <w:b/>
        <w:bCs/>
        <w:i/>
        <w:spacing w:val="50"/>
        <w:sz w:val="36"/>
        <w:szCs w:val="36"/>
        <w:u w:val="single"/>
      </w:rPr>
      <w:t xml:space="preserve"> ОБЛАСТ РУСЕ</w:t>
    </w:r>
  </w:p>
  <w:p w:rsidR="00975EAC" w:rsidRPr="005033D9" w:rsidRDefault="00975EAC" w:rsidP="005033D9">
    <w:pPr>
      <w:spacing w:after="0" w:line="276" w:lineRule="auto"/>
      <w:jc w:val="center"/>
      <w:rPr>
        <w:rFonts w:ascii="Times New Roman" w:hAnsi="Times New Roman" w:cs="Times New Roman"/>
        <w:bCs/>
        <w:i/>
        <w:iCs/>
        <w:lang w:val="en-US"/>
      </w:rPr>
    </w:pPr>
    <w:r w:rsidRPr="005033D9">
      <w:rPr>
        <w:rFonts w:ascii="Times New Roman" w:hAnsi="Times New Roman" w:cs="Times New Roman"/>
        <w:b/>
        <w:bCs/>
        <w:i/>
        <w:iCs/>
      </w:rPr>
      <w:t>7150Две могили, бул.”България”84, тел./факс08141/2254, тел.централа:2006; 2007;</w:t>
    </w:r>
    <w:r w:rsidRPr="005033D9">
      <w:rPr>
        <w:rFonts w:ascii="Times New Roman" w:hAnsi="Times New Roman" w:cs="Times New Roman"/>
        <w:b/>
        <w:bCs/>
        <w:i/>
        <w:iCs/>
        <w:lang w:val="en-US"/>
      </w:rPr>
      <w:t>e</w:t>
    </w:r>
    <w:r w:rsidRPr="005033D9">
      <w:rPr>
        <w:rFonts w:ascii="Times New Roman" w:hAnsi="Times New Roman" w:cs="Times New Roman"/>
        <w:b/>
        <w:bCs/>
        <w:i/>
        <w:iCs/>
      </w:rPr>
      <w:t>-</w:t>
    </w:r>
    <w:r w:rsidRPr="005033D9">
      <w:rPr>
        <w:rFonts w:ascii="Times New Roman" w:hAnsi="Times New Roman" w:cs="Times New Roman"/>
        <w:b/>
        <w:bCs/>
        <w:i/>
        <w:iCs/>
        <w:lang w:val="en-US"/>
      </w:rPr>
      <w:t>mail</w:t>
    </w:r>
    <w:r w:rsidRPr="005033D9">
      <w:rPr>
        <w:rFonts w:ascii="Times New Roman" w:hAnsi="Times New Roman" w:cs="Times New Roman"/>
        <w:b/>
        <w:bCs/>
        <w:i/>
        <w:iCs/>
      </w:rPr>
      <w:t>:</w:t>
    </w:r>
    <w:proofErr w:type="spellStart"/>
    <w:r w:rsidRPr="005033D9">
      <w:rPr>
        <w:rFonts w:ascii="Times New Roman" w:hAnsi="Times New Roman" w:cs="Times New Roman"/>
        <w:b/>
        <w:bCs/>
        <w:i/>
        <w:iCs/>
        <w:lang w:val="en-US"/>
      </w:rPr>
      <w:t>dvemogili</w:t>
    </w:r>
    <w:proofErr w:type="spellEnd"/>
    <w:r w:rsidRPr="005033D9">
      <w:rPr>
        <w:rFonts w:ascii="Times New Roman" w:hAnsi="Times New Roman" w:cs="Times New Roman"/>
        <w:b/>
        <w:bCs/>
        <w:i/>
        <w:iCs/>
      </w:rPr>
      <w:t>@</w:t>
    </w:r>
    <w:proofErr w:type="spellStart"/>
    <w:r w:rsidRPr="005033D9">
      <w:rPr>
        <w:rFonts w:ascii="Times New Roman" w:hAnsi="Times New Roman" w:cs="Times New Roman"/>
        <w:b/>
        <w:bCs/>
        <w:i/>
        <w:iCs/>
        <w:lang w:val="en-US"/>
      </w:rPr>
      <w:t>mbox</w:t>
    </w:r>
    <w:proofErr w:type="spellEnd"/>
    <w:r w:rsidRPr="005033D9">
      <w:rPr>
        <w:rFonts w:ascii="Times New Roman" w:hAnsi="Times New Roman" w:cs="Times New Roman"/>
        <w:b/>
        <w:bCs/>
        <w:i/>
        <w:iCs/>
      </w:rPr>
      <w:t>.</w:t>
    </w:r>
    <w:proofErr w:type="spellStart"/>
    <w:r w:rsidRPr="005033D9">
      <w:rPr>
        <w:rFonts w:ascii="Times New Roman" w:hAnsi="Times New Roman" w:cs="Times New Roman"/>
        <w:b/>
        <w:bCs/>
        <w:i/>
        <w:iCs/>
        <w:lang w:val="en-US"/>
      </w:rPr>
      <w:t>digsys</w:t>
    </w:r>
    <w:proofErr w:type="spellEnd"/>
    <w:r w:rsidRPr="005033D9">
      <w:rPr>
        <w:rFonts w:ascii="Times New Roman" w:hAnsi="Times New Roman" w:cs="Times New Roman"/>
        <w:b/>
        <w:bCs/>
        <w:i/>
        <w:iCs/>
      </w:rPr>
      <w:t>.</w:t>
    </w:r>
    <w:proofErr w:type="spellStart"/>
    <w:r w:rsidRPr="005033D9">
      <w:rPr>
        <w:rFonts w:ascii="Times New Roman" w:hAnsi="Times New Roman" w:cs="Times New Roman"/>
        <w:b/>
        <w:bCs/>
        <w:i/>
        <w:iCs/>
        <w:lang w:val="en-US"/>
      </w:rPr>
      <w:t>bg</w:t>
    </w:r>
    <w:proofErr w:type="spellEnd"/>
  </w:p>
  <w:p w:rsidR="00975EAC" w:rsidRPr="00FF03A0" w:rsidRDefault="00975EAC" w:rsidP="00FF03A0">
    <w:pPr>
      <w:pBdr>
        <w:bottom w:val="single" w:sz="4" w:space="1" w:color="auto"/>
      </w:pBd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82720"/>
    <w:lvl w:ilvl="0">
      <w:start w:val="1"/>
      <w:numFmt w:val="decimal"/>
      <w:pStyle w:val="ListNumber"/>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3">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4">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68064F2"/>
    <w:multiLevelType w:val="hybridMultilevel"/>
    <w:tmpl w:val="8C5C46AE"/>
    <w:lvl w:ilvl="0" w:tplc="1B82CF70">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6">
    <w:nsid w:val="18E4271C"/>
    <w:multiLevelType w:val="hybridMultilevel"/>
    <w:tmpl w:val="CF6AB814"/>
    <w:lvl w:ilvl="0" w:tplc="7884F26C">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7C5923"/>
    <w:multiLevelType w:val="hybridMultilevel"/>
    <w:tmpl w:val="967E0660"/>
    <w:lvl w:ilvl="0" w:tplc="C25CD54E">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DB52265"/>
    <w:multiLevelType w:val="singleLevel"/>
    <w:tmpl w:val="811216F6"/>
    <w:lvl w:ilvl="0">
      <w:start w:val="2"/>
      <w:numFmt w:val="decimal"/>
      <w:lvlText w:val="(%1)"/>
      <w:legacy w:legacy="1" w:legacySpace="0" w:legacyIndent="375"/>
      <w:lvlJc w:val="left"/>
      <w:rPr>
        <w:rFonts w:ascii="Times New Roman" w:hAnsi="Times New Roman" w:cs="Times New Roman" w:hint="default"/>
      </w:rPr>
    </w:lvl>
  </w:abstractNum>
  <w:abstractNum w:abstractNumId="10">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DE84F19"/>
    <w:multiLevelType w:val="hybridMultilevel"/>
    <w:tmpl w:val="F33A9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99958B4"/>
    <w:multiLevelType w:val="hybridMultilevel"/>
    <w:tmpl w:val="C1627880"/>
    <w:lvl w:ilvl="0" w:tplc="53D813CE">
      <w:start w:val="1"/>
      <w:numFmt w:val="upperRoman"/>
      <w:lvlText w:val="%1."/>
      <w:lvlJc w:val="left"/>
      <w:pPr>
        <w:tabs>
          <w:tab w:val="num" w:pos="1080"/>
        </w:tabs>
        <w:ind w:left="1080" w:hanging="720"/>
      </w:pPr>
      <w:rPr>
        <w:rFonts w:hint="default"/>
      </w:rPr>
    </w:lvl>
    <w:lvl w:ilvl="1" w:tplc="4F46A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866122"/>
    <w:multiLevelType w:val="hybridMultilevel"/>
    <w:tmpl w:val="E17A8E70"/>
    <w:lvl w:ilvl="0" w:tplc="260CFAD2">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545A68"/>
    <w:multiLevelType w:val="hybridMultilevel"/>
    <w:tmpl w:val="512EB7F0"/>
    <w:lvl w:ilvl="0" w:tplc="80A25368">
      <w:numFmt w:val="bullet"/>
      <w:lvlText w:val="-"/>
      <w:lvlJc w:val="left"/>
      <w:pPr>
        <w:tabs>
          <w:tab w:val="num" w:pos="720"/>
        </w:tabs>
        <w:ind w:left="720" w:hanging="360"/>
      </w:pPr>
      <w:rPr>
        <w:rFonts w:ascii="Calibri" w:eastAsia="Times New Roman" w:hAnsi="Calibri"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64046AA"/>
    <w:multiLevelType w:val="hybridMultilevel"/>
    <w:tmpl w:val="A140B242"/>
    <w:lvl w:ilvl="0" w:tplc="0402000B">
      <w:start w:val="1"/>
      <w:numFmt w:val="bullet"/>
      <w:lvlText w:val=""/>
      <w:lvlJc w:val="left"/>
      <w:pPr>
        <w:ind w:left="1778"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8">
    <w:nsid w:val="4C5B14B3"/>
    <w:multiLevelType w:val="hybridMultilevel"/>
    <w:tmpl w:val="6FC08A0A"/>
    <w:lvl w:ilvl="0" w:tplc="5E1A75D8">
      <w:start w:val="1"/>
      <w:numFmt w:val="upperRoman"/>
      <w:lvlText w:val="%1."/>
      <w:lvlJc w:val="left"/>
      <w:pPr>
        <w:ind w:left="1080" w:hanging="720"/>
      </w:pPr>
      <w:rPr>
        <w:rFonts w:ascii="Arial" w:hAnsi="Arial" w:cs="Times New Roman" w:hint="default"/>
        <w:b w:val="0"/>
        <w:color w:val="00000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5DEF682E"/>
    <w:multiLevelType w:val="multilevel"/>
    <w:tmpl w:val="D5825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23">
    <w:nsid w:val="63F91E1A"/>
    <w:multiLevelType w:val="multilevel"/>
    <w:tmpl w:val="281C3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71CB4ACB"/>
    <w:multiLevelType w:val="hybridMultilevel"/>
    <w:tmpl w:val="69C07676"/>
    <w:lvl w:ilvl="0" w:tplc="F0C427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D950816"/>
    <w:multiLevelType w:val="hybridMultilevel"/>
    <w:tmpl w:val="A8C05A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7E7F284D"/>
    <w:multiLevelType w:val="hybridMultilevel"/>
    <w:tmpl w:val="7E089A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12"/>
  </w:num>
  <w:num w:numId="5">
    <w:abstractNumId w:val="26"/>
  </w:num>
  <w:num w:numId="6">
    <w:abstractNumId w:val="21"/>
  </w:num>
  <w:num w:numId="7">
    <w:abstractNumId w:val="19"/>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1"/>
  </w:num>
  <w:num w:numId="14">
    <w:abstractNumId w:val="6"/>
  </w:num>
  <w:num w:numId="15">
    <w:abstractNumId w:val="14"/>
  </w:num>
  <w:num w:numId="16">
    <w:abstractNumId w:val="9"/>
  </w:num>
  <w:num w:numId="17">
    <w:abstractNumId w:val="4"/>
  </w:num>
  <w:num w:numId="18">
    <w:abstractNumId w:val="2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23"/>
  </w:num>
  <w:num w:numId="23">
    <w:abstractNumId w:val="18"/>
  </w:num>
  <w:num w:numId="24">
    <w:abstractNumId w:val="27"/>
  </w:num>
  <w:num w:numId="25">
    <w:abstractNumId w:val="5"/>
  </w:num>
  <w:num w:numId="26">
    <w:abstractNumId w:val="7"/>
  </w:num>
  <w:num w:numId="27">
    <w:abstractNumId w:val="28"/>
  </w:num>
  <w:num w:numId="28">
    <w:abstractNumId w:val="24"/>
  </w:num>
  <w:num w:numId="29">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E2B2C"/>
    <w:rsid w:val="0000057F"/>
    <w:rsid w:val="00013E54"/>
    <w:rsid w:val="000275B1"/>
    <w:rsid w:val="00033D11"/>
    <w:rsid w:val="000404B8"/>
    <w:rsid w:val="00040626"/>
    <w:rsid w:val="00041C17"/>
    <w:rsid w:val="00047C4A"/>
    <w:rsid w:val="000510FE"/>
    <w:rsid w:val="00051758"/>
    <w:rsid w:val="00051F1F"/>
    <w:rsid w:val="000527F8"/>
    <w:rsid w:val="000528C6"/>
    <w:rsid w:val="000529C0"/>
    <w:rsid w:val="00052CC5"/>
    <w:rsid w:val="00054D74"/>
    <w:rsid w:val="000557CE"/>
    <w:rsid w:val="00057F2C"/>
    <w:rsid w:val="00061375"/>
    <w:rsid w:val="0006316C"/>
    <w:rsid w:val="0006766D"/>
    <w:rsid w:val="00067A1D"/>
    <w:rsid w:val="000723C2"/>
    <w:rsid w:val="0007504B"/>
    <w:rsid w:val="00080720"/>
    <w:rsid w:val="00082DCF"/>
    <w:rsid w:val="00086407"/>
    <w:rsid w:val="00097767"/>
    <w:rsid w:val="000A23A9"/>
    <w:rsid w:val="000A2471"/>
    <w:rsid w:val="000A6975"/>
    <w:rsid w:val="000B47BD"/>
    <w:rsid w:val="000C00D6"/>
    <w:rsid w:val="000C52A8"/>
    <w:rsid w:val="000D7DEE"/>
    <w:rsid w:val="000E2084"/>
    <w:rsid w:val="000E2F31"/>
    <w:rsid w:val="000E37C9"/>
    <w:rsid w:val="000F0A60"/>
    <w:rsid w:val="000F50C9"/>
    <w:rsid w:val="001017EA"/>
    <w:rsid w:val="00102625"/>
    <w:rsid w:val="00102EA2"/>
    <w:rsid w:val="0010324E"/>
    <w:rsid w:val="00105BD3"/>
    <w:rsid w:val="001065DD"/>
    <w:rsid w:val="00112E05"/>
    <w:rsid w:val="00117E2D"/>
    <w:rsid w:val="00121E39"/>
    <w:rsid w:val="0012337C"/>
    <w:rsid w:val="00132866"/>
    <w:rsid w:val="00134112"/>
    <w:rsid w:val="0014267D"/>
    <w:rsid w:val="00145165"/>
    <w:rsid w:val="00151C40"/>
    <w:rsid w:val="00156415"/>
    <w:rsid w:val="001602C7"/>
    <w:rsid w:val="00163ACB"/>
    <w:rsid w:val="001775F9"/>
    <w:rsid w:val="00177723"/>
    <w:rsid w:val="0018182D"/>
    <w:rsid w:val="00185402"/>
    <w:rsid w:val="00187BF2"/>
    <w:rsid w:val="001929E2"/>
    <w:rsid w:val="00194339"/>
    <w:rsid w:val="0019727D"/>
    <w:rsid w:val="00197E8E"/>
    <w:rsid w:val="001A09DC"/>
    <w:rsid w:val="001A131B"/>
    <w:rsid w:val="001A5370"/>
    <w:rsid w:val="001A5B65"/>
    <w:rsid w:val="001B715D"/>
    <w:rsid w:val="001C2B8F"/>
    <w:rsid w:val="001C54BB"/>
    <w:rsid w:val="001C58A5"/>
    <w:rsid w:val="001D0A55"/>
    <w:rsid w:val="001D273B"/>
    <w:rsid w:val="001F37EA"/>
    <w:rsid w:val="00201199"/>
    <w:rsid w:val="00204E15"/>
    <w:rsid w:val="00210C8A"/>
    <w:rsid w:val="00234BCA"/>
    <w:rsid w:val="0023661F"/>
    <w:rsid w:val="00241226"/>
    <w:rsid w:val="00241526"/>
    <w:rsid w:val="002428FC"/>
    <w:rsid w:val="00243F9B"/>
    <w:rsid w:val="002500AC"/>
    <w:rsid w:val="00250E8E"/>
    <w:rsid w:val="00252378"/>
    <w:rsid w:val="0025288E"/>
    <w:rsid w:val="00256600"/>
    <w:rsid w:val="00260593"/>
    <w:rsid w:val="0026126A"/>
    <w:rsid w:val="002658B8"/>
    <w:rsid w:val="0026615F"/>
    <w:rsid w:val="0026744C"/>
    <w:rsid w:val="002820E3"/>
    <w:rsid w:val="00282CE2"/>
    <w:rsid w:val="00283928"/>
    <w:rsid w:val="002849D9"/>
    <w:rsid w:val="00290630"/>
    <w:rsid w:val="00291672"/>
    <w:rsid w:val="00291E04"/>
    <w:rsid w:val="002A490C"/>
    <w:rsid w:val="002A6A08"/>
    <w:rsid w:val="002B438A"/>
    <w:rsid w:val="002B7447"/>
    <w:rsid w:val="002B74A1"/>
    <w:rsid w:val="002B7563"/>
    <w:rsid w:val="002C02E6"/>
    <w:rsid w:val="002C0863"/>
    <w:rsid w:val="002C1A0D"/>
    <w:rsid w:val="002C6410"/>
    <w:rsid w:val="002C6B46"/>
    <w:rsid w:val="002C70C9"/>
    <w:rsid w:val="002E017B"/>
    <w:rsid w:val="002E0E32"/>
    <w:rsid w:val="002E1FEC"/>
    <w:rsid w:val="002E22F9"/>
    <w:rsid w:val="002E28B9"/>
    <w:rsid w:val="002F04BE"/>
    <w:rsid w:val="002F1F63"/>
    <w:rsid w:val="003009DC"/>
    <w:rsid w:val="003126B3"/>
    <w:rsid w:val="0032290D"/>
    <w:rsid w:val="003234C1"/>
    <w:rsid w:val="0032538A"/>
    <w:rsid w:val="00326839"/>
    <w:rsid w:val="00326CE8"/>
    <w:rsid w:val="00326F4B"/>
    <w:rsid w:val="0033153C"/>
    <w:rsid w:val="00334DB9"/>
    <w:rsid w:val="003360ED"/>
    <w:rsid w:val="0034746A"/>
    <w:rsid w:val="00362F81"/>
    <w:rsid w:val="00365683"/>
    <w:rsid w:val="003832D3"/>
    <w:rsid w:val="00385E3E"/>
    <w:rsid w:val="00387A58"/>
    <w:rsid w:val="003953EE"/>
    <w:rsid w:val="00395FF3"/>
    <w:rsid w:val="00397233"/>
    <w:rsid w:val="003A0CF7"/>
    <w:rsid w:val="003A6735"/>
    <w:rsid w:val="003B0738"/>
    <w:rsid w:val="003B12BE"/>
    <w:rsid w:val="003B13EC"/>
    <w:rsid w:val="003B1C46"/>
    <w:rsid w:val="003B2778"/>
    <w:rsid w:val="003B4F12"/>
    <w:rsid w:val="003B5C73"/>
    <w:rsid w:val="003C2DC1"/>
    <w:rsid w:val="003D0AC6"/>
    <w:rsid w:val="003D170A"/>
    <w:rsid w:val="003F7FF3"/>
    <w:rsid w:val="00404535"/>
    <w:rsid w:val="00407159"/>
    <w:rsid w:val="00410E01"/>
    <w:rsid w:val="00412BD0"/>
    <w:rsid w:val="004130A1"/>
    <w:rsid w:val="00414663"/>
    <w:rsid w:val="00417D6D"/>
    <w:rsid w:val="00420644"/>
    <w:rsid w:val="00420BAD"/>
    <w:rsid w:val="00422F6F"/>
    <w:rsid w:val="00424BCA"/>
    <w:rsid w:val="00430BAC"/>
    <w:rsid w:val="00430BF0"/>
    <w:rsid w:val="00445748"/>
    <w:rsid w:val="00446B45"/>
    <w:rsid w:val="00451EDF"/>
    <w:rsid w:val="004552E6"/>
    <w:rsid w:val="0045591F"/>
    <w:rsid w:val="004735FB"/>
    <w:rsid w:val="0048222A"/>
    <w:rsid w:val="004827F8"/>
    <w:rsid w:val="00485B53"/>
    <w:rsid w:val="004901A9"/>
    <w:rsid w:val="00491588"/>
    <w:rsid w:val="00492143"/>
    <w:rsid w:val="004A02C0"/>
    <w:rsid w:val="004A05AE"/>
    <w:rsid w:val="004A44DA"/>
    <w:rsid w:val="004A4B05"/>
    <w:rsid w:val="004A7B5B"/>
    <w:rsid w:val="004A7B67"/>
    <w:rsid w:val="004B3ABF"/>
    <w:rsid w:val="004C1E9C"/>
    <w:rsid w:val="004C256F"/>
    <w:rsid w:val="004C4950"/>
    <w:rsid w:val="004C6DCA"/>
    <w:rsid w:val="004E5317"/>
    <w:rsid w:val="004E5FEE"/>
    <w:rsid w:val="004F2384"/>
    <w:rsid w:val="004F7AE2"/>
    <w:rsid w:val="00500BA6"/>
    <w:rsid w:val="00500C1A"/>
    <w:rsid w:val="005033D9"/>
    <w:rsid w:val="00504695"/>
    <w:rsid w:val="00504E05"/>
    <w:rsid w:val="00504FF2"/>
    <w:rsid w:val="0050672C"/>
    <w:rsid w:val="005176E7"/>
    <w:rsid w:val="00524CF7"/>
    <w:rsid w:val="00525CB1"/>
    <w:rsid w:val="00525DA5"/>
    <w:rsid w:val="00530084"/>
    <w:rsid w:val="00530AE4"/>
    <w:rsid w:val="00531D9E"/>
    <w:rsid w:val="0054015A"/>
    <w:rsid w:val="00547151"/>
    <w:rsid w:val="005560C0"/>
    <w:rsid w:val="00565D42"/>
    <w:rsid w:val="0057045B"/>
    <w:rsid w:val="00571A81"/>
    <w:rsid w:val="00571BA0"/>
    <w:rsid w:val="00572E53"/>
    <w:rsid w:val="0057523C"/>
    <w:rsid w:val="0058279E"/>
    <w:rsid w:val="00591110"/>
    <w:rsid w:val="0059137F"/>
    <w:rsid w:val="00592976"/>
    <w:rsid w:val="00593501"/>
    <w:rsid w:val="005936B0"/>
    <w:rsid w:val="00593874"/>
    <w:rsid w:val="005A25AF"/>
    <w:rsid w:val="005A309A"/>
    <w:rsid w:val="005B54F5"/>
    <w:rsid w:val="005B75C9"/>
    <w:rsid w:val="005B7A61"/>
    <w:rsid w:val="005C2595"/>
    <w:rsid w:val="005C29E2"/>
    <w:rsid w:val="005C2B21"/>
    <w:rsid w:val="005C67BE"/>
    <w:rsid w:val="005D51AC"/>
    <w:rsid w:val="005D71F5"/>
    <w:rsid w:val="005E18F3"/>
    <w:rsid w:val="005E37FE"/>
    <w:rsid w:val="005E75D2"/>
    <w:rsid w:val="00601627"/>
    <w:rsid w:val="00601D26"/>
    <w:rsid w:val="00604EB4"/>
    <w:rsid w:val="006052AA"/>
    <w:rsid w:val="00611EB5"/>
    <w:rsid w:val="0061534B"/>
    <w:rsid w:val="00615C73"/>
    <w:rsid w:val="00615C9B"/>
    <w:rsid w:val="00617CC9"/>
    <w:rsid w:val="0062166C"/>
    <w:rsid w:val="00625E52"/>
    <w:rsid w:val="00627A6C"/>
    <w:rsid w:val="00633C7D"/>
    <w:rsid w:val="00647486"/>
    <w:rsid w:val="00647686"/>
    <w:rsid w:val="0065371C"/>
    <w:rsid w:val="00662B7B"/>
    <w:rsid w:val="00664AB2"/>
    <w:rsid w:val="006653BF"/>
    <w:rsid w:val="006671D0"/>
    <w:rsid w:val="00667743"/>
    <w:rsid w:val="00674586"/>
    <w:rsid w:val="006750CE"/>
    <w:rsid w:val="006772F3"/>
    <w:rsid w:val="00686EBA"/>
    <w:rsid w:val="006923E0"/>
    <w:rsid w:val="00692A7E"/>
    <w:rsid w:val="00696BB3"/>
    <w:rsid w:val="006A2DF5"/>
    <w:rsid w:val="006B052D"/>
    <w:rsid w:val="006B5645"/>
    <w:rsid w:val="006C50F0"/>
    <w:rsid w:val="006D5894"/>
    <w:rsid w:val="006E084D"/>
    <w:rsid w:val="006E105A"/>
    <w:rsid w:val="006E340C"/>
    <w:rsid w:val="006E5E92"/>
    <w:rsid w:val="006E62A8"/>
    <w:rsid w:val="006E642F"/>
    <w:rsid w:val="006F2B6B"/>
    <w:rsid w:val="006F2B74"/>
    <w:rsid w:val="006F6792"/>
    <w:rsid w:val="006F6AFE"/>
    <w:rsid w:val="00700CA6"/>
    <w:rsid w:val="007018E8"/>
    <w:rsid w:val="00710A58"/>
    <w:rsid w:val="00711468"/>
    <w:rsid w:val="00714F5F"/>
    <w:rsid w:val="00723C89"/>
    <w:rsid w:val="00730E04"/>
    <w:rsid w:val="007351A7"/>
    <w:rsid w:val="00743B33"/>
    <w:rsid w:val="00746314"/>
    <w:rsid w:val="0074697D"/>
    <w:rsid w:val="00755FBC"/>
    <w:rsid w:val="0075648D"/>
    <w:rsid w:val="007607F9"/>
    <w:rsid w:val="00767B9C"/>
    <w:rsid w:val="00772A5B"/>
    <w:rsid w:val="00780054"/>
    <w:rsid w:val="007819CC"/>
    <w:rsid w:val="0078651A"/>
    <w:rsid w:val="00786DF0"/>
    <w:rsid w:val="00795A65"/>
    <w:rsid w:val="007A28AA"/>
    <w:rsid w:val="007A7F00"/>
    <w:rsid w:val="007B2F76"/>
    <w:rsid w:val="007B3606"/>
    <w:rsid w:val="007B37CC"/>
    <w:rsid w:val="007B6072"/>
    <w:rsid w:val="007C206D"/>
    <w:rsid w:val="007C387A"/>
    <w:rsid w:val="007C794B"/>
    <w:rsid w:val="007D1122"/>
    <w:rsid w:val="007D32A8"/>
    <w:rsid w:val="007D3F0B"/>
    <w:rsid w:val="007D5B5F"/>
    <w:rsid w:val="007D6B7C"/>
    <w:rsid w:val="007E3EB6"/>
    <w:rsid w:val="007F099B"/>
    <w:rsid w:val="007F4FEE"/>
    <w:rsid w:val="007F5FA8"/>
    <w:rsid w:val="00801F07"/>
    <w:rsid w:val="00805C05"/>
    <w:rsid w:val="00806D3E"/>
    <w:rsid w:val="00807528"/>
    <w:rsid w:val="008079C3"/>
    <w:rsid w:val="008159A9"/>
    <w:rsid w:val="00817AD8"/>
    <w:rsid w:val="00822DBB"/>
    <w:rsid w:val="0082309D"/>
    <w:rsid w:val="0082384D"/>
    <w:rsid w:val="00823D12"/>
    <w:rsid w:val="00824146"/>
    <w:rsid w:val="0083296F"/>
    <w:rsid w:val="0084475D"/>
    <w:rsid w:val="00851EE7"/>
    <w:rsid w:val="00852E39"/>
    <w:rsid w:val="00857C62"/>
    <w:rsid w:val="0086084E"/>
    <w:rsid w:val="00863310"/>
    <w:rsid w:val="0086648B"/>
    <w:rsid w:val="00870690"/>
    <w:rsid w:val="00872F02"/>
    <w:rsid w:val="0087332A"/>
    <w:rsid w:val="00877061"/>
    <w:rsid w:val="00881120"/>
    <w:rsid w:val="00891B7E"/>
    <w:rsid w:val="00897ECA"/>
    <w:rsid w:val="008A6BE5"/>
    <w:rsid w:val="008B1147"/>
    <w:rsid w:val="008B1C93"/>
    <w:rsid w:val="008B5575"/>
    <w:rsid w:val="008C0B06"/>
    <w:rsid w:val="008C5452"/>
    <w:rsid w:val="008C5834"/>
    <w:rsid w:val="008D1378"/>
    <w:rsid w:val="008D3661"/>
    <w:rsid w:val="008D533B"/>
    <w:rsid w:val="008D71D5"/>
    <w:rsid w:val="008D7C0E"/>
    <w:rsid w:val="008E2C63"/>
    <w:rsid w:val="008E2F76"/>
    <w:rsid w:val="008F09BB"/>
    <w:rsid w:val="008F43DB"/>
    <w:rsid w:val="008F5577"/>
    <w:rsid w:val="008F6480"/>
    <w:rsid w:val="009005B7"/>
    <w:rsid w:val="00901A02"/>
    <w:rsid w:val="0090255D"/>
    <w:rsid w:val="009055C0"/>
    <w:rsid w:val="00912434"/>
    <w:rsid w:val="0091333F"/>
    <w:rsid w:val="00917424"/>
    <w:rsid w:val="0092101C"/>
    <w:rsid w:val="00921249"/>
    <w:rsid w:val="0092192C"/>
    <w:rsid w:val="00925048"/>
    <w:rsid w:val="009263D6"/>
    <w:rsid w:val="00927F1A"/>
    <w:rsid w:val="00930AB7"/>
    <w:rsid w:val="00935062"/>
    <w:rsid w:val="00941BE6"/>
    <w:rsid w:val="00945279"/>
    <w:rsid w:val="00950E46"/>
    <w:rsid w:val="00954A82"/>
    <w:rsid w:val="00956E2E"/>
    <w:rsid w:val="009676AD"/>
    <w:rsid w:val="0097344E"/>
    <w:rsid w:val="00975EAC"/>
    <w:rsid w:val="0098223C"/>
    <w:rsid w:val="00982BF3"/>
    <w:rsid w:val="00983DC3"/>
    <w:rsid w:val="00984B8A"/>
    <w:rsid w:val="00987F52"/>
    <w:rsid w:val="0099501F"/>
    <w:rsid w:val="009A1219"/>
    <w:rsid w:val="009B4DE6"/>
    <w:rsid w:val="009C6BBB"/>
    <w:rsid w:val="009C795C"/>
    <w:rsid w:val="009E1661"/>
    <w:rsid w:val="009E61C3"/>
    <w:rsid w:val="009F2B9C"/>
    <w:rsid w:val="009F37BC"/>
    <w:rsid w:val="009F54EA"/>
    <w:rsid w:val="00A05397"/>
    <w:rsid w:val="00A06600"/>
    <w:rsid w:val="00A15624"/>
    <w:rsid w:val="00A1707D"/>
    <w:rsid w:val="00A177FE"/>
    <w:rsid w:val="00A21A91"/>
    <w:rsid w:val="00A33F65"/>
    <w:rsid w:val="00A341EA"/>
    <w:rsid w:val="00A356C2"/>
    <w:rsid w:val="00A35C7E"/>
    <w:rsid w:val="00A41BBE"/>
    <w:rsid w:val="00A43185"/>
    <w:rsid w:val="00A47FFA"/>
    <w:rsid w:val="00A50DAB"/>
    <w:rsid w:val="00A5260E"/>
    <w:rsid w:val="00A53843"/>
    <w:rsid w:val="00A56454"/>
    <w:rsid w:val="00A61FD8"/>
    <w:rsid w:val="00A67E42"/>
    <w:rsid w:val="00A71C0E"/>
    <w:rsid w:val="00A72E98"/>
    <w:rsid w:val="00A73174"/>
    <w:rsid w:val="00A769A4"/>
    <w:rsid w:val="00A82C12"/>
    <w:rsid w:val="00A83165"/>
    <w:rsid w:val="00A837C5"/>
    <w:rsid w:val="00A857F9"/>
    <w:rsid w:val="00A86A68"/>
    <w:rsid w:val="00A96416"/>
    <w:rsid w:val="00A96657"/>
    <w:rsid w:val="00AA1DB4"/>
    <w:rsid w:val="00AA30DF"/>
    <w:rsid w:val="00AA3FDC"/>
    <w:rsid w:val="00AA4227"/>
    <w:rsid w:val="00AA6DE1"/>
    <w:rsid w:val="00AC3421"/>
    <w:rsid w:val="00AC6A5F"/>
    <w:rsid w:val="00AC6CB8"/>
    <w:rsid w:val="00AD625C"/>
    <w:rsid w:val="00AE27DB"/>
    <w:rsid w:val="00AE6555"/>
    <w:rsid w:val="00AF1492"/>
    <w:rsid w:val="00AF26F3"/>
    <w:rsid w:val="00AF7E77"/>
    <w:rsid w:val="00B00E28"/>
    <w:rsid w:val="00B07878"/>
    <w:rsid w:val="00B13675"/>
    <w:rsid w:val="00B137FF"/>
    <w:rsid w:val="00B144BE"/>
    <w:rsid w:val="00B14F55"/>
    <w:rsid w:val="00B23C2E"/>
    <w:rsid w:val="00B35983"/>
    <w:rsid w:val="00B3722F"/>
    <w:rsid w:val="00B37FCA"/>
    <w:rsid w:val="00B424E0"/>
    <w:rsid w:val="00B43799"/>
    <w:rsid w:val="00B440E9"/>
    <w:rsid w:val="00B45AB1"/>
    <w:rsid w:val="00B512A4"/>
    <w:rsid w:val="00B54578"/>
    <w:rsid w:val="00B57884"/>
    <w:rsid w:val="00B643C7"/>
    <w:rsid w:val="00B65165"/>
    <w:rsid w:val="00B66F4F"/>
    <w:rsid w:val="00B67A32"/>
    <w:rsid w:val="00B7584D"/>
    <w:rsid w:val="00B76661"/>
    <w:rsid w:val="00B8060E"/>
    <w:rsid w:val="00B821D5"/>
    <w:rsid w:val="00B8448E"/>
    <w:rsid w:val="00B85023"/>
    <w:rsid w:val="00B85EED"/>
    <w:rsid w:val="00B867C9"/>
    <w:rsid w:val="00B87EF1"/>
    <w:rsid w:val="00B939D3"/>
    <w:rsid w:val="00B9492F"/>
    <w:rsid w:val="00BA732C"/>
    <w:rsid w:val="00BA77CC"/>
    <w:rsid w:val="00BB15F7"/>
    <w:rsid w:val="00BB2157"/>
    <w:rsid w:val="00BB703D"/>
    <w:rsid w:val="00BB7978"/>
    <w:rsid w:val="00BC5628"/>
    <w:rsid w:val="00BD0EE6"/>
    <w:rsid w:val="00BD6251"/>
    <w:rsid w:val="00BD6631"/>
    <w:rsid w:val="00BE28BF"/>
    <w:rsid w:val="00BE2B2C"/>
    <w:rsid w:val="00BE414C"/>
    <w:rsid w:val="00BE484C"/>
    <w:rsid w:val="00BE7F05"/>
    <w:rsid w:val="00BF0472"/>
    <w:rsid w:val="00BF2788"/>
    <w:rsid w:val="00C11E03"/>
    <w:rsid w:val="00C17A2C"/>
    <w:rsid w:val="00C20CDA"/>
    <w:rsid w:val="00C2366F"/>
    <w:rsid w:val="00C23C99"/>
    <w:rsid w:val="00C325D3"/>
    <w:rsid w:val="00C41AE5"/>
    <w:rsid w:val="00C47D57"/>
    <w:rsid w:val="00C620AC"/>
    <w:rsid w:val="00C62FEE"/>
    <w:rsid w:val="00C63591"/>
    <w:rsid w:val="00C65A84"/>
    <w:rsid w:val="00C668D1"/>
    <w:rsid w:val="00C67E32"/>
    <w:rsid w:val="00C73D14"/>
    <w:rsid w:val="00C73D4F"/>
    <w:rsid w:val="00C75882"/>
    <w:rsid w:val="00C75C3A"/>
    <w:rsid w:val="00C82F30"/>
    <w:rsid w:val="00C85184"/>
    <w:rsid w:val="00C85852"/>
    <w:rsid w:val="00C91F1A"/>
    <w:rsid w:val="00C951B5"/>
    <w:rsid w:val="00CA2E47"/>
    <w:rsid w:val="00CA33F0"/>
    <w:rsid w:val="00CA4A8F"/>
    <w:rsid w:val="00CB0868"/>
    <w:rsid w:val="00CB0C97"/>
    <w:rsid w:val="00CB607A"/>
    <w:rsid w:val="00CC0218"/>
    <w:rsid w:val="00CC1080"/>
    <w:rsid w:val="00CC28A3"/>
    <w:rsid w:val="00CC39A1"/>
    <w:rsid w:val="00CC54E3"/>
    <w:rsid w:val="00CC6948"/>
    <w:rsid w:val="00CC7D81"/>
    <w:rsid w:val="00CD59D6"/>
    <w:rsid w:val="00CD66CB"/>
    <w:rsid w:val="00CD7F08"/>
    <w:rsid w:val="00CE1194"/>
    <w:rsid w:val="00CE18E0"/>
    <w:rsid w:val="00CF0E07"/>
    <w:rsid w:val="00CF6D32"/>
    <w:rsid w:val="00D00002"/>
    <w:rsid w:val="00D02515"/>
    <w:rsid w:val="00D03016"/>
    <w:rsid w:val="00D03541"/>
    <w:rsid w:val="00D04990"/>
    <w:rsid w:val="00D14AE7"/>
    <w:rsid w:val="00D1534F"/>
    <w:rsid w:val="00D267AF"/>
    <w:rsid w:val="00D27BA2"/>
    <w:rsid w:val="00D300E4"/>
    <w:rsid w:val="00D30D36"/>
    <w:rsid w:val="00D35146"/>
    <w:rsid w:val="00D3691E"/>
    <w:rsid w:val="00D40535"/>
    <w:rsid w:val="00D51CF3"/>
    <w:rsid w:val="00D53ADA"/>
    <w:rsid w:val="00D564DE"/>
    <w:rsid w:val="00D57CC9"/>
    <w:rsid w:val="00D57F49"/>
    <w:rsid w:val="00D620A3"/>
    <w:rsid w:val="00D65699"/>
    <w:rsid w:val="00D84917"/>
    <w:rsid w:val="00D85C62"/>
    <w:rsid w:val="00D871ED"/>
    <w:rsid w:val="00D87F66"/>
    <w:rsid w:val="00D90E6E"/>
    <w:rsid w:val="00D91F99"/>
    <w:rsid w:val="00D94B6B"/>
    <w:rsid w:val="00DA188C"/>
    <w:rsid w:val="00DA2962"/>
    <w:rsid w:val="00DA2C5D"/>
    <w:rsid w:val="00DA591A"/>
    <w:rsid w:val="00DB4A02"/>
    <w:rsid w:val="00DB5D13"/>
    <w:rsid w:val="00DB7E3E"/>
    <w:rsid w:val="00DC19F0"/>
    <w:rsid w:val="00DC1DD3"/>
    <w:rsid w:val="00DC27A5"/>
    <w:rsid w:val="00DD6BDC"/>
    <w:rsid w:val="00DE5D0B"/>
    <w:rsid w:val="00DE5F00"/>
    <w:rsid w:val="00DF0BA3"/>
    <w:rsid w:val="00DF1C66"/>
    <w:rsid w:val="00DF4E19"/>
    <w:rsid w:val="00DF5AAC"/>
    <w:rsid w:val="00DF7773"/>
    <w:rsid w:val="00E0023C"/>
    <w:rsid w:val="00E040E5"/>
    <w:rsid w:val="00E04FD5"/>
    <w:rsid w:val="00E06EB5"/>
    <w:rsid w:val="00E16517"/>
    <w:rsid w:val="00E17D2A"/>
    <w:rsid w:val="00E2173B"/>
    <w:rsid w:val="00E303D5"/>
    <w:rsid w:val="00E33DAC"/>
    <w:rsid w:val="00E4320C"/>
    <w:rsid w:val="00E43A50"/>
    <w:rsid w:val="00E43EA7"/>
    <w:rsid w:val="00E455D9"/>
    <w:rsid w:val="00E52A34"/>
    <w:rsid w:val="00E52ED6"/>
    <w:rsid w:val="00E60599"/>
    <w:rsid w:val="00E63FA0"/>
    <w:rsid w:val="00E65525"/>
    <w:rsid w:val="00E65661"/>
    <w:rsid w:val="00E70DD3"/>
    <w:rsid w:val="00E80406"/>
    <w:rsid w:val="00E90644"/>
    <w:rsid w:val="00E90AB5"/>
    <w:rsid w:val="00E924EA"/>
    <w:rsid w:val="00E92EB2"/>
    <w:rsid w:val="00E934C7"/>
    <w:rsid w:val="00E94461"/>
    <w:rsid w:val="00E96DF6"/>
    <w:rsid w:val="00E9769E"/>
    <w:rsid w:val="00EA0F87"/>
    <w:rsid w:val="00EA2B7C"/>
    <w:rsid w:val="00EA3A62"/>
    <w:rsid w:val="00EA3A8A"/>
    <w:rsid w:val="00EA65A9"/>
    <w:rsid w:val="00EB08E9"/>
    <w:rsid w:val="00EB1061"/>
    <w:rsid w:val="00EB13C6"/>
    <w:rsid w:val="00EB2348"/>
    <w:rsid w:val="00EB6D11"/>
    <w:rsid w:val="00EB78D8"/>
    <w:rsid w:val="00EC4B83"/>
    <w:rsid w:val="00ED16C0"/>
    <w:rsid w:val="00ED2AE0"/>
    <w:rsid w:val="00ED41F1"/>
    <w:rsid w:val="00ED4E85"/>
    <w:rsid w:val="00ED6431"/>
    <w:rsid w:val="00ED7960"/>
    <w:rsid w:val="00ED7E8E"/>
    <w:rsid w:val="00EE13D6"/>
    <w:rsid w:val="00EE2489"/>
    <w:rsid w:val="00EE6940"/>
    <w:rsid w:val="00EF5951"/>
    <w:rsid w:val="00F02328"/>
    <w:rsid w:val="00F21B49"/>
    <w:rsid w:val="00F25039"/>
    <w:rsid w:val="00F26287"/>
    <w:rsid w:val="00F27B57"/>
    <w:rsid w:val="00F30CCA"/>
    <w:rsid w:val="00F33D55"/>
    <w:rsid w:val="00F40E70"/>
    <w:rsid w:val="00F41155"/>
    <w:rsid w:val="00F421A9"/>
    <w:rsid w:val="00F42C5A"/>
    <w:rsid w:val="00F4335B"/>
    <w:rsid w:val="00F43375"/>
    <w:rsid w:val="00F46784"/>
    <w:rsid w:val="00F479D1"/>
    <w:rsid w:val="00F60A51"/>
    <w:rsid w:val="00F6330D"/>
    <w:rsid w:val="00F70202"/>
    <w:rsid w:val="00F73BD2"/>
    <w:rsid w:val="00F83715"/>
    <w:rsid w:val="00F90390"/>
    <w:rsid w:val="00F94250"/>
    <w:rsid w:val="00F94614"/>
    <w:rsid w:val="00FA160D"/>
    <w:rsid w:val="00FA262E"/>
    <w:rsid w:val="00FA5CC9"/>
    <w:rsid w:val="00FB7E2F"/>
    <w:rsid w:val="00FC37E7"/>
    <w:rsid w:val="00FC3D7D"/>
    <w:rsid w:val="00FD0BE1"/>
    <w:rsid w:val="00FD7B72"/>
    <w:rsid w:val="00FE0DB4"/>
    <w:rsid w:val="00FE311A"/>
    <w:rsid w:val="00FE3716"/>
    <w:rsid w:val="00FE6E4A"/>
    <w:rsid w:val="00FF03A0"/>
    <w:rsid w:val="00FF15F3"/>
    <w:rsid w:val="00FF1C12"/>
    <w:rsid w:val="00FF1C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42"/>
    <w:pPr>
      <w:spacing w:after="200"/>
      <w:jc w:val="both"/>
    </w:pPr>
    <w:rPr>
      <w:rFonts w:ascii="Calibri" w:hAnsi="Calibri" w:cs="Calibri"/>
      <w:sz w:val="22"/>
      <w:szCs w:val="22"/>
      <w:lang w:eastAsia="en-US"/>
    </w:rPr>
  </w:style>
  <w:style w:type="paragraph" w:styleId="Heading1">
    <w:name w:val="heading 1"/>
    <w:basedOn w:val="Normal"/>
    <w:next w:val="Normal"/>
    <w:qFormat/>
    <w:rsid w:val="00E63F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2B2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592976"/>
    <w:pPr>
      <w:keepNext/>
      <w:numPr>
        <w:ilvl w:val="4"/>
        <w:numId w:val="1"/>
      </w:numPr>
      <w:spacing w:after="0" w:line="260" w:lineRule="atLeast"/>
      <w:jc w:val="left"/>
      <w:outlineLvl w:val="4"/>
    </w:pPr>
    <w:rPr>
      <w:rFonts w:eastAsia="Calibri"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B2C"/>
    <w:pPr>
      <w:tabs>
        <w:tab w:val="center" w:pos="4536"/>
        <w:tab w:val="right" w:pos="9072"/>
      </w:tabs>
      <w:spacing w:after="0"/>
    </w:pPr>
  </w:style>
  <w:style w:type="character" w:customStyle="1" w:styleId="HeaderChar">
    <w:name w:val="Header Char"/>
    <w:link w:val="Header"/>
    <w:locked/>
    <w:rsid w:val="00BE2B2C"/>
    <w:rPr>
      <w:rFonts w:ascii="Calibri" w:hAnsi="Calibri" w:cs="Calibri"/>
      <w:sz w:val="22"/>
      <w:szCs w:val="22"/>
      <w:lang w:val="bg-BG" w:eastAsia="en-US" w:bidi="ar-SA"/>
    </w:rPr>
  </w:style>
  <w:style w:type="character" w:styleId="Hyperlink">
    <w:name w:val="Hyperlink"/>
    <w:uiPriority w:val="99"/>
    <w:rsid w:val="00BE2B2C"/>
    <w:rPr>
      <w:color w:val="0000FF"/>
      <w:u w:val="single"/>
    </w:rPr>
  </w:style>
  <w:style w:type="paragraph" w:styleId="TOC2">
    <w:name w:val="toc 2"/>
    <w:basedOn w:val="Normal"/>
    <w:next w:val="Normal"/>
    <w:autoRedefine/>
    <w:uiPriority w:val="39"/>
    <w:rsid w:val="00BE2B2C"/>
    <w:pPr>
      <w:spacing w:after="0"/>
      <w:ind w:left="240"/>
      <w:jc w:val="left"/>
    </w:pPr>
    <w:rPr>
      <w:rFonts w:ascii="Times New Roman" w:eastAsia="Calibri" w:hAnsi="Times New Roman" w:cs="Times New Roman"/>
      <w:sz w:val="24"/>
      <w:szCs w:val="24"/>
      <w:lang w:val="en-US"/>
    </w:rPr>
  </w:style>
  <w:style w:type="paragraph" w:styleId="TOC1">
    <w:name w:val="toc 1"/>
    <w:basedOn w:val="Normal"/>
    <w:next w:val="Normal"/>
    <w:autoRedefine/>
    <w:uiPriority w:val="39"/>
    <w:rsid w:val="00BE2B2C"/>
    <w:pPr>
      <w:spacing w:after="0"/>
      <w:jc w:val="left"/>
    </w:pPr>
    <w:rPr>
      <w:rFonts w:ascii="Times New Roman" w:eastAsia="Calibri" w:hAnsi="Times New Roman" w:cs="Times New Roman"/>
      <w:sz w:val="24"/>
      <w:szCs w:val="24"/>
      <w:lang w:val="en-US"/>
    </w:rPr>
  </w:style>
  <w:style w:type="paragraph" w:styleId="TOC3">
    <w:name w:val="toc 3"/>
    <w:basedOn w:val="Normal"/>
    <w:next w:val="Normal"/>
    <w:autoRedefine/>
    <w:semiHidden/>
    <w:rsid w:val="00BE2B2C"/>
    <w:pPr>
      <w:ind w:left="440"/>
    </w:pPr>
  </w:style>
  <w:style w:type="paragraph" w:customStyle="1" w:styleId="0000">
    <w:name w:val="0000СТ"/>
    <w:basedOn w:val="Heading2"/>
    <w:rsid w:val="00BE2B2C"/>
    <w:pPr>
      <w:jc w:val="left"/>
    </w:pPr>
    <w:rPr>
      <w:rFonts w:ascii="Times New Roman Bold" w:eastAsia="Calibri" w:hAnsi="Times New Roman Bold"/>
      <w:i w:val="0"/>
      <w:caps/>
      <w:sz w:val="26"/>
      <w:szCs w:val="26"/>
      <w:lang w:val="en-US"/>
    </w:rPr>
  </w:style>
  <w:style w:type="paragraph" w:styleId="NoSpacing">
    <w:name w:val="No Spacing"/>
    <w:qFormat/>
    <w:rsid w:val="00BE2B2C"/>
    <w:rPr>
      <w:rFonts w:ascii="Calibri" w:eastAsia="Calibri" w:hAnsi="Calibri"/>
      <w:sz w:val="22"/>
      <w:szCs w:val="22"/>
      <w:lang w:eastAsia="en-US"/>
    </w:rPr>
  </w:style>
  <w:style w:type="paragraph" w:styleId="BodyTextIndent3">
    <w:name w:val="Body Text Indent 3"/>
    <w:basedOn w:val="Normal"/>
    <w:link w:val="BodyTextIndent3Char"/>
    <w:rsid w:val="009F2B9C"/>
    <w:pPr>
      <w:spacing w:after="120"/>
      <w:ind w:left="283"/>
      <w:jc w:val="left"/>
    </w:pPr>
    <w:rPr>
      <w:rFonts w:ascii="Times New Roman" w:hAnsi="Times New Roman" w:cs="Times New Roman"/>
      <w:sz w:val="16"/>
      <w:szCs w:val="16"/>
      <w:lang w:val="en-US"/>
    </w:rPr>
  </w:style>
  <w:style w:type="character" w:customStyle="1" w:styleId="BodyTextIndent3Char">
    <w:name w:val="Body Text Indent 3 Char"/>
    <w:link w:val="BodyTextIndent3"/>
    <w:locked/>
    <w:rsid w:val="009F2B9C"/>
    <w:rPr>
      <w:sz w:val="16"/>
      <w:szCs w:val="16"/>
      <w:lang w:val="en-US" w:eastAsia="en-US" w:bidi="ar-SA"/>
    </w:rPr>
  </w:style>
  <w:style w:type="character" w:styleId="CommentReference">
    <w:name w:val="annotation reference"/>
    <w:semiHidden/>
    <w:rsid w:val="00F27B57"/>
    <w:rPr>
      <w:sz w:val="16"/>
      <w:szCs w:val="16"/>
    </w:rPr>
  </w:style>
  <w:style w:type="paragraph" w:styleId="CommentText">
    <w:name w:val="annotation text"/>
    <w:basedOn w:val="Normal"/>
    <w:semiHidden/>
    <w:rsid w:val="00F27B57"/>
    <w:rPr>
      <w:sz w:val="20"/>
      <w:szCs w:val="20"/>
    </w:rPr>
  </w:style>
  <w:style w:type="paragraph" w:styleId="CommentSubject">
    <w:name w:val="annotation subject"/>
    <w:basedOn w:val="CommentText"/>
    <w:next w:val="CommentText"/>
    <w:semiHidden/>
    <w:rsid w:val="00F27B57"/>
    <w:rPr>
      <w:b/>
      <w:bCs/>
    </w:rPr>
  </w:style>
  <w:style w:type="paragraph" w:styleId="BalloonText">
    <w:name w:val="Balloon Text"/>
    <w:basedOn w:val="Normal"/>
    <w:semiHidden/>
    <w:rsid w:val="00F27B57"/>
    <w:rPr>
      <w:rFonts w:ascii="Tahoma" w:hAnsi="Tahoma" w:cs="Tahoma"/>
      <w:sz w:val="16"/>
      <w:szCs w:val="16"/>
    </w:rPr>
  </w:style>
  <w:style w:type="paragraph" w:customStyle="1" w:styleId="01DI">
    <w:name w:val="01 DI"/>
    <w:basedOn w:val="Heading1"/>
    <w:link w:val="01DIChar"/>
    <w:rsid w:val="00E63FA0"/>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E63FA0"/>
    <w:rPr>
      <w:b/>
      <w:caps/>
      <w:lang w:val="bg-BG" w:eastAsia="sr-Cyrl-CS" w:bidi="ar-SA"/>
    </w:rPr>
  </w:style>
  <w:style w:type="paragraph" w:styleId="ListParagraph">
    <w:name w:val="List Paragraph"/>
    <w:basedOn w:val="Normal"/>
    <w:qFormat/>
    <w:rsid w:val="00E63FA0"/>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Normal"/>
    <w:rsid w:val="00E63FA0"/>
    <w:pPr>
      <w:spacing w:before="120" w:after="240"/>
    </w:pPr>
    <w:rPr>
      <w:rFonts w:ascii="Times New Roman Bold" w:hAnsi="Times New Roman Bold" w:cs="Times New Roman"/>
      <w:b/>
      <w:caps/>
      <w:sz w:val="26"/>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63FA0"/>
    <w:pPr>
      <w:spacing w:after="0"/>
      <w:jc w:val="left"/>
    </w:pPr>
    <w:rPr>
      <w:rFonts w:ascii="Times New Roman" w:eastAsia="Calibri" w:hAnsi="Times New Roman" w:cs="Times New Roman"/>
      <w:sz w:val="20"/>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E63FA0"/>
    <w:rPr>
      <w:rFonts w:eastAsia="Calibri"/>
      <w:lang w:val="en-US" w:eastAsia="en-US" w:bidi="ar-SA"/>
    </w:rPr>
  </w:style>
  <w:style w:type="character" w:styleId="FootnoteReference">
    <w:name w:val="footnote reference"/>
    <w:aliases w:val="Footnote symbol"/>
    <w:uiPriority w:val="99"/>
    <w:rsid w:val="00E63FA0"/>
    <w:rPr>
      <w:rFonts w:cs="Times New Roman"/>
      <w:vertAlign w:val="superscript"/>
    </w:rPr>
  </w:style>
  <w:style w:type="table" w:styleId="TableGrid">
    <w:name w:val="Table Grid"/>
    <w:basedOn w:val="TableNormal"/>
    <w:rsid w:val="008F6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6480"/>
    <w:pPr>
      <w:tabs>
        <w:tab w:val="center" w:pos="4536"/>
        <w:tab w:val="right" w:pos="9072"/>
      </w:tabs>
    </w:pPr>
  </w:style>
  <w:style w:type="character" w:styleId="PageNumber">
    <w:name w:val="page number"/>
    <w:basedOn w:val="DefaultParagraphFont"/>
    <w:rsid w:val="008F6480"/>
  </w:style>
  <w:style w:type="paragraph" w:styleId="TOCHeading">
    <w:name w:val="TOC Heading"/>
    <w:basedOn w:val="Heading1"/>
    <w:next w:val="Normal"/>
    <w:uiPriority w:val="39"/>
    <w:semiHidden/>
    <w:unhideWhenUsed/>
    <w:qFormat/>
    <w:rsid w:val="00054D74"/>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BodyText">
    <w:name w:val="Body Text"/>
    <w:basedOn w:val="Normal"/>
    <w:link w:val="BodyTextChar"/>
    <w:rsid w:val="00132866"/>
    <w:pPr>
      <w:suppressAutoHyphens/>
      <w:spacing w:after="120"/>
      <w:jc w:val="left"/>
    </w:pPr>
    <w:rPr>
      <w:rFonts w:ascii="Times New Roman" w:hAnsi="Times New Roman" w:cs="Times New Roman"/>
      <w:sz w:val="24"/>
      <w:szCs w:val="24"/>
      <w:lang w:val="en-GB" w:eastAsia="ar-SA"/>
    </w:rPr>
  </w:style>
  <w:style w:type="character" w:customStyle="1" w:styleId="BodyTextChar">
    <w:name w:val="Body Text Char"/>
    <w:basedOn w:val="DefaultParagraphFont"/>
    <w:link w:val="BodyText"/>
    <w:rsid w:val="00132866"/>
    <w:rPr>
      <w:sz w:val="24"/>
      <w:szCs w:val="24"/>
      <w:lang w:val="en-GB" w:eastAsia="ar-SA"/>
    </w:rPr>
  </w:style>
  <w:style w:type="paragraph" w:styleId="Title">
    <w:name w:val="Title"/>
    <w:basedOn w:val="Normal"/>
    <w:next w:val="Normal"/>
    <w:link w:val="TitleChar"/>
    <w:qFormat/>
    <w:rsid w:val="00132866"/>
    <w:pPr>
      <w:suppressAutoHyphens/>
      <w:spacing w:after="0"/>
      <w:jc w:val="center"/>
    </w:pPr>
    <w:rPr>
      <w:rFonts w:ascii="Times New Roman" w:hAnsi="Times New Roman" w:cs="Times New Roman"/>
      <w:b/>
      <w:bCs/>
      <w:sz w:val="24"/>
      <w:szCs w:val="24"/>
      <w:lang w:eastAsia="ar-SA"/>
    </w:rPr>
  </w:style>
  <w:style w:type="character" w:customStyle="1" w:styleId="TitleChar">
    <w:name w:val="Title Char"/>
    <w:basedOn w:val="DefaultParagraphFont"/>
    <w:link w:val="Title"/>
    <w:rsid w:val="00132866"/>
    <w:rPr>
      <w:b/>
      <w:bCs/>
      <w:sz w:val="24"/>
      <w:szCs w:val="24"/>
      <w:lang w:eastAsia="ar-SA"/>
    </w:rPr>
  </w:style>
  <w:style w:type="paragraph" w:styleId="Subtitle">
    <w:name w:val="Subtitle"/>
    <w:basedOn w:val="Normal"/>
    <w:next w:val="Normal"/>
    <w:link w:val="SubtitleChar"/>
    <w:qFormat/>
    <w:rsid w:val="00132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32866"/>
    <w:rPr>
      <w:rFonts w:asciiTheme="majorHAnsi" w:eastAsiaTheme="majorEastAsia" w:hAnsiTheme="majorHAnsi" w:cstheme="majorBidi"/>
      <w:i/>
      <w:iCs/>
      <w:color w:val="4F81BD" w:themeColor="accent1"/>
      <w:spacing w:val="15"/>
      <w:sz w:val="24"/>
      <w:szCs w:val="24"/>
      <w:lang w:eastAsia="en-US"/>
    </w:rPr>
  </w:style>
  <w:style w:type="paragraph" w:styleId="BodyTextIndent">
    <w:name w:val="Body Text Indent"/>
    <w:basedOn w:val="Normal"/>
    <w:link w:val="BodyTextIndentChar"/>
    <w:rsid w:val="00592976"/>
    <w:pPr>
      <w:spacing w:after="120"/>
      <w:ind w:left="283"/>
    </w:pPr>
  </w:style>
  <w:style w:type="character" w:customStyle="1" w:styleId="BodyTextIndentChar">
    <w:name w:val="Body Text Indent Char"/>
    <w:basedOn w:val="DefaultParagraphFont"/>
    <w:link w:val="BodyTextIndent"/>
    <w:rsid w:val="00592976"/>
    <w:rPr>
      <w:rFonts w:ascii="Calibri" w:hAnsi="Calibri" w:cs="Calibri"/>
      <w:sz w:val="22"/>
      <w:szCs w:val="22"/>
      <w:lang w:eastAsia="en-US"/>
    </w:rPr>
  </w:style>
  <w:style w:type="character" w:customStyle="1" w:styleId="Heading5Char">
    <w:name w:val="Heading 5 Char"/>
    <w:basedOn w:val="DefaultParagraphFont"/>
    <w:link w:val="Heading5"/>
    <w:uiPriority w:val="99"/>
    <w:rsid w:val="00592976"/>
    <w:rPr>
      <w:rFonts w:ascii="Calibri" w:eastAsia="Calibri" w:hAnsi="Calibri"/>
      <w:sz w:val="36"/>
      <w:lang w:val="en-GB" w:eastAsia="en-US"/>
    </w:rPr>
  </w:style>
  <w:style w:type="paragraph" w:customStyle="1" w:styleId="ReportLevel1">
    <w:name w:val="Report Level 1"/>
    <w:next w:val="Normal"/>
    <w:link w:val="ReportLevel1Char"/>
    <w:uiPriority w:val="99"/>
    <w:rsid w:val="00592976"/>
    <w:pPr>
      <w:keepNext/>
      <w:numPr>
        <w:numId w:val="1"/>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Normal"/>
    <w:uiPriority w:val="99"/>
    <w:rsid w:val="00592976"/>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Normal"/>
    <w:uiPriority w:val="99"/>
    <w:rsid w:val="00592976"/>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Normal"/>
    <w:uiPriority w:val="99"/>
    <w:rsid w:val="00592976"/>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592976"/>
    <w:rPr>
      <w:b/>
      <w:color w:val="28AAE1"/>
      <w:sz w:val="36"/>
      <w:lang w:val="en-GB" w:eastAsia="en-US"/>
    </w:rPr>
  </w:style>
  <w:style w:type="paragraph" w:customStyle="1" w:styleId="Default">
    <w:name w:val="Default"/>
    <w:rsid w:val="00FE311A"/>
    <w:pPr>
      <w:autoSpaceDE w:val="0"/>
      <w:autoSpaceDN w:val="0"/>
      <w:adjustRightInd w:val="0"/>
    </w:pPr>
    <w:rPr>
      <w:color w:val="000000"/>
      <w:sz w:val="24"/>
      <w:szCs w:val="24"/>
      <w:lang w:val="en-US" w:eastAsia="en-US"/>
    </w:rPr>
  </w:style>
  <w:style w:type="paragraph" w:styleId="ListNumber">
    <w:name w:val="List Number"/>
    <w:basedOn w:val="Normal"/>
    <w:uiPriority w:val="99"/>
    <w:unhideWhenUsed/>
    <w:rsid w:val="00AC6CB8"/>
    <w:pPr>
      <w:numPr>
        <w:numId w:val="2"/>
      </w:numPr>
      <w:suppressAutoHyphens/>
      <w:spacing w:after="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AC6CB8"/>
    <w:pPr>
      <w:spacing w:before="170" w:after="170" w:line="260" w:lineRule="exact"/>
    </w:pPr>
    <w:rPr>
      <w:sz w:val="24"/>
      <w:lang w:val="en-GB" w:eastAsia="en-US"/>
    </w:rPr>
  </w:style>
  <w:style w:type="character" w:customStyle="1" w:styleId="Bodytext0">
    <w:name w:val="Body text_"/>
    <w:basedOn w:val="DefaultParagraphFont"/>
    <w:link w:val="BodyText3"/>
    <w:rsid w:val="0000057F"/>
    <w:rPr>
      <w:sz w:val="22"/>
      <w:szCs w:val="22"/>
      <w:shd w:val="clear" w:color="auto" w:fill="FFFFFF"/>
    </w:rPr>
  </w:style>
  <w:style w:type="paragraph" w:customStyle="1" w:styleId="BodyText3">
    <w:name w:val="Body Text3"/>
    <w:basedOn w:val="Normal"/>
    <w:link w:val="Bodytext0"/>
    <w:rsid w:val="0000057F"/>
    <w:pPr>
      <w:shd w:val="clear" w:color="auto" w:fill="FFFFFF"/>
      <w:spacing w:after="300" w:line="0" w:lineRule="atLeast"/>
      <w:ind w:hanging="260"/>
      <w:jc w:val="left"/>
    </w:pPr>
    <w:rPr>
      <w:rFonts w:ascii="Times New Roman" w:hAnsi="Times New Roman" w:cs="Times New Roman"/>
      <w:lang w:eastAsia="bg-BG"/>
    </w:rPr>
  </w:style>
  <w:style w:type="paragraph" w:customStyle="1" w:styleId="ChapterTitle">
    <w:name w:val="ChapterTitle"/>
    <w:basedOn w:val="Normal"/>
    <w:next w:val="Normal"/>
    <w:rsid w:val="001F37EA"/>
    <w:pPr>
      <w:keepNext/>
      <w:spacing w:before="120" w:after="360"/>
      <w:jc w:val="center"/>
    </w:pPr>
    <w:rPr>
      <w:rFonts w:ascii="Times New Roman" w:eastAsia="Calibri" w:hAnsi="Times New Roman" w:cs="Times New Roman"/>
      <w:b/>
      <w:sz w:val="32"/>
      <w:lang w:eastAsia="bg-BG"/>
    </w:rPr>
  </w:style>
  <w:style w:type="character" w:customStyle="1" w:styleId="FooterChar">
    <w:name w:val="Footer Char"/>
    <w:link w:val="Footer"/>
    <w:uiPriority w:val="99"/>
    <w:locked/>
    <w:rsid w:val="00DF7773"/>
    <w:rPr>
      <w:rFonts w:ascii="Calibri" w:hAnsi="Calibri" w:cs="Calibri"/>
      <w:sz w:val="22"/>
      <w:szCs w:val="22"/>
      <w:lang w:eastAsia="en-US"/>
    </w:rPr>
  </w:style>
  <w:style w:type="character" w:customStyle="1" w:styleId="hps">
    <w:name w:val="hps"/>
    <w:basedOn w:val="DefaultParagraphFont"/>
    <w:rsid w:val="00CE18E0"/>
  </w:style>
  <w:style w:type="character" w:customStyle="1" w:styleId="txcpv">
    <w:name w:val="txcpv"/>
    <w:basedOn w:val="DefaultParagraphFont"/>
    <w:rsid w:val="003009DC"/>
  </w:style>
  <w:style w:type="character" w:customStyle="1" w:styleId="apple-converted-space">
    <w:name w:val="apple-converted-space"/>
    <w:basedOn w:val="DefaultParagraphFont"/>
    <w:rsid w:val="003009DC"/>
  </w:style>
  <w:style w:type="paragraph" w:styleId="BodyText30">
    <w:name w:val="Body Text 3"/>
    <w:basedOn w:val="Normal"/>
    <w:link w:val="BodyText3Char"/>
    <w:semiHidden/>
    <w:unhideWhenUsed/>
    <w:rsid w:val="002849D9"/>
    <w:pPr>
      <w:spacing w:after="120"/>
    </w:pPr>
    <w:rPr>
      <w:sz w:val="16"/>
      <w:szCs w:val="16"/>
    </w:rPr>
  </w:style>
  <w:style w:type="character" w:customStyle="1" w:styleId="BodyText3Char">
    <w:name w:val="Body Text 3 Char"/>
    <w:basedOn w:val="DefaultParagraphFont"/>
    <w:link w:val="BodyText30"/>
    <w:semiHidden/>
    <w:rsid w:val="002849D9"/>
    <w:rPr>
      <w:rFonts w:ascii="Calibri" w:hAnsi="Calibri" w:cs="Calibri"/>
      <w:sz w:val="16"/>
      <w:szCs w:val="16"/>
      <w:lang w:eastAsia="en-US"/>
    </w:rPr>
  </w:style>
  <w:style w:type="character" w:customStyle="1" w:styleId="2">
    <w:name w:val="Основен текст (2)_"/>
    <w:basedOn w:val="DefaultParagraphFont"/>
    <w:link w:val="20"/>
    <w:uiPriority w:val="99"/>
    <w:locked/>
    <w:rsid w:val="00D51CF3"/>
    <w:rPr>
      <w:b/>
      <w:bCs/>
      <w:shd w:val="clear" w:color="auto" w:fill="FFFFFF"/>
    </w:rPr>
  </w:style>
  <w:style w:type="paragraph" w:customStyle="1" w:styleId="20">
    <w:name w:val="Основен текст (2)"/>
    <w:basedOn w:val="Normal"/>
    <w:link w:val="2"/>
    <w:uiPriority w:val="99"/>
    <w:rsid w:val="00D51CF3"/>
    <w:pPr>
      <w:widowControl w:val="0"/>
      <w:shd w:val="clear" w:color="auto" w:fill="FFFFFF"/>
      <w:spacing w:before="960" w:after="1080" w:line="269" w:lineRule="exact"/>
    </w:pPr>
    <w:rPr>
      <w:rFonts w:ascii="Times New Roman" w:hAnsi="Times New Roman" w:cs="Times New Roman"/>
      <w:b/>
      <w:bCs/>
      <w:sz w:val="20"/>
      <w:szCs w:val="20"/>
      <w:lang w:eastAsia="bg-BG"/>
    </w:rPr>
  </w:style>
  <w:style w:type="character" w:customStyle="1" w:styleId="inputvalue">
    <w:name w:val="input_value"/>
    <w:basedOn w:val="DefaultParagraphFont"/>
    <w:rsid w:val="00500C1A"/>
  </w:style>
  <w:style w:type="paragraph" w:customStyle="1" w:styleId="Tiret0">
    <w:name w:val="Tiret 0"/>
    <w:basedOn w:val="Normal"/>
    <w:rsid w:val="00BB703D"/>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BB703D"/>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rsid w:val="00BB703D"/>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rsid w:val="00BB703D"/>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rsid w:val="00BB703D"/>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rsid w:val="00BB703D"/>
    <w:pPr>
      <w:numPr>
        <w:ilvl w:val="3"/>
        <w:numId w:val="9"/>
      </w:numPr>
      <w:spacing w:before="120" w:after="120"/>
    </w:pPr>
    <w:rPr>
      <w:rFonts w:ascii="Times New Roman" w:eastAsia="Calibri" w:hAnsi="Times New Roman" w:cs="Times New Roman"/>
      <w:sz w:val="24"/>
      <w:lang w:eastAsia="bg-BG"/>
    </w:rPr>
  </w:style>
  <w:style w:type="character" w:customStyle="1" w:styleId="a">
    <w:name w:val="Основен текст_"/>
    <w:link w:val="1"/>
    <w:rsid w:val="00B23C2E"/>
    <w:rPr>
      <w:sz w:val="23"/>
      <w:szCs w:val="23"/>
      <w:shd w:val="clear" w:color="auto" w:fill="FFFFFF"/>
    </w:rPr>
  </w:style>
  <w:style w:type="paragraph" w:customStyle="1" w:styleId="1">
    <w:name w:val="Основен текст1"/>
    <w:basedOn w:val="Normal"/>
    <w:link w:val="a"/>
    <w:rsid w:val="00B23C2E"/>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Revision">
    <w:name w:val="Revision"/>
    <w:hidden/>
    <w:uiPriority w:val="99"/>
    <w:semiHidden/>
    <w:rsid w:val="00B144BE"/>
    <w:rPr>
      <w:rFonts w:ascii="Calibri" w:hAnsi="Calibri" w:cs="Calibri"/>
      <w:sz w:val="22"/>
      <w:szCs w:val="22"/>
      <w:lang w:eastAsia="en-US"/>
    </w:rPr>
  </w:style>
  <w:style w:type="paragraph" w:customStyle="1" w:styleId="CharCharCharChar">
    <w:name w:val="Char Char Char Char"/>
    <w:basedOn w:val="Normal"/>
    <w:rsid w:val="00CB0868"/>
    <w:pPr>
      <w:tabs>
        <w:tab w:val="left" w:pos="709"/>
      </w:tabs>
      <w:spacing w:after="0"/>
      <w:jc w:val="left"/>
    </w:pPr>
    <w:rPr>
      <w:rFonts w:ascii="Tahoma" w:hAnsi="Tahoma" w:cs="Times New Roman"/>
      <w:sz w:val="24"/>
      <w:szCs w:val="24"/>
      <w:lang w:val="pl-PL" w:eastAsia="pl-PL"/>
    </w:rPr>
  </w:style>
  <w:style w:type="paragraph" w:styleId="NormalWeb">
    <w:name w:val="Normal (Web)"/>
    <w:basedOn w:val="Normal"/>
    <w:uiPriority w:val="99"/>
    <w:semiHidden/>
    <w:unhideWhenUsed/>
    <w:rsid w:val="00C325D3"/>
    <w:pPr>
      <w:spacing w:before="100" w:beforeAutospacing="1" w:after="100" w:afterAutospacing="1"/>
      <w:jc w:val="left"/>
    </w:pPr>
    <w:rPr>
      <w:rFonts w:ascii="Times New Roman" w:hAnsi="Times New Roman" w:cs="Times New Roman"/>
      <w:sz w:val="24"/>
      <w:szCs w:val="24"/>
      <w:lang w:eastAsia="bg-BG"/>
    </w:rPr>
  </w:style>
  <w:style w:type="character" w:styleId="HTMLCite">
    <w:name w:val="HTML Cite"/>
    <w:basedOn w:val="DefaultParagraphFont"/>
    <w:uiPriority w:val="99"/>
    <w:semiHidden/>
    <w:unhideWhenUsed/>
    <w:rsid w:val="00410E01"/>
    <w:rPr>
      <w:i/>
      <w:iCs/>
    </w:rPr>
  </w:style>
  <w:style w:type="paragraph" w:customStyle="1" w:styleId="4">
    <w:name w:val="Знак Знак4"/>
    <w:basedOn w:val="Normal"/>
    <w:rsid w:val="00112E05"/>
    <w:pPr>
      <w:tabs>
        <w:tab w:val="left" w:pos="709"/>
      </w:tabs>
      <w:spacing w:after="0"/>
      <w:jc w:val="left"/>
    </w:pPr>
    <w:rPr>
      <w:rFonts w:ascii="Tahoma" w:hAnsi="Tahoma" w:cs="Times New Roman"/>
      <w:sz w:val="24"/>
      <w:szCs w:val="24"/>
      <w:lang w:val="pl-PL" w:eastAsia="pl-PL"/>
    </w:rPr>
  </w:style>
  <w:style w:type="paragraph" w:customStyle="1" w:styleId="CharCharCharCharChar1CharCharChar">
    <w:name w:val="Char Char Char Char Char1 Char Char Char"/>
    <w:basedOn w:val="Normal"/>
    <w:rsid w:val="007E3EB6"/>
    <w:pPr>
      <w:tabs>
        <w:tab w:val="left" w:pos="709"/>
      </w:tabs>
      <w:spacing w:after="0"/>
      <w:jc w:val="left"/>
    </w:pPr>
    <w:rPr>
      <w:rFonts w:ascii="Tahoma" w:hAnsi="Tahoma" w:cs="Times New Roman"/>
      <w:sz w:val="24"/>
      <w:szCs w:val="24"/>
      <w:lang w:val="pl-PL" w:eastAsia="pl-PL"/>
    </w:rPr>
  </w:style>
  <w:style w:type="paragraph" w:customStyle="1" w:styleId="CharCharCharCharChar1CharCharChar0">
    <w:name w:val="Char Char Char Char Char1 Char Char Char"/>
    <w:basedOn w:val="Normal"/>
    <w:rsid w:val="00430BAC"/>
    <w:pPr>
      <w:tabs>
        <w:tab w:val="left" w:pos="709"/>
      </w:tabs>
      <w:spacing w:after="0"/>
      <w:jc w:val="left"/>
    </w:pPr>
    <w:rPr>
      <w:rFonts w:ascii="Tahoma" w:hAnsi="Tahoma" w:cs="Times New Roman"/>
      <w:sz w:val="24"/>
      <w:szCs w:val="24"/>
      <w:lang w:val="pl-PL" w:eastAsia="pl-PL"/>
    </w:rPr>
  </w:style>
  <w:style w:type="paragraph" w:customStyle="1" w:styleId="a0">
    <w:name w:val="Основен текст"/>
    <w:basedOn w:val="Normal"/>
    <w:rsid w:val="00283928"/>
    <w:pPr>
      <w:shd w:val="clear" w:color="auto" w:fill="FFFFFF"/>
      <w:spacing w:after="0" w:line="0" w:lineRule="atLeast"/>
      <w:ind w:hanging="380"/>
      <w:jc w:val="left"/>
    </w:pPr>
    <w:rPr>
      <w:rFonts w:ascii="Times New Roman" w:hAnsi="Times New Roman" w:cs="Times New Roman"/>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E42"/>
    <w:pPr>
      <w:spacing w:after="200"/>
      <w:jc w:val="both"/>
    </w:pPr>
    <w:rPr>
      <w:rFonts w:ascii="Calibri" w:hAnsi="Calibri" w:cs="Calibri"/>
      <w:sz w:val="22"/>
      <w:szCs w:val="22"/>
      <w:lang w:eastAsia="en-US"/>
    </w:rPr>
  </w:style>
  <w:style w:type="paragraph" w:styleId="1">
    <w:name w:val="heading 1"/>
    <w:basedOn w:val="a0"/>
    <w:next w:val="a0"/>
    <w:qFormat/>
    <w:rsid w:val="00E63FA0"/>
    <w:pPr>
      <w:keepNext/>
      <w:spacing w:before="240" w:after="60"/>
      <w:outlineLvl w:val="0"/>
    </w:pPr>
    <w:rPr>
      <w:rFonts w:ascii="Arial" w:hAnsi="Arial" w:cs="Arial"/>
      <w:b/>
      <w:bCs/>
      <w:kern w:val="32"/>
      <w:sz w:val="32"/>
      <w:szCs w:val="32"/>
    </w:rPr>
  </w:style>
  <w:style w:type="paragraph" w:styleId="2">
    <w:name w:val="heading 2"/>
    <w:basedOn w:val="a0"/>
    <w:next w:val="a0"/>
    <w:qFormat/>
    <w:rsid w:val="00BE2B2C"/>
    <w:pPr>
      <w:keepNext/>
      <w:spacing w:before="240" w:after="60"/>
      <w:outlineLvl w:val="1"/>
    </w:pPr>
    <w:rPr>
      <w:rFonts w:ascii="Arial" w:hAnsi="Arial" w:cs="Arial"/>
      <w:b/>
      <w:bCs/>
      <w:i/>
      <w:iCs/>
      <w:sz w:val="28"/>
      <w:szCs w:val="28"/>
    </w:rPr>
  </w:style>
  <w:style w:type="paragraph" w:styleId="5">
    <w:name w:val="heading 5"/>
    <w:basedOn w:val="a0"/>
    <w:next w:val="a0"/>
    <w:link w:val="50"/>
    <w:uiPriority w:val="99"/>
    <w:qFormat/>
    <w:rsid w:val="00592976"/>
    <w:pPr>
      <w:keepNext/>
      <w:numPr>
        <w:ilvl w:val="4"/>
        <w:numId w:val="1"/>
      </w:numPr>
      <w:spacing w:after="0" w:line="260" w:lineRule="atLeast"/>
      <w:jc w:val="left"/>
      <w:outlineLvl w:val="4"/>
    </w:pPr>
    <w:rPr>
      <w:rFonts w:eastAsia="Calibri" w:cs="Times New Roman"/>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E2B2C"/>
    <w:pPr>
      <w:tabs>
        <w:tab w:val="center" w:pos="4536"/>
        <w:tab w:val="right" w:pos="9072"/>
      </w:tabs>
      <w:spacing w:after="0"/>
    </w:pPr>
  </w:style>
  <w:style w:type="character" w:customStyle="1" w:styleId="a5">
    <w:name w:val="Горен колонтитул Знак"/>
    <w:link w:val="a4"/>
    <w:locked/>
    <w:rsid w:val="00BE2B2C"/>
    <w:rPr>
      <w:rFonts w:ascii="Calibri" w:hAnsi="Calibri" w:cs="Calibri"/>
      <w:sz w:val="22"/>
      <w:szCs w:val="22"/>
      <w:lang w:val="bg-BG" w:eastAsia="en-US" w:bidi="ar-SA"/>
    </w:rPr>
  </w:style>
  <w:style w:type="character" w:styleId="a6">
    <w:name w:val="Hyperlink"/>
    <w:uiPriority w:val="99"/>
    <w:rsid w:val="00BE2B2C"/>
    <w:rPr>
      <w:color w:val="0000FF"/>
      <w:u w:val="single"/>
    </w:rPr>
  </w:style>
  <w:style w:type="paragraph" w:styleId="20">
    <w:name w:val="toc 2"/>
    <w:basedOn w:val="a0"/>
    <w:next w:val="a0"/>
    <w:autoRedefine/>
    <w:uiPriority w:val="39"/>
    <w:rsid w:val="00BE2B2C"/>
    <w:pPr>
      <w:spacing w:after="0"/>
      <w:ind w:left="240"/>
      <w:jc w:val="left"/>
    </w:pPr>
    <w:rPr>
      <w:rFonts w:ascii="Times New Roman" w:eastAsia="Calibri" w:hAnsi="Times New Roman" w:cs="Times New Roman"/>
      <w:sz w:val="24"/>
      <w:szCs w:val="24"/>
      <w:lang w:val="en-US"/>
    </w:rPr>
  </w:style>
  <w:style w:type="paragraph" w:styleId="10">
    <w:name w:val="toc 1"/>
    <w:basedOn w:val="a0"/>
    <w:next w:val="a0"/>
    <w:autoRedefine/>
    <w:uiPriority w:val="39"/>
    <w:rsid w:val="00BE2B2C"/>
    <w:pPr>
      <w:spacing w:after="0"/>
      <w:jc w:val="left"/>
    </w:pPr>
    <w:rPr>
      <w:rFonts w:ascii="Times New Roman" w:eastAsia="Calibri" w:hAnsi="Times New Roman" w:cs="Times New Roman"/>
      <w:sz w:val="24"/>
      <w:szCs w:val="24"/>
      <w:lang w:val="en-US"/>
    </w:rPr>
  </w:style>
  <w:style w:type="paragraph" w:styleId="3">
    <w:name w:val="toc 3"/>
    <w:basedOn w:val="a0"/>
    <w:next w:val="a0"/>
    <w:autoRedefine/>
    <w:semiHidden/>
    <w:rsid w:val="00BE2B2C"/>
    <w:pPr>
      <w:ind w:left="440"/>
    </w:pPr>
  </w:style>
  <w:style w:type="paragraph" w:customStyle="1" w:styleId="0000">
    <w:name w:val="0000СТ"/>
    <w:basedOn w:val="2"/>
    <w:rsid w:val="00BE2B2C"/>
    <w:pPr>
      <w:jc w:val="left"/>
    </w:pPr>
    <w:rPr>
      <w:rFonts w:ascii="Times New Roman Bold" w:eastAsia="Calibri" w:hAnsi="Times New Roman Bold"/>
      <w:i w:val="0"/>
      <w:caps/>
      <w:sz w:val="26"/>
      <w:szCs w:val="26"/>
      <w:lang w:val="en-US"/>
    </w:rPr>
  </w:style>
  <w:style w:type="paragraph" w:styleId="a7">
    <w:name w:val="No Spacing"/>
    <w:qFormat/>
    <w:rsid w:val="00BE2B2C"/>
    <w:rPr>
      <w:rFonts w:ascii="Calibri" w:eastAsia="Calibri" w:hAnsi="Calibri"/>
      <w:sz w:val="22"/>
      <w:szCs w:val="22"/>
      <w:lang w:eastAsia="en-US"/>
    </w:rPr>
  </w:style>
  <w:style w:type="paragraph" w:styleId="30">
    <w:name w:val="Body Text Indent 3"/>
    <w:basedOn w:val="a0"/>
    <w:link w:val="31"/>
    <w:rsid w:val="009F2B9C"/>
    <w:pPr>
      <w:spacing w:after="120"/>
      <w:ind w:left="283"/>
      <w:jc w:val="left"/>
    </w:pPr>
    <w:rPr>
      <w:rFonts w:ascii="Times New Roman" w:hAnsi="Times New Roman" w:cs="Times New Roman"/>
      <w:sz w:val="16"/>
      <w:szCs w:val="16"/>
      <w:lang w:val="en-US"/>
    </w:rPr>
  </w:style>
  <w:style w:type="character" w:customStyle="1" w:styleId="31">
    <w:name w:val="Основен текст с отстъп 3 Знак"/>
    <w:link w:val="30"/>
    <w:locked/>
    <w:rsid w:val="009F2B9C"/>
    <w:rPr>
      <w:sz w:val="16"/>
      <w:szCs w:val="16"/>
      <w:lang w:val="en-US" w:eastAsia="en-US" w:bidi="ar-SA"/>
    </w:rPr>
  </w:style>
  <w:style w:type="character" w:styleId="a8">
    <w:name w:val="annotation reference"/>
    <w:semiHidden/>
    <w:rsid w:val="00F27B57"/>
    <w:rPr>
      <w:sz w:val="16"/>
      <w:szCs w:val="16"/>
    </w:rPr>
  </w:style>
  <w:style w:type="paragraph" w:styleId="a9">
    <w:name w:val="annotation text"/>
    <w:basedOn w:val="a0"/>
    <w:semiHidden/>
    <w:rsid w:val="00F27B57"/>
    <w:rPr>
      <w:sz w:val="20"/>
      <w:szCs w:val="20"/>
    </w:rPr>
  </w:style>
  <w:style w:type="paragraph" w:styleId="aa">
    <w:name w:val="annotation subject"/>
    <w:basedOn w:val="a9"/>
    <w:next w:val="a9"/>
    <w:semiHidden/>
    <w:rsid w:val="00F27B57"/>
    <w:rPr>
      <w:b/>
      <w:bCs/>
    </w:rPr>
  </w:style>
  <w:style w:type="paragraph" w:styleId="ab">
    <w:name w:val="Balloon Text"/>
    <w:basedOn w:val="a0"/>
    <w:semiHidden/>
    <w:rsid w:val="00F27B57"/>
    <w:rPr>
      <w:rFonts w:ascii="Tahoma" w:hAnsi="Tahoma" w:cs="Tahoma"/>
      <w:sz w:val="16"/>
      <w:szCs w:val="16"/>
    </w:rPr>
  </w:style>
  <w:style w:type="paragraph" w:customStyle="1" w:styleId="01DI">
    <w:name w:val="01 DI"/>
    <w:basedOn w:val="1"/>
    <w:link w:val="01DIChar"/>
    <w:rsid w:val="00E63FA0"/>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E63FA0"/>
    <w:rPr>
      <w:b/>
      <w:caps/>
      <w:lang w:val="bg-BG" w:eastAsia="sr-Cyrl-CS" w:bidi="ar-SA"/>
    </w:rPr>
  </w:style>
  <w:style w:type="paragraph" w:styleId="ac">
    <w:name w:val="List Paragraph"/>
    <w:basedOn w:val="a0"/>
    <w:qFormat/>
    <w:rsid w:val="00E63FA0"/>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a0"/>
    <w:rsid w:val="00E63FA0"/>
    <w:pPr>
      <w:spacing w:before="120" w:after="240"/>
    </w:pPr>
    <w:rPr>
      <w:rFonts w:ascii="Times New Roman Bold" w:hAnsi="Times New Roman Bold" w:cs="Times New Roman"/>
      <w:b/>
      <w:caps/>
      <w:sz w:val="26"/>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E63FA0"/>
    <w:pPr>
      <w:spacing w:after="0"/>
      <w:jc w:val="left"/>
    </w:pPr>
    <w:rPr>
      <w:rFonts w:ascii="Times New Roman" w:eastAsia="Calibri" w:hAnsi="Times New Roman" w:cs="Times New Roman"/>
      <w:sz w:val="20"/>
      <w:szCs w:val="20"/>
      <w:lang w:val="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E63FA0"/>
    <w:rPr>
      <w:rFonts w:eastAsia="Calibri"/>
      <w:lang w:val="en-US" w:eastAsia="en-US" w:bidi="ar-SA"/>
    </w:rPr>
  </w:style>
  <w:style w:type="character" w:styleId="af">
    <w:name w:val="footnote reference"/>
    <w:aliases w:val="Footnote symbol"/>
    <w:uiPriority w:val="99"/>
    <w:rsid w:val="00E63FA0"/>
    <w:rPr>
      <w:rFonts w:cs="Times New Roman"/>
      <w:vertAlign w:val="superscript"/>
    </w:rPr>
  </w:style>
  <w:style w:type="table" w:styleId="af0">
    <w:name w:val="Table Grid"/>
    <w:basedOn w:val="a2"/>
    <w:rsid w:val="008F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8F6480"/>
    <w:pPr>
      <w:tabs>
        <w:tab w:val="center" w:pos="4536"/>
        <w:tab w:val="right" w:pos="9072"/>
      </w:tabs>
    </w:pPr>
  </w:style>
  <w:style w:type="character" w:styleId="af3">
    <w:name w:val="page number"/>
    <w:basedOn w:val="a1"/>
    <w:rsid w:val="008F6480"/>
  </w:style>
  <w:style w:type="paragraph" w:styleId="af4">
    <w:name w:val="TOC Heading"/>
    <w:basedOn w:val="1"/>
    <w:next w:val="a0"/>
    <w:uiPriority w:val="39"/>
    <w:semiHidden/>
    <w:unhideWhenUsed/>
    <w:qFormat/>
    <w:rsid w:val="00054D74"/>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5">
    <w:name w:val="Body Text"/>
    <w:basedOn w:val="a0"/>
    <w:link w:val="af6"/>
    <w:rsid w:val="00132866"/>
    <w:pPr>
      <w:suppressAutoHyphens/>
      <w:spacing w:after="120"/>
      <w:jc w:val="left"/>
    </w:pPr>
    <w:rPr>
      <w:rFonts w:ascii="Times New Roman" w:hAnsi="Times New Roman" w:cs="Times New Roman"/>
      <w:sz w:val="24"/>
      <w:szCs w:val="24"/>
      <w:lang w:val="en-GB" w:eastAsia="ar-SA"/>
    </w:rPr>
  </w:style>
  <w:style w:type="character" w:customStyle="1" w:styleId="af6">
    <w:name w:val="Основен текст Знак"/>
    <w:basedOn w:val="a1"/>
    <w:link w:val="af5"/>
    <w:rsid w:val="00132866"/>
    <w:rPr>
      <w:sz w:val="24"/>
      <w:szCs w:val="24"/>
      <w:lang w:val="en-GB" w:eastAsia="ar-SA"/>
    </w:rPr>
  </w:style>
  <w:style w:type="paragraph" w:styleId="af7">
    <w:name w:val="Title"/>
    <w:basedOn w:val="a0"/>
    <w:next w:val="a0"/>
    <w:link w:val="af8"/>
    <w:qFormat/>
    <w:rsid w:val="00132866"/>
    <w:pPr>
      <w:suppressAutoHyphens/>
      <w:spacing w:after="0"/>
      <w:jc w:val="center"/>
    </w:pPr>
    <w:rPr>
      <w:rFonts w:ascii="Times New Roman" w:hAnsi="Times New Roman" w:cs="Times New Roman"/>
      <w:b/>
      <w:bCs/>
      <w:sz w:val="24"/>
      <w:szCs w:val="24"/>
      <w:lang w:eastAsia="ar-SA"/>
    </w:rPr>
  </w:style>
  <w:style w:type="character" w:customStyle="1" w:styleId="af8">
    <w:name w:val="Заглавие Знак"/>
    <w:basedOn w:val="a1"/>
    <w:link w:val="af7"/>
    <w:rsid w:val="00132866"/>
    <w:rPr>
      <w:b/>
      <w:bCs/>
      <w:sz w:val="24"/>
      <w:szCs w:val="24"/>
      <w:lang w:eastAsia="ar-SA"/>
    </w:rPr>
  </w:style>
  <w:style w:type="paragraph" w:styleId="af9">
    <w:name w:val="Subtitle"/>
    <w:basedOn w:val="a0"/>
    <w:next w:val="a0"/>
    <w:link w:val="afa"/>
    <w:qFormat/>
    <w:rsid w:val="00132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лавие Знак"/>
    <w:basedOn w:val="a1"/>
    <w:link w:val="af9"/>
    <w:rsid w:val="00132866"/>
    <w:rPr>
      <w:rFonts w:asciiTheme="majorHAnsi" w:eastAsiaTheme="majorEastAsia" w:hAnsiTheme="majorHAnsi" w:cstheme="majorBidi"/>
      <w:i/>
      <w:iCs/>
      <w:color w:val="4F81BD" w:themeColor="accent1"/>
      <w:spacing w:val="15"/>
      <w:sz w:val="24"/>
      <w:szCs w:val="24"/>
      <w:lang w:eastAsia="en-US"/>
    </w:rPr>
  </w:style>
  <w:style w:type="paragraph" w:styleId="afb">
    <w:name w:val="Body Text Indent"/>
    <w:basedOn w:val="a0"/>
    <w:link w:val="afc"/>
    <w:rsid w:val="00592976"/>
    <w:pPr>
      <w:spacing w:after="120"/>
      <w:ind w:left="283"/>
    </w:pPr>
  </w:style>
  <w:style w:type="character" w:customStyle="1" w:styleId="afc">
    <w:name w:val="Основен текст с отстъп Знак"/>
    <w:basedOn w:val="a1"/>
    <w:link w:val="afb"/>
    <w:rsid w:val="00592976"/>
    <w:rPr>
      <w:rFonts w:ascii="Calibri" w:hAnsi="Calibri" w:cs="Calibri"/>
      <w:sz w:val="22"/>
      <w:szCs w:val="22"/>
      <w:lang w:eastAsia="en-US"/>
    </w:rPr>
  </w:style>
  <w:style w:type="character" w:customStyle="1" w:styleId="50">
    <w:name w:val="Заглавие 5 Знак"/>
    <w:basedOn w:val="a1"/>
    <w:link w:val="5"/>
    <w:uiPriority w:val="99"/>
    <w:rsid w:val="00592976"/>
    <w:rPr>
      <w:rFonts w:ascii="Calibri" w:eastAsia="Calibri" w:hAnsi="Calibri"/>
      <w:sz w:val="36"/>
      <w:lang w:val="en-GB" w:eastAsia="en-US"/>
    </w:rPr>
  </w:style>
  <w:style w:type="paragraph" w:customStyle="1" w:styleId="ReportLevel1">
    <w:name w:val="Report Level 1"/>
    <w:next w:val="a0"/>
    <w:link w:val="ReportLevel1Char"/>
    <w:uiPriority w:val="99"/>
    <w:rsid w:val="00592976"/>
    <w:pPr>
      <w:keepNext/>
      <w:numPr>
        <w:numId w:val="1"/>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a0"/>
    <w:uiPriority w:val="99"/>
    <w:rsid w:val="00592976"/>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592976"/>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592976"/>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592976"/>
    <w:rPr>
      <w:b/>
      <w:color w:val="28AAE1"/>
      <w:sz w:val="36"/>
      <w:lang w:val="en-GB" w:eastAsia="en-US"/>
    </w:rPr>
  </w:style>
  <w:style w:type="paragraph" w:customStyle="1" w:styleId="Default">
    <w:name w:val="Default"/>
    <w:rsid w:val="00FE311A"/>
    <w:pPr>
      <w:autoSpaceDE w:val="0"/>
      <w:autoSpaceDN w:val="0"/>
      <w:adjustRightInd w:val="0"/>
    </w:pPr>
    <w:rPr>
      <w:color w:val="000000"/>
      <w:sz w:val="24"/>
      <w:szCs w:val="24"/>
      <w:lang w:val="en-US" w:eastAsia="en-US"/>
    </w:rPr>
  </w:style>
  <w:style w:type="paragraph" w:styleId="a">
    <w:name w:val="List Number"/>
    <w:basedOn w:val="a0"/>
    <w:uiPriority w:val="99"/>
    <w:unhideWhenUsed/>
    <w:rsid w:val="00AC6CB8"/>
    <w:pPr>
      <w:numPr>
        <w:numId w:val="2"/>
      </w:numPr>
      <w:suppressAutoHyphens/>
      <w:spacing w:after="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AC6CB8"/>
    <w:pPr>
      <w:spacing w:before="170" w:after="170" w:line="260" w:lineRule="exact"/>
    </w:pPr>
    <w:rPr>
      <w:sz w:val="24"/>
      <w:lang w:val="en-GB" w:eastAsia="en-US"/>
    </w:rPr>
  </w:style>
  <w:style w:type="character" w:customStyle="1" w:styleId="Bodytext">
    <w:name w:val="Body text_"/>
    <w:basedOn w:val="a1"/>
    <w:link w:val="BodyText3"/>
    <w:rsid w:val="0000057F"/>
    <w:rPr>
      <w:sz w:val="22"/>
      <w:szCs w:val="22"/>
      <w:shd w:val="clear" w:color="auto" w:fill="FFFFFF"/>
    </w:rPr>
  </w:style>
  <w:style w:type="paragraph" w:customStyle="1" w:styleId="BodyText3">
    <w:name w:val="Body Text3"/>
    <w:basedOn w:val="a0"/>
    <w:link w:val="Bodytext"/>
    <w:rsid w:val="0000057F"/>
    <w:pPr>
      <w:shd w:val="clear" w:color="auto" w:fill="FFFFFF"/>
      <w:spacing w:after="300" w:line="0" w:lineRule="atLeast"/>
      <w:ind w:hanging="260"/>
      <w:jc w:val="left"/>
    </w:pPr>
    <w:rPr>
      <w:rFonts w:ascii="Times New Roman" w:hAnsi="Times New Roman" w:cs="Times New Roman"/>
      <w:lang w:eastAsia="bg-BG"/>
    </w:rPr>
  </w:style>
  <w:style w:type="paragraph" w:customStyle="1" w:styleId="ChapterTitle">
    <w:name w:val="ChapterTitle"/>
    <w:basedOn w:val="a0"/>
    <w:next w:val="a0"/>
    <w:rsid w:val="001F37EA"/>
    <w:pPr>
      <w:keepNext/>
      <w:spacing w:before="120" w:after="360"/>
      <w:jc w:val="center"/>
    </w:pPr>
    <w:rPr>
      <w:rFonts w:ascii="Times New Roman" w:eastAsia="Calibri" w:hAnsi="Times New Roman" w:cs="Times New Roman"/>
      <w:b/>
      <w:sz w:val="32"/>
      <w:lang w:eastAsia="bg-BG"/>
    </w:rPr>
  </w:style>
  <w:style w:type="character" w:customStyle="1" w:styleId="af2">
    <w:name w:val="Долен колонтитул Знак"/>
    <w:link w:val="af1"/>
    <w:uiPriority w:val="99"/>
    <w:locked/>
    <w:rsid w:val="00DF7773"/>
    <w:rPr>
      <w:rFonts w:ascii="Calibri" w:hAnsi="Calibri" w:cs="Calibri"/>
      <w:sz w:val="22"/>
      <w:szCs w:val="22"/>
      <w:lang w:eastAsia="en-US"/>
    </w:rPr>
  </w:style>
  <w:style w:type="character" w:customStyle="1" w:styleId="hps">
    <w:name w:val="hps"/>
    <w:basedOn w:val="a1"/>
    <w:rsid w:val="00CE18E0"/>
  </w:style>
  <w:style w:type="character" w:customStyle="1" w:styleId="txcpv">
    <w:name w:val="txcpv"/>
    <w:basedOn w:val="a1"/>
    <w:rsid w:val="003009DC"/>
  </w:style>
  <w:style w:type="character" w:customStyle="1" w:styleId="apple-converted-space">
    <w:name w:val="apple-converted-space"/>
    <w:basedOn w:val="a1"/>
    <w:rsid w:val="003009DC"/>
  </w:style>
  <w:style w:type="paragraph" w:styleId="32">
    <w:name w:val="Body Text 3"/>
    <w:basedOn w:val="a0"/>
    <w:link w:val="33"/>
    <w:semiHidden/>
    <w:unhideWhenUsed/>
    <w:rsid w:val="002849D9"/>
    <w:pPr>
      <w:spacing w:after="120"/>
    </w:pPr>
    <w:rPr>
      <w:sz w:val="16"/>
      <w:szCs w:val="16"/>
    </w:rPr>
  </w:style>
  <w:style w:type="character" w:customStyle="1" w:styleId="33">
    <w:name w:val="Основен текст 3 Знак"/>
    <w:basedOn w:val="a1"/>
    <w:link w:val="32"/>
    <w:semiHidden/>
    <w:rsid w:val="002849D9"/>
    <w:rPr>
      <w:rFonts w:ascii="Calibri" w:hAnsi="Calibri" w:cs="Calibri"/>
      <w:sz w:val="16"/>
      <w:szCs w:val="16"/>
      <w:lang w:eastAsia="en-US"/>
    </w:rPr>
  </w:style>
  <w:style w:type="character" w:customStyle="1" w:styleId="21">
    <w:name w:val="Основен текст (2)_"/>
    <w:basedOn w:val="a1"/>
    <w:link w:val="22"/>
    <w:uiPriority w:val="99"/>
    <w:locked/>
    <w:rsid w:val="00D51CF3"/>
    <w:rPr>
      <w:b/>
      <w:bCs/>
      <w:shd w:val="clear" w:color="auto" w:fill="FFFFFF"/>
    </w:rPr>
  </w:style>
  <w:style w:type="paragraph" w:customStyle="1" w:styleId="22">
    <w:name w:val="Основен текст (2)"/>
    <w:basedOn w:val="a0"/>
    <w:link w:val="21"/>
    <w:uiPriority w:val="99"/>
    <w:rsid w:val="00D51CF3"/>
    <w:pPr>
      <w:widowControl w:val="0"/>
      <w:shd w:val="clear" w:color="auto" w:fill="FFFFFF"/>
      <w:spacing w:before="960" w:after="1080" w:line="269" w:lineRule="exact"/>
    </w:pPr>
    <w:rPr>
      <w:rFonts w:ascii="Times New Roman" w:hAnsi="Times New Roman" w:cs="Times New Roman"/>
      <w:b/>
      <w:bCs/>
      <w:sz w:val="20"/>
      <w:szCs w:val="20"/>
      <w:lang w:eastAsia="bg-BG"/>
    </w:rPr>
  </w:style>
  <w:style w:type="character" w:customStyle="1" w:styleId="inputvalue">
    <w:name w:val="input_value"/>
    <w:basedOn w:val="a1"/>
    <w:rsid w:val="00500C1A"/>
  </w:style>
  <w:style w:type="paragraph" w:customStyle="1" w:styleId="Tiret0">
    <w:name w:val="Tiret 0"/>
    <w:basedOn w:val="a0"/>
    <w:rsid w:val="00BB703D"/>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a0"/>
    <w:rsid w:val="00BB703D"/>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a0"/>
    <w:next w:val="a0"/>
    <w:rsid w:val="00BB703D"/>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a0"/>
    <w:next w:val="a0"/>
    <w:rsid w:val="00BB703D"/>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a0"/>
    <w:next w:val="a0"/>
    <w:rsid w:val="00BB703D"/>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a0"/>
    <w:next w:val="a0"/>
    <w:rsid w:val="00BB703D"/>
    <w:pPr>
      <w:numPr>
        <w:ilvl w:val="3"/>
        <w:numId w:val="9"/>
      </w:numPr>
      <w:spacing w:before="120" w:after="120"/>
    </w:pPr>
    <w:rPr>
      <w:rFonts w:ascii="Times New Roman" w:eastAsia="Calibri" w:hAnsi="Times New Roman" w:cs="Times New Roman"/>
      <w:sz w:val="24"/>
      <w:lang w:eastAsia="bg-BG"/>
    </w:rPr>
  </w:style>
  <w:style w:type="character" w:customStyle="1" w:styleId="afd">
    <w:name w:val="Основен текст_"/>
    <w:link w:val="11"/>
    <w:rsid w:val="00B23C2E"/>
    <w:rPr>
      <w:sz w:val="23"/>
      <w:szCs w:val="23"/>
      <w:shd w:val="clear" w:color="auto" w:fill="FFFFFF"/>
    </w:rPr>
  </w:style>
  <w:style w:type="paragraph" w:customStyle="1" w:styleId="11">
    <w:name w:val="Основен текст1"/>
    <w:basedOn w:val="a0"/>
    <w:link w:val="afd"/>
    <w:rsid w:val="00B23C2E"/>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afe">
    <w:name w:val="Revision"/>
    <w:hidden/>
    <w:uiPriority w:val="99"/>
    <w:semiHidden/>
    <w:rsid w:val="00B144BE"/>
    <w:rPr>
      <w:rFonts w:ascii="Calibri" w:hAnsi="Calibri" w:cs="Calibri"/>
      <w:sz w:val="22"/>
      <w:szCs w:val="22"/>
      <w:lang w:eastAsia="en-US"/>
    </w:rPr>
  </w:style>
  <w:style w:type="paragraph" w:customStyle="1" w:styleId="CharCharCharChar">
    <w:name w:val="Char Char Char Char"/>
    <w:basedOn w:val="a0"/>
    <w:rsid w:val="00CB0868"/>
    <w:pPr>
      <w:tabs>
        <w:tab w:val="left" w:pos="709"/>
      </w:tabs>
      <w:spacing w:after="0"/>
      <w:jc w:val="left"/>
    </w:pPr>
    <w:rPr>
      <w:rFonts w:ascii="Tahoma" w:hAnsi="Tahoma" w:cs="Times New Roman"/>
      <w:sz w:val="24"/>
      <w:szCs w:val="24"/>
      <w:lang w:val="pl-PL" w:eastAsia="pl-PL"/>
    </w:rPr>
  </w:style>
  <w:style w:type="paragraph" w:styleId="aff">
    <w:name w:val="Normal (Web)"/>
    <w:basedOn w:val="a0"/>
    <w:uiPriority w:val="99"/>
    <w:semiHidden/>
    <w:unhideWhenUsed/>
    <w:rsid w:val="00C325D3"/>
    <w:pPr>
      <w:spacing w:before="100" w:beforeAutospacing="1" w:after="100" w:afterAutospacing="1"/>
      <w:jc w:val="left"/>
    </w:pPr>
    <w:rPr>
      <w:rFonts w:ascii="Times New Roman" w:hAnsi="Times New Roman" w:cs="Times New Roman"/>
      <w:sz w:val="24"/>
      <w:szCs w:val="24"/>
      <w:lang w:eastAsia="bg-BG"/>
    </w:rPr>
  </w:style>
  <w:style w:type="character" w:styleId="HTML">
    <w:name w:val="HTML Cite"/>
    <w:basedOn w:val="a1"/>
    <w:uiPriority w:val="99"/>
    <w:semiHidden/>
    <w:unhideWhenUsed/>
    <w:rsid w:val="00410E01"/>
    <w:rPr>
      <w:i/>
      <w:iCs/>
    </w:rPr>
  </w:style>
  <w:style w:type="paragraph" w:customStyle="1" w:styleId="4">
    <w:name w:val="Знак Знак4"/>
    <w:basedOn w:val="a0"/>
    <w:rsid w:val="00112E05"/>
    <w:pPr>
      <w:tabs>
        <w:tab w:val="left" w:pos="709"/>
      </w:tabs>
      <w:spacing w:after="0"/>
      <w:jc w:val="left"/>
    </w:pPr>
    <w:rPr>
      <w:rFonts w:ascii="Tahoma" w:hAnsi="Tahoma" w:cs="Times New Roman"/>
      <w:sz w:val="24"/>
      <w:szCs w:val="24"/>
      <w:lang w:val="pl-PL" w:eastAsia="pl-PL"/>
    </w:rPr>
  </w:style>
  <w:style w:type="paragraph" w:customStyle="1" w:styleId="CharCharCharCharChar1CharCharChar">
    <w:name w:val="Char Char Char Char Char1 Char Char Char"/>
    <w:basedOn w:val="a0"/>
    <w:rsid w:val="007E3EB6"/>
    <w:pPr>
      <w:tabs>
        <w:tab w:val="left" w:pos="709"/>
      </w:tabs>
      <w:spacing w:after="0"/>
      <w:jc w:val="left"/>
    </w:pPr>
    <w:rPr>
      <w:rFonts w:ascii="Tahoma" w:hAnsi="Tahoma" w:cs="Times New Roman"/>
      <w:sz w:val="24"/>
      <w:szCs w:val="24"/>
      <w:lang w:val="pl-PL" w:eastAsia="pl-PL"/>
    </w:rPr>
  </w:style>
  <w:style w:type="paragraph" w:customStyle="1" w:styleId="CharCharCharCharChar1CharCharChar0">
    <w:name w:val="Char Char Char Char Char1 Char Char Char"/>
    <w:basedOn w:val="a0"/>
    <w:rsid w:val="00430BAC"/>
    <w:pPr>
      <w:tabs>
        <w:tab w:val="left" w:pos="709"/>
      </w:tabs>
      <w:spacing w:after="0"/>
      <w:jc w:val="left"/>
    </w:pPr>
    <w:rPr>
      <w:rFonts w:ascii="Tahoma"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6152146">
      <w:bodyDiv w:val="1"/>
      <w:marLeft w:val="0"/>
      <w:marRight w:val="0"/>
      <w:marTop w:val="0"/>
      <w:marBottom w:val="0"/>
      <w:divBdr>
        <w:top w:val="none" w:sz="0" w:space="0" w:color="auto"/>
        <w:left w:val="none" w:sz="0" w:space="0" w:color="auto"/>
        <w:bottom w:val="none" w:sz="0" w:space="0" w:color="auto"/>
        <w:right w:val="none" w:sz="0" w:space="0" w:color="auto"/>
      </w:divBdr>
    </w:div>
    <w:div w:id="192772647">
      <w:bodyDiv w:val="1"/>
      <w:marLeft w:val="0"/>
      <w:marRight w:val="0"/>
      <w:marTop w:val="0"/>
      <w:marBottom w:val="0"/>
      <w:divBdr>
        <w:top w:val="none" w:sz="0" w:space="0" w:color="auto"/>
        <w:left w:val="none" w:sz="0" w:space="0" w:color="auto"/>
        <w:bottom w:val="none" w:sz="0" w:space="0" w:color="auto"/>
        <w:right w:val="none" w:sz="0" w:space="0" w:color="auto"/>
      </w:divBdr>
    </w:div>
    <w:div w:id="218397766">
      <w:bodyDiv w:val="1"/>
      <w:marLeft w:val="0"/>
      <w:marRight w:val="0"/>
      <w:marTop w:val="0"/>
      <w:marBottom w:val="0"/>
      <w:divBdr>
        <w:top w:val="none" w:sz="0" w:space="0" w:color="auto"/>
        <w:left w:val="none" w:sz="0" w:space="0" w:color="auto"/>
        <w:bottom w:val="none" w:sz="0" w:space="0" w:color="auto"/>
        <w:right w:val="none" w:sz="0" w:space="0" w:color="auto"/>
      </w:divBdr>
    </w:div>
    <w:div w:id="422070106">
      <w:bodyDiv w:val="1"/>
      <w:marLeft w:val="0"/>
      <w:marRight w:val="0"/>
      <w:marTop w:val="0"/>
      <w:marBottom w:val="0"/>
      <w:divBdr>
        <w:top w:val="none" w:sz="0" w:space="0" w:color="auto"/>
        <w:left w:val="none" w:sz="0" w:space="0" w:color="auto"/>
        <w:bottom w:val="none" w:sz="0" w:space="0" w:color="auto"/>
        <w:right w:val="none" w:sz="0" w:space="0" w:color="auto"/>
      </w:divBdr>
    </w:div>
    <w:div w:id="1057124380">
      <w:bodyDiv w:val="1"/>
      <w:marLeft w:val="0"/>
      <w:marRight w:val="0"/>
      <w:marTop w:val="0"/>
      <w:marBottom w:val="0"/>
      <w:divBdr>
        <w:top w:val="none" w:sz="0" w:space="0" w:color="auto"/>
        <w:left w:val="none" w:sz="0" w:space="0" w:color="auto"/>
        <w:bottom w:val="none" w:sz="0" w:space="0" w:color="auto"/>
        <w:right w:val="none" w:sz="0" w:space="0" w:color="auto"/>
      </w:divBdr>
    </w:div>
    <w:div w:id="1797260207">
      <w:bodyDiv w:val="1"/>
      <w:marLeft w:val="0"/>
      <w:marRight w:val="0"/>
      <w:marTop w:val="0"/>
      <w:marBottom w:val="0"/>
      <w:divBdr>
        <w:top w:val="none" w:sz="0" w:space="0" w:color="auto"/>
        <w:left w:val="none" w:sz="0" w:space="0" w:color="auto"/>
        <w:bottom w:val="none" w:sz="0" w:space="0" w:color="auto"/>
        <w:right w:val="none" w:sz="0" w:space="0" w:color="auto"/>
      </w:divBdr>
    </w:div>
    <w:div w:id="1823234077">
      <w:bodyDiv w:val="1"/>
      <w:marLeft w:val="0"/>
      <w:marRight w:val="0"/>
      <w:marTop w:val="0"/>
      <w:marBottom w:val="0"/>
      <w:divBdr>
        <w:top w:val="none" w:sz="0" w:space="0" w:color="auto"/>
        <w:left w:val="none" w:sz="0" w:space="0" w:color="auto"/>
        <w:bottom w:val="none" w:sz="0" w:space="0" w:color="auto"/>
        <w:right w:val="none" w:sz="0" w:space="0" w:color="auto"/>
      </w:divBdr>
    </w:div>
    <w:div w:id="1824924743">
      <w:bodyDiv w:val="1"/>
      <w:marLeft w:val="0"/>
      <w:marRight w:val="0"/>
      <w:marTop w:val="0"/>
      <w:marBottom w:val="0"/>
      <w:divBdr>
        <w:top w:val="none" w:sz="0" w:space="0" w:color="auto"/>
        <w:left w:val="none" w:sz="0" w:space="0" w:color="auto"/>
        <w:bottom w:val="none" w:sz="0" w:space="0" w:color="auto"/>
        <w:right w:val="none" w:sz="0" w:space="0" w:color="auto"/>
      </w:divBdr>
      <w:divsChild>
        <w:div w:id="1391614001">
          <w:marLeft w:val="0"/>
          <w:marRight w:val="0"/>
          <w:marTop w:val="0"/>
          <w:marBottom w:val="92"/>
          <w:divBdr>
            <w:top w:val="none" w:sz="0" w:space="0" w:color="auto"/>
            <w:left w:val="none" w:sz="0" w:space="0" w:color="auto"/>
            <w:bottom w:val="none" w:sz="0" w:space="0" w:color="auto"/>
            <w:right w:val="none" w:sz="0" w:space="0" w:color="auto"/>
          </w:divBdr>
          <w:divsChild>
            <w:div w:id="1967274154">
              <w:marLeft w:val="0"/>
              <w:marRight w:val="0"/>
              <w:marTop w:val="0"/>
              <w:marBottom w:val="0"/>
              <w:divBdr>
                <w:top w:val="none" w:sz="0" w:space="0" w:color="auto"/>
                <w:left w:val="none" w:sz="0" w:space="0" w:color="auto"/>
                <w:bottom w:val="none" w:sz="0" w:space="0" w:color="auto"/>
                <w:right w:val="none" w:sz="0" w:space="0" w:color="auto"/>
              </w:divBdr>
            </w:div>
            <w:div w:id="1946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emogili.b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sp.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w.government.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i.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D54E-6257-4412-9CE7-A6DDDE8D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66</Pages>
  <Words>16960</Words>
  <Characters>104477</Characters>
  <Application>Microsoft Office Word</Application>
  <DocSecurity>0</DocSecurity>
  <Lines>870</Lines>
  <Paragraphs>242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proektirane</vt:lpstr>
      <vt:lpstr>proektirane</vt:lpstr>
    </vt:vector>
  </TitlesOfParts>
  <Company>Sofia Municipality</Company>
  <LinksUpToDate>false</LinksUpToDate>
  <CharactersWithSpaces>121195</CharactersWithSpaces>
  <SharedDoc>false</SharedDoc>
  <HLinks>
    <vt:vector size="90" baseType="variant">
      <vt:variant>
        <vt:i4>3604512</vt:i4>
      </vt:variant>
      <vt:variant>
        <vt:i4>84</vt:i4>
      </vt:variant>
      <vt:variant>
        <vt:i4>0</vt:i4>
      </vt:variant>
      <vt:variant>
        <vt:i4>5</vt:i4>
      </vt:variant>
      <vt:variant>
        <vt:lpwstr>apis://NORM|40377|8|7|/</vt:lpwstr>
      </vt:variant>
      <vt:variant>
        <vt:lpwstr/>
      </vt:variant>
      <vt:variant>
        <vt:i4>1179679</vt:i4>
      </vt:variant>
      <vt:variant>
        <vt:i4>81</vt:i4>
      </vt:variant>
      <vt:variant>
        <vt:i4>0</vt:i4>
      </vt:variant>
      <vt:variant>
        <vt:i4>5</vt:i4>
      </vt:variant>
      <vt:variant>
        <vt:lpwstr>http://www.sofia.bg/</vt:lpwstr>
      </vt:variant>
      <vt:variant>
        <vt:lpwstr/>
      </vt:variant>
      <vt:variant>
        <vt:i4>1179679</vt:i4>
      </vt:variant>
      <vt:variant>
        <vt:i4>78</vt:i4>
      </vt:variant>
      <vt:variant>
        <vt:i4>0</vt:i4>
      </vt:variant>
      <vt:variant>
        <vt:i4>5</vt:i4>
      </vt:variant>
      <vt:variant>
        <vt:lpwstr>http://www.sofia.bg/</vt:lpwstr>
      </vt:variant>
      <vt:variant>
        <vt:lpwstr/>
      </vt:variant>
      <vt:variant>
        <vt:i4>1572912</vt:i4>
      </vt:variant>
      <vt:variant>
        <vt:i4>68</vt:i4>
      </vt:variant>
      <vt:variant>
        <vt:i4>0</vt:i4>
      </vt:variant>
      <vt:variant>
        <vt:i4>5</vt:i4>
      </vt:variant>
      <vt:variant>
        <vt:lpwstr/>
      </vt:variant>
      <vt:variant>
        <vt:lpwstr>_Toc445558467</vt:lpwstr>
      </vt:variant>
      <vt:variant>
        <vt:i4>1572912</vt:i4>
      </vt:variant>
      <vt:variant>
        <vt:i4>62</vt:i4>
      </vt:variant>
      <vt:variant>
        <vt:i4>0</vt:i4>
      </vt:variant>
      <vt:variant>
        <vt:i4>5</vt:i4>
      </vt:variant>
      <vt:variant>
        <vt:lpwstr/>
      </vt:variant>
      <vt:variant>
        <vt:lpwstr>_Toc445558466</vt:lpwstr>
      </vt:variant>
      <vt:variant>
        <vt:i4>1572912</vt:i4>
      </vt:variant>
      <vt:variant>
        <vt:i4>56</vt:i4>
      </vt:variant>
      <vt:variant>
        <vt:i4>0</vt:i4>
      </vt:variant>
      <vt:variant>
        <vt:i4>5</vt:i4>
      </vt:variant>
      <vt:variant>
        <vt:lpwstr/>
      </vt:variant>
      <vt:variant>
        <vt:lpwstr>_Toc445558465</vt:lpwstr>
      </vt:variant>
      <vt:variant>
        <vt:i4>1572912</vt:i4>
      </vt:variant>
      <vt:variant>
        <vt:i4>50</vt:i4>
      </vt:variant>
      <vt:variant>
        <vt:i4>0</vt:i4>
      </vt:variant>
      <vt:variant>
        <vt:i4>5</vt:i4>
      </vt:variant>
      <vt:variant>
        <vt:lpwstr/>
      </vt:variant>
      <vt:variant>
        <vt:lpwstr>_Toc445558464</vt:lpwstr>
      </vt:variant>
      <vt:variant>
        <vt:i4>1572912</vt:i4>
      </vt:variant>
      <vt:variant>
        <vt:i4>44</vt:i4>
      </vt:variant>
      <vt:variant>
        <vt:i4>0</vt:i4>
      </vt:variant>
      <vt:variant>
        <vt:i4>5</vt:i4>
      </vt:variant>
      <vt:variant>
        <vt:lpwstr/>
      </vt:variant>
      <vt:variant>
        <vt:lpwstr>_Toc445558463</vt:lpwstr>
      </vt:variant>
      <vt:variant>
        <vt:i4>1572912</vt:i4>
      </vt:variant>
      <vt:variant>
        <vt:i4>38</vt:i4>
      </vt:variant>
      <vt:variant>
        <vt:i4>0</vt:i4>
      </vt:variant>
      <vt:variant>
        <vt:i4>5</vt:i4>
      </vt:variant>
      <vt:variant>
        <vt:lpwstr/>
      </vt:variant>
      <vt:variant>
        <vt:lpwstr>_Toc445558462</vt:lpwstr>
      </vt:variant>
      <vt:variant>
        <vt:i4>1572912</vt:i4>
      </vt:variant>
      <vt:variant>
        <vt:i4>32</vt:i4>
      </vt:variant>
      <vt:variant>
        <vt:i4>0</vt:i4>
      </vt:variant>
      <vt:variant>
        <vt:i4>5</vt:i4>
      </vt:variant>
      <vt:variant>
        <vt:lpwstr/>
      </vt:variant>
      <vt:variant>
        <vt:lpwstr>_Toc445558461</vt:lpwstr>
      </vt:variant>
      <vt:variant>
        <vt:i4>1572912</vt:i4>
      </vt:variant>
      <vt:variant>
        <vt:i4>26</vt:i4>
      </vt:variant>
      <vt:variant>
        <vt:i4>0</vt:i4>
      </vt:variant>
      <vt:variant>
        <vt:i4>5</vt:i4>
      </vt:variant>
      <vt:variant>
        <vt:lpwstr/>
      </vt:variant>
      <vt:variant>
        <vt:lpwstr>_Toc445558460</vt:lpwstr>
      </vt:variant>
      <vt:variant>
        <vt:i4>1769520</vt:i4>
      </vt:variant>
      <vt:variant>
        <vt:i4>20</vt:i4>
      </vt:variant>
      <vt:variant>
        <vt:i4>0</vt:i4>
      </vt:variant>
      <vt:variant>
        <vt:i4>5</vt:i4>
      </vt:variant>
      <vt:variant>
        <vt:lpwstr/>
      </vt:variant>
      <vt:variant>
        <vt:lpwstr>_Toc445558459</vt:lpwstr>
      </vt:variant>
      <vt:variant>
        <vt:i4>1769520</vt:i4>
      </vt:variant>
      <vt:variant>
        <vt:i4>14</vt:i4>
      </vt:variant>
      <vt:variant>
        <vt:i4>0</vt:i4>
      </vt:variant>
      <vt:variant>
        <vt:i4>5</vt:i4>
      </vt:variant>
      <vt:variant>
        <vt:lpwstr/>
      </vt:variant>
      <vt:variant>
        <vt:lpwstr>_Toc445558458</vt:lpwstr>
      </vt:variant>
      <vt:variant>
        <vt:i4>1769520</vt:i4>
      </vt:variant>
      <vt:variant>
        <vt:i4>8</vt:i4>
      </vt:variant>
      <vt:variant>
        <vt:i4>0</vt:i4>
      </vt:variant>
      <vt:variant>
        <vt:i4>5</vt:i4>
      </vt:variant>
      <vt:variant>
        <vt:lpwstr/>
      </vt:variant>
      <vt:variant>
        <vt:lpwstr>_Toc445558457</vt:lpwstr>
      </vt:variant>
      <vt:variant>
        <vt:i4>1769520</vt:i4>
      </vt:variant>
      <vt:variant>
        <vt:i4>2</vt:i4>
      </vt:variant>
      <vt:variant>
        <vt:i4>0</vt:i4>
      </vt:variant>
      <vt:variant>
        <vt:i4>5</vt:i4>
      </vt:variant>
      <vt:variant>
        <vt:lpwstr/>
      </vt:variant>
      <vt:variant>
        <vt:lpwstr>_Toc445558456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proektirane</dc:title>
  <dc:creator>T</dc:creator>
  <cp:lastModifiedBy>yoana</cp:lastModifiedBy>
  <cp:revision>11</cp:revision>
  <cp:lastPrinted>2016-06-15T13:37:00Z</cp:lastPrinted>
  <dcterms:created xsi:type="dcterms:W3CDTF">2016-06-09T10:37:00Z</dcterms:created>
  <dcterms:modified xsi:type="dcterms:W3CDTF">2016-06-15T13:53:00Z</dcterms:modified>
</cp:coreProperties>
</file>